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Selin Demir (T.C. 24523169372), 37 yaşında, mimar.</w:t>
      </w:r>
    </w:p>
    <w:p>
      <w:r>
        <w:t>Tanı: bel fıtığı. Ek durum: %40 işitme kaybı.</w:t>
      </w:r>
    </w:p>
    <w:p>
      <w:r>
        <w:t>İkamet: Karatay / Konya. İletişim: 0532 840 36 20.</w:t>
      </w:r>
    </w:p>
    <w:p>
      <w:r>
        <w:t>Değerlendiren hekim: Buse Çetin. Kontrol randevusu Kalite Kontrol biriminden alınacaktır.</w:t>
      </w:r>
    </w:p>
    <w:p>
      <w:r>
        <w:t>Hasta Selin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