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HASTA DEĞERLENDİRME FORMU</w:t>
      </w:r>
    </w:p>
    <w:p>
      <w:r>
        <w:t>Hasta: Ahmet Çelik (T.C. 71361141206), 44 yaşında, eczacı.</w:t>
      </w:r>
    </w:p>
    <w:p>
      <w:r>
        <w:t>Tanı: romatoid artrit. Ek durum: ortopedik engel (%30).</w:t>
      </w:r>
    </w:p>
    <w:p>
      <w:r>
        <w:t>İkamet: Selçuklu / Konya. İletişim: 0557 829 91 24.</w:t>
      </w:r>
    </w:p>
    <w:p>
      <w:r>
        <w:t>Değerlendiren hekim: David Merton. Kontrol randevusu Kalite Kontrol biriminden alınacaktır.</w:t>
      </w:r>
    </w:p>
    <w:p>
      <w:r>
        <w:t>Hasta Ahmet Bey ile telefonla teyit edildi.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