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Emre Erdoğan (T.C. 89171377722), 43 yaşında, hemşire.</w:t>
      </w:r>
    </w:p>
    <w:p>
      <w:r>
        <w:t>Tanı: migren. Ek durum: ortopedik engel (%30).</w:t>
      </w:r>
    </w:p>
    <w:p>
      <w:r>
        <w:t>İkamet: Yıldırım / Bursa. İletişim: 0551 830 43 11.</w:t>
      </w:r>
    </w:p>
    <w:p>
      <w:r>
        <w:t>Değerlendiren hekim: Anna Merton. Kontrol randevusu Kalite Kontrol biriminden alınacaktır.</w:t>
      </w:r>
    </w:p>
    <w:p>
      <w:r>
        <w:t>Hasta Emre Bey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