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Mustafa Kurt — eczacı. İşyeri: Anadolu Metal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Mustafa Kurt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29389788958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0558 642 96 56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mustafa.kurt@ornekmail.com.tr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Bağdat Caddesi No 197 Odunpazarı Eskişehir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doktora</w:t>
            </w:r>
          </w:p>
        </w:tc>
      </w:tr>
    </w:tbl>
    <w:p>
      <w:r>
        <w:t>Sağlık raporu: hipertansiyon. Engel durumu: %40 işitme kaybı.</w:t>
      </w:r>
    </w:p>
    <w:p>
      <w:r>
        <w:t>Sendika: Türk Metal Sendikası üyesi. Ücret ödemesi TR90 0001 2060 0749 0197 3582 54 numaralı hesaba yapılmaktadır.</w:t>
      </w:r>
    </w:p>
    <w:p>
      <w:r>
        <w:t>Dosya Risk Değerlendirmesi kapsamında Oğuz Doğan tarafından incelenmiştir. Mustafa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