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PERSONEL ÖZLÜK DOSYASI</w:t>
      </w:r>
    </w:p>
    <w:p>
      <w:r>
        <w:t>Çalışan: Mehmet Arslan — eczacı. İşyeri: Ege Tekstil Ltd. Şti..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Alan</w:t>
            </w:r>
          </w:p>
        </w:tc>
        <w:tc>
          <w:tcPr>
            <w:tcW w:type="dxa" w:w="4320"/>
          </w:tcPr>
          <w:p>
            <w:r>
              <w:t>Değer</w:t>
            </w:r>
          </w:p>
        </w:tc>
      </w:tr>
      <w:tr>
        <w:tc>
          <w:tcPr>
            <w:tcW w:type="dxa" w:w="4320"/>
          </w:tcPr>
          <w:p>
            <w:r>
              <w:t>Ad Soyad</w:t>
            </w:r>
          </w:p>
        </w:tc>
        <w:tc>
          <w:tcPr>
            <w:tcW w:type="dxa" w:w="4320"/>
          </w:tcPr>
          <w:p>
            <w:r>
              <w:t>Mehmet Arslan</w:t>
            </w:r>
          </w:p>
        </w:tc>
      </w:tr>
      <w:tr>
        <w:tc>
          <w:tcPr>
            <w:tcW w:type="dxa" w:w="4320"/>
          </w:tcPr>
          <w:p>
            <w:r>
              <w:t>T.C. Kimlik No</w:t>
            </w:r>
          </w:p>
        </w:tc>
        <w:tc>
          <w:tcPr>
            <w:tcW w:type="dxa" w:w="4320"/>
          </w:tcPr>
          <w:p>
            <w:r>
              <w:t>32622389454</w:t>
            </w:r>
          </w:p>
        </w:tc>
      </w:tr>
      <w:tr>
        <w:tc>
          <w:tcPr>
            <w:tcW w:type="dxa" w:w="4320"/>
          </w:tcPr>
          <w:p>
            <w:r>
              <w:t>Telefon</w:t>
            </w:r>
          </w:p>
        </w:tc>
        <w:tc>
          <w:tcPr>
            <w:tcW w:type="dxa" w:w="4320"/>
          </w:tcPr>
          <w:p>
            <w:r>
              <w:t>0545 876 24 78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mehmet.arslan@testkurum.org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Fevzi Çakmak Sokak No 50 Selçuklu Konya</w:t>
            </w:r>
          </w:p>
        </w:tc>
      </w:tr>
      <w:tr>
        <w:tc>
          <w:tcPr>
            <w:tcW w:type="dxa" w:w="4320"/>
          </w:tcPr>
          <w:p>
            <w:r>
              <w:t>Maaş bandı</w:t>
            </w:r>
          </w:p>
        </w:tc>
        <w:tc>
          <w:tcPr>
            <w:tcW w:type="dxa" w:w="4320"/>
          </w:tcPr>
          <w:p>
            <w:r>
              <w:t>asgari ücret bandı</w:t>
            </w:r>
          </w:p>
        </w:tc>
      </w:tr>
      <w:tr>
        <w:tc>
          <w:tcPr>
            <w:tcW w:type="dxa" w:w="4320"/>
          </w:tcPr>
          <w:p>
            <w:r>
              <w:t>Öğrenim durumu</w:t>
            </w:r>
          </w:p>
        </w:tc>
        <w:tc>
          <w:tcPr>
            <w:tcW w:type="dxa" w:w="4320"/>
          </w:tcPr>
          <w:p>
            <w:r>
              <w:t>yüksek lisans</w:t>
            </w:r>
          </w:p>
        </w:tc>
      </w:tr>
    </w:tbl>
    <w:p>
      <w:r>
        <w:t>Sağlık raporu: tip 2 diyabet. Engel durumu: ortopedik engel (%30).</w:t>
      </w:r>
    </w:p>
    <w:p>
      <w:r>
        <w:t>Sendika: Türk Metal Sendikası üyesi. Ücret ödemesi TR82 0006 1097 9630 2252 4213 80 numaralı hesaba yapılmaktadır.</w:t>
      </w:r>
    </w:p>
    <w:p>
      <w:r>
        <w:t>Dosya Risk Değerlendirmesi kapsamında Elif Aydın tarafından incelenmiştir. Mehmet Bey ile görüşme yapılmıştır.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