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PERSONEL ÖZLÜK DOSYASI</w:t>
      </w:r>
    </w:p>
    <w:p>
      <w:r>
        <w:t>Çalışan: Ahmet Demir — avukat. İşyeri: Kuzey İnşaat Taahhüt Ltd. Şti..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Alan</w:t>
            </w:r>
          </w:p>
        </w:tc>
        <w:tc>
          <w:tcPr>
            <w:tcW w:type="dxa" w:w="4320"/>
          </w:tcPr>
          <w:p>
            <w:r>
              <w:t>Değer</w:t>
            </w:r>
          </w:p>
        </w:tc>
      </w:tr>
      <w:tr>
        <w:tc>
          <w:tcPr>
            <w:tcW w:type="dxa" w:w="4320"/>
          </w:tcPr>
          <w:p>
            <w:r>
              <w:t>Ad Soyad</w:t>
            </w:r>
          </w:p>
        </w:tc>
        <w:tc>
          <w:tcPr>
            <w:tcW w:type="dxa" w:w="4320"/>
          </w:tcPr>
          <w:p>
            <w:r>
              <w:t>Ahmet Demir</w:t>
            </w:r>
          </w:p>
        </w:tc>
      </w:tr>
      <w:tr>
        <w:tc>
          <w:tcPr>
            <w:tcW w:type="dxa" w:w="4320"/>
          </w:tcPr>
          <w:p>
            <w:r>
              <w:t>T.C. Kimlik No</w:t>
            </w:r>
          </w:p>
        </w:tc>
        <w:tc>
          <w:tcPr>
            <w:tcW w:type="dxa" w:w="4320"/>
          </w:tcPr>
          <w:p>
            <w:r>
              <w:t>62436968330</w:t>
            </w:r>
          </w:p>
        </w:tc>
      </w:tr>
      <w:tr>
        <w:tc>
          <w:tcPr>
            <w:tcW w:type="dxa" w:w="4320"/>
          </w:tcPr>
          <w:p>
            <w:r>
              <w:t>Telefon</w:t>
            </w:r>
          </w:p>
        </w:tc>
        <w:tc>
          <w:tcPr>
            <w:tcW w:type="dxa" w:w="4320"/>
          </w:tcPr>
          <w:p>
            <w:r>
              <w:t>0553 271 89 32</w:t>
            </w:r>
          </w:p>
        </w:tc>
      </w:tr>
      <w:tr>
        <w:tc>
          <w:tcPr>
            <w:tcW w:type="dxa" w:w="4320"/>
          </w:tcPr>
          <w:p>
            <w:r>
              <w:t>E-posta</w:t>
            </w:r>
          </w:p>
        </w:tc>
        <w:tc>
          <w:tcPr>
            <w:tcW w:type="dxa" w:w="4320"/>
          </w:tcPr>
          <w:p>
            <w:r>
              <w:t>ahmet.demir@ornekmail.com.tr</w:t>
            </w:r>
          </w:p>
        </w:tc>
      </w:tr>
      <w:tr>
        <w:tc>
          <w:tcPr>
            <w:tcW w:type="dxa" w:w="4320"/>
          </w:tcPr>
          <w:p>
            <w:r>
              <w:t>Adres</w:t>
            </w:r>
          </w:p>
        </w:tc>
        <w:tc>
          <w:tcPr>
            <w:tcW w:type="dxa" w:w="4320"/>
          </w:tcPr>
          <w:p>
            <w:r>
              <w:t>Fevzi Çakmak Sokak No 39 Etimesgut Ankara</w:t>
            </w:r>
          </w:p>
        </w:tc>
      </w:tr>
      <w:tr>
        <w:tc>
          <w:tcPr>
            <w:tcW w:type="dxa" w:w="4320"/>
          </w:tcPr>
          <w:p>
            <w:r>
              <w:t>Maaş bandı</w:t>
            </w:r>
          </w:p>
        </w:tc>
        <w:tc>
          <w:tcPr>
            <w:tcW w:type="dxa" w:w="4320"/>
          </w:tcPr>
          <w:p>
            <w:r>
              <w:t>60.000-85.000 TL</w:t>
            </w:r>
          </w:p>
        </w:tc>
      </w:tr>
      <w:tr>
        <w:tc>
          <w:tcPr>
            <w:tcW w:type="dxa" w:w="4320"/>
          </w:tcPr>
          <w:p>
            <w:r>
              <w:t>Öğrenim durumu</w:t>
            </w:r>
          </w:p>
        </w:tc>
        <w:tc>
          <w:tcPr>
            <w:tcW w:type="dxa" w:w="4320"/>
          </w:tcPr>
          <w:p>
            <w:r>
              <w:t>lisans</w:t>
            </w:r>
          </w:p>
        </w:tc>
      </w:tr>
    </w:tbl>
    <w:p>
      <w:r>
        <w:t>Sağlık raporu: romatoid artrit. Engel durumu: %40 işitme kaybı.</w:t>
      </w:r>
    </w:p>
    <w:p>
      <w:r>
        <w:t>Sendika: Türk Metal Sendikası üyesi. Ücret ödemesi TR85 0001 5050 8269 9640 4783 39 numaralı hesaba yapılmaktadır.</w:t>
      </w:r>
    </w:p>
    <w:p>
      <w:r>
        <w:t>Dosya Risk Değerlendirmesi kapsamında David Merton tarafından incelenmiştir. Ahmet Bey ile görüşme yapılmıştır.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