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Selin Çelik — avukat.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Selin Çelik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27463197436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0548 739 28 66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selin.celik@testkurum.org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168 Karatay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tip 2 diyabet. Engel durumu: ortopedik engel (%30).</w:t>
      </w:r>
    </w:p>
    <w:p>
      <w:r>
        <w:t>Sendika: Türk Metal Sendikası üyesi. Ücret ödemesi TR91 0004 6043 0021 2515 8605 51 numaralı hesaba yapılmaktadır.</w:t>
      </w:r>
    </w:p>
    <w:p>
      <w:r>
        <w:t>Dosya Risk Değerlendirmesi kapsamında Laura Brooks tarafından incelenmiştir. Selin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