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HİZMET SÖZLEŞMESİ</w:t>
      </w:r>
    </w:p>
    <w:p>
      <w:r>
        <w:t>İşbu sözleşme, bir tarafta Selin Çelik (T.C. 74677688182, adres: Bağdat Caddesi No 37 Nilüfer Bursa) ile diğer tarafta Zeynep Yıldız arasında akdedilmiştir.</w:t>
      </w:r>
    </w:p>
    <w:p>
      <w:r>
        <w:t>Madde 1 — Sözleşme Bedeli: 480.000 TL + KDV. Ödeme Planı: üç eşit taksit.</w:t>
      </w:r>
    </w:p>
    <w:p>
      <w:r>
        <w:t>Madde 2 — Teslim Tarihi: 30 Kasım 2026.</w:t>
      </w:r>
    </w:p>
    <w:p>
      <w:r>
        <w:t>Ödemeler TR94 0001 2064 3656 0978 6264 78 hesabına yapılacaktır. İletişim: selin.celik@testkurum.org / 0543 249 59 86.</w:t>
      </w:r>
    </w:p>
    <w:p>
      <w:r>
        <w:t>İmza: S. Çelik — Yıldız.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