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Fatma Aydın, T.C. 36581765540, ikamet: Gazi Mustafa Kemal Bulvarı No 55 Bornova İzmir.</w:t>
      </w:r>
    </w:p>
    <w:p>
      <w:r>
        <w:t>Mesleğim gıda mühendisi olup Batı Enerji Dağıtım A.Ş. bünyesinde çalışmaktayım. Öğrenim durumum: lisans.</w:t>
      </w:r>
    </w:p>
    <w:p>
      <w:r>
        <w:t>Hakkımdaki durum: hakkında derdest icra takibi bulunmakta.</w:t>
      </w:r>
    </w:p>
    <w:p>
      <w:r>
        <w:t>Tebligat adresim yukarıdadır; telefon 0553 780 89 91, e-posta fatma.aydin@ornekmail.com.tr.</w:t>
      </w:r>
    </w:p>
    <w:p>
      <w:r>
        <w:t>Gereğini arz ederim. Fatma Aydın — F. Aydın.</w:t>
      </w:r>
    </w:p>
    <w:p>
      <w:r>
        <w:t>İşlemi yürüten memur: Ayşe Yıldız.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