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Fatma Aydın, T.C. 15495172194, ikamet: Atatürk Bulvarı No 124 Konyaaltı Antalya.</w:t>
      </w:r>
    </w:p>
    <w:p>
      <w:r>
        <w:t>Mesleğim eczacı olup Doğu Kimya Sanayi A.Ş. bünyesinde çalışmaktayım. Öğrenim durumum: doktora.</w:t>
      </w:r>
    </w:p>
    <w:p>
      <w:r>
        <w:t>Hakkımdaki durum: hakkında derdest icra takibi bulunmakta.</w:t>
      </w:r>
    </w:p>
    <w:p>
      <w:r>
        <w:t>Tebligat adresim yukarıdadır; telefon 0534 392 10 44, e-posta fatma.aydin@testkurum.org.</w:t>
      </w:r>
    </w:p>
    <w:p>
      <w:r>
        <w:t>Gereğini arz ederim. Fatma Aydın — F. Aydın.</w:t>
      </w:r>
    </w:p>
    <w:p>
      <w:r>
        <w:t>İşlemi yürüten memur: Pınar Çetin.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