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DC0E" w14:textId="2848FBD3" w:rsidR="00510D44" w:rsidRDefault="00510D44" w:rsidP="008A021D">
      <w:pPr>
        <w:pStyle w:val="PlainText"/>
        <w:tabs>
          <w:tab w:val="left" w:pos="5760"/>
        </w:tabs>
        <w:ind w:right="602"/>
        <w:jc w:val="center"/>
        <w:rPr>
          <w:rFonts w:ascii="Arial" w:hAnsi="Arial" w:cs="Arial"/>
          <w:b/>
          <w:color w:val="0070C0"/>
          <w:sz w:val="36"/>
          <w:szCs w:val="36"/>
        </w:rPr>
      </w:pPr>
      <w:r>
        <w:rPr>
          <w:rFonts w:ascii="Arial" w:hAnsi="Arial" w:cs="Arial"/>
          <w:b/>
          <w:noProof/>
          <w:color w:val="0070C0"/>
          <w:sz w:val="36"/>
          <w:szCs w:val="36"/>
        </w:rPr>
        <w:drawing>
          <wp:inline distT="0" distB="0" distL="0" distR="0" wp14:anchorId="4F96B77F" wp14:editId="640A6F8E">
            <wp:extent cx="333756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B105" w14:textId="3819BDF8" w:rsidR="008A021D" w:rsidRDefault="008A021D" w:rsidP="008A021D">
      <w:pPr>
        <w:pStyle w:val="PlainText"/>
        <w:tabs>
          <w:tab w:val="left" w:pos="5760"/>
        </w:tabs>
        <w:ind w:right="602"/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rFonts w:ascii="Arial" w:hAnsi="Arial" w:cs="Arial"/>
          <w:b/>
          <w:color w:val="0070C0"/>
          <w:sz w:val="48"/>
          <w:szCs w:val="48"/>
        </w:rPr>
        <w:t>Smoke &amp; gas detector</w:t>
      </w:r>
    </w:p>
    <w:p w14:paraId="4E99B2ED" w14:textId="287BDEC8" w:rsidR="008A021D" w:rsidRDefault="008A021D" w:rsidP="008A021D"/>
    <w:p w14:paraId="01B1FF37" w14:textId="77777777" w:rsidR="008A021D" w:rsidRDefault="008A021D" w:rsidP="008A021D">
      <w:pPr>
        <w:rPr>
          <w:sz w:val="28"/>
          <w:szCs w:val="28"/>
        </w:rPr>
      </w:pPr>
      <w:r w:rsidRPr="008A021D">
        <w:rPr>
          <w:b/>
          <w:bCs/>
          <w:sz w:val="28"/>
          <w:szCs w:val="28"/>
        </w:rPr>
        <w:t>Course:</w:t>
      </w:r>
      <w:r>
        <w:rPr>
          <w:sz w:val="28"/>
          <w:szCs w:val="28"/>
        </w:rPr>
        <w:t xml:space="preserve"> CS304-Computer Architecture</w:t>
      </w:r>
    </w:p>
    <w:p w14:paraId="61B60544" w14:textId="0B144389" w:rsidR="00510D44" w:rsidRDefault="00510D44" w:rsidP="008A021D">
      <w:pPr>
        <w:rPr>
          <w:sz w:val="28"/>
          <w:szCs w:val="28"/>
        </w:rPr>
      </w:pPr>
      <w:r w:rsidRPr="008A021D">
        <w:rPr>
          <w:b/>
          <w:bCs/>
          <w:sz w:val="28"/>
          <w:szCs w:val="28"/>
        </w:rPr>
        <w:t>Professor:</w:t>
      </w:r>
      <w:r>
        <w:rPr>
          <w:sz w:val="28"/>
          <w:szCs w:val="28"/>
        </w:rPr>
        <w:t xml:space="preserve"> Ali </w:t>
      </w:r>
      <w:r w:rsidR="008A021D">
        <w:rPr>
          <w:sz w:val="28"/>
          <w:szCs w:val="28"/>
        </w:rPr>
        <w:t xml:space="preserve">Abd </w:t>
      </w:r>
      <w:proofErr w:type="spellStart"/>
      <w:r>
        <w:rPr>
          <w:sz w:val="28"/>
          <w:szCs w:val="28"/>
        </w:rPr>
        <w:t>Almisreb</w:t>
      </w:r>
      <w:proofErr w:type="spellEnd"/>
    </w:p>
    <w:p w14:paraId="1EF4FBB0" w14:textId="6D416384" w:rsidR="00510D44" w:rsidRDefault="00510D44" w:rsidP="00510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members: </w:t>
      </w:r>
    </w:p>
    <w:p w14:paraId="37685DB0" w14:textId="6311AE12" w:rsidR="00510D44" w:rsidRDefault="00510D44" w:rsidP="00510D44">
      <w:pPr>
        <w:rPr>
          <w:sz w:val="28"/>
          <w:szCs w:val="28"/>
        </w:rPr>
      </w:pPr>
      <w:r>
        <w:rPr>
          <w:sz w:val="28"/>
          <w:szCs w:val="28"/>
        </w:rPr>
        <w:t xml:space="preserve">Tarik </w:t>
      </w:r>
      <w:proofErr w:type="spellStart"/>
      <w:r>
        <w:rPr>
          <w:sz w:val="28"/>
          <w:szCs w:val="28"/>
        </w:rPr>
        <w:t>Talić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170302149</w:t>
      </w:r>
    </w:p>
    <w:p w14:paraId="39DEFF1B" w14:textId="6B61810C" w:rsidR="00510D44" w:rsidRDefault="00510D44" w:rsidP="00510D44">
      <w:pPr>
        <w:rPr>
          <w:sz w:val="28"/>
          <w:szCs w:val="28"/>
        </w:rPr>
      </w:pPr>
      <w:r>
        <w:rPr>
          <w:sz w:val="28"/>
          <w:szCs w:val="28"/>
        </w:rPr>
        <w:t xml:space="preserve">Emin </w:t>
      </w:r>
      <w:proofErr w:type="spellStart"/>
      <w:r>
        <w:rPr>
          <w:sz w:val="28"/>
          <w:szCs w:val="28"/>
        </w:rPr>
        <w:t>Ždralović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4F57">
        <w:rPr>
          <w:sz w:val="28"/>
          <w:szCs w:val="28"/>
        </w:rPr>
        <w:t>170302043</w:t>
      </w:r>
    </w:p>
    <w:p w14:paraId="3AED844D" w14:textId="2C1470F5" w:rsidR="00510D44" w:rsidRDefault="00510D44" w:rsidP="00510D44">
      <w:pPr>
        <w:rPr>
          <w:sz w:val="28"/>
          <w:szCs w:val="28"/>
        </w:rPr>
      </w:pPr>
      <w:r>
        <w:rPr>
          <w:sz w:val="28"/>
          <w:szCs w:val="28"/>
        </w:rPr>
        <w:t xml:space="preserve">Almina </w:t>
      </w:r>
      <w:proofErr w:type="spellStart"/>
      <w:r>
        <w:rPr>
          <w:sz w:val="28"/>
          <w:szCs w:val="28"/>
        </w:rPr>
        <w:t>Raščić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E3C59">
        <w:rPr>
          <w:sz w:val="28"/>
          <w:szCs w:val="28"/>
        </w:rPr>
        <w:t>190302161</w:t>
      </w:r>
    </w:p>
    <w:p w14:paraId="44F9617A" w14:textId="159BC613" w:rsidR="00510D44" w:rsidRDefault="00510D44" w:rsidP="00510D44">
      <w:pPr>
        <w:rPr>
          <w:sz w:val="28"/>
          <w:szCs w:val="28"/>
        </w:rPr>
      </w:pPr>
      <w:r>
        <w:rPr>
          <w:sz w:val="28"/>
          <w:szCs w:val="28"/>
        </w:rPr>
        <w:t xml:space="preserve">Mirza </w:t>
      </w:r>
      <w:proofErr w:type="spellStart"/>
      <w:r>
        <w:rPr>
          <w:sz w:val="28"/>
          <w:szCs w:val="28"/>
        </w:rPr>
        <w:t>Mujović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310D">
        <w:rPr>
          <w:sz w:val="28"/>
          <w:szCs w:val="28"/>
        </w:rPr>
        <w:t>170302029</w:t>
      </w:r>
    </w:p>
    <w:p w14:paraId="2E1D678D" w14:textId="6FC69B43" w:rsidR="00510D44" w:rsidRDefault="00510D44" w:rsidP="00510D44">
      <w:pPr>
        <w:rPr>
          <w:sz w:val="28"/>
          <w:szCs w:val="28"/>
        </w:rPr>
      </w:pPr>
      <w:r>
        <w:rPr>
          <w:sz w:val="28"/>
          <w:szCs w:val="28"/>
        </w:rPr>
        <w:t xml:space="preserve">Kenan </w:t>
      </w:r>
      <w:proofErr w:type="spellStart"/>
      <w:r>
        <w:rPr>
          <w:sz w:val="28"/>
          <w:szCs w:val="28"/>
        </w:rPr>
        <w:t>Kaknjo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170302102</w:t>
      </w:r>
    </w:p>
    <w:p w14:paraId="391A6B15" w14:textId="77777777" w:rsidR="00510D44" w:rsidRDefault="00510D44" w:rsidP="00510D44">
      <w:pPr>
        <w:rPr>
          <w:sz w:val="28"/>
          <w:szCs w:val="28"/>
        </w:rPr>
      </w:pPr>
    </w:p>
    <w:p w14:paraId="65D9A123" w14:textId="77777777" w:rsidR="008A021D" w:rsidRDefault="008A021D" w:rsidP="00510D44">
      <w:pPr>
        <w:jc w:val="center"/>
        <w:rPr>
          <w:sz w:val="44"/>
          <w:szCs w:val="44"/>
        </w:rPr>
      </w:pPr>
    </w:p>
    <w:p w14:paraId="64124DF8" w14:textId="77777777" w:rsidR="008A021D" w:rsidRDefault="008A021D" w:rsidP="00510D44">
      <w:pPr>
        <w:jc w:val="center"/>
        <w:rPr>
          <w:sz w:val="44"/>
          <w:szCs w:val="44"/>
        </w:rPr>
      </w:pPr>
    </w:p>
    <w:p w14:paraId="1C879AB7" w14:textId="77777777" w:rsidR="008A021D" w:rsidRDefault="008A021D" w:rsidP="00510D44">
      <w:pPr>
        <w:jc w:val="center"/>
        <w:rPr>
          <w:sz w:val="44"/>
          <w:szCs w:val="44"/>
        </w:rPr>
      </w:pPr>
    </w:p>
    <w:p w14:paraId="2C5C7BFF" w14:textId="730DB13D" w:rsidR="008A021D" w:rsidRDefault="00510D44" w:rsidP="008A021D">
      <w:pPr>
        <w:jc w:val="center"/>
        <w:rPr>
          <w:sz w:val="44"/>
          <w:szCs w:val="44"/>
        </w:rPr>
      </w:pPr>
      <w:r>
        <w:rPr>
          <w:sz w:val="44"/>
          <w:szCs w:val="44"/>
        </w:rPr>
        <w:t>Sarajevo, 2020.</w:t>
      </w:r>
    </w:p>
    <w:p w14:paraId="2F47905A" w14:textId="2D157CAB" w:rsidR="00204F57" w:rsidRDefault="00204F57" w:rsidP="008A021D">
      <w:pPr>
        <w:rPr>
          <w:sz w:val="44"/>
          <w:szCs w:val="44"/>
        </w:rPr>
      </w:pPr>
      <w:r w:rsidRPr="00204F57">
        <w:rPr>
          <w:sz w:val="44"/>
          <w:szCs w:val="44"/>
        </w:rPr>
        <w:lastRenderedPageBreak/>
        <w:t xml:space="preserve">Introduction: </w:t>
      </w:r>
    </w:p>
    <w:p w14:paraId="758C7128" w14:textId="38A40205" w:rsidR="00204F57" w:rsidRPr="008A021D" w:rsidRDefault="00204F57" w:rsidP="0020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22222"/>
          <w:sz w:val="28"/>
          <w:szCs w:val="28"/>
        </w:rPr>
      </w:pPr>
      <w:r w:rsidRPr="008A021D">
        <w:rPr>
          <w:rFonts w:eastAsia="Times New Roman" w:cstheme="minorHAnsi"/>
          <w:color w:val="222222"/>
          <w:sz w:val="28"/>
          <w:szCs w:val="28"/>
          <w:lang w:val="en"/>
        </w:rPr>
        <w:t>We live in a time where gas is becoming more influential</w:t>
      </w:r>
      <w:r w:rsidRPr="008A021D">
        <w:rPr>
          <w:rFonts w:eastAsia="Times New Roman" w:cstheme="minorHAnsi"/>
          <w:color w:val="222222"/>
          <w:sz w:val="42"/>
          <w:szCs w:val="42"/>
          <w:lang w:val="en"/>
        </w:rPr>
        <w:t>.</w:t>
      </w:r>
      <w:r w:rsidRPr="008A021D">
        <w:rPr>
          <w:rFonts w:eastAsia="Times New Roman" w:cstheme="minorHAnsi"/>
          <w:color w:val="222222"/>
          <w:sz w:val="42"/>
          <w:szCs w:val="42"/>
        </w:rPr>
        <w:t xml:space="preserve"> </w:t>
      </w:r>
      <w:r w:rsidRPr="008A021D">
        <w:rPr>
          <w:rFonts w:eastAsia="Times New Roman" w:cstheme="minorHAnsi"/>
          <w:color w:val="222222"/>
          <w:sz w:val="28"/>
          <w:szCs w:val="28"/>
        </w:rPr>
        <w:t>We started using gas supply more than we thin</w:t>
      </w:r>
      <w:r w:rsidR="000E66B4" w:rsidRPr="008A021D">
        <w:rPr>
          <w:rFonts w:eastAsia="Times New Roman" w:cstheme="minorHAnsi"/>
          <w:color w:val="222222"/>
          <w:sz w:val="28"/>
          <w:szCs w:val="28"/>
        </w:rPr>
        <w:t>k</w:t>
      </w:r>
      <w:r w:rsidR="002C5A97" w:rsidRPr="008A021D">
        <w:rPr>
          <w:rFonts w:eastAsia="Times New Roman" w:cstheme="minorHAnsi"/>
          <w:color w:val="222222"/>
          <w:sz w:val="28"/>
          <w:szCs w:val="28"/>
        </w:rPr>
        <w:t>, without even realizing it. Starting from our home, going through the kitchen</w:t>
      </w:r>
      <w:r w:rsidR="000E66B4" w:rsidRPr="008A021D">
        <w:rPr>
          <w:rFonts w:eastAsia="Times New Roman" w:cstheme="minorHAnsi"/>
          <w:color w:val="222222"/>
          <w:sz w:val="28"/>
          <w:szCs w:val="28"/>
        </w:rPr>
        <w:t xml:space="preserve">, most ovens in Sarajevo use gas. Gas is also used for heating in cold days in almost 80% of households in Sarajevo. We can find it also in cars. Gas is cheaper than fuel or electricity. Knowing this we need to be aware that a leak of gas can cause death. Because of this, we came up with an idea of a practice and cheap version of a gas &amp; smoke detector that will help us to prevent any risky situation. </w:t>
      </w:r>
    </w:p>
    <w:p w14:paraId="06EE475F" w14:textId="7E34BAE9" w:rsidR="000E66B4" w:rsidRDefault="000E66B4" w:rsidP="0020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</w:rPr>
      </w:pPr>
    </w:p>
    <w:p w14:paraId="47F36DB6" w14:textId="6914972E" w:rsidR="000E66B4" w:rsidRPr="00204F57" w:rsidRDefault="000E66B4" w:rsidP="00204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28"/>
          <w:szCs w:val="28"/>
        </w:rPr>
      </w:pPr>
    </w:p>
    <w:p w14:paraId="5B958D31" w14:textId="5E8EE5AF" w:rsidR="00204F57" w:rsidRDefault="00617D59">
      <w:pPr>
        <w:rPr>
          <w:sz w:val="44"/>
          <w:szCs w:val="44"/>
        </w:rPr>
      </w:pPr>
      <w:r>
        <w:rPr>
          <w:sz w:val="44"/>
          <w:szCs w:val="44"/>
        </w:rPr>
        <w:t xml:space="preserve">Goal: </w:t>
      </w:r>
    </w:p>
    <w:p w14:paraId="2B0E4876" w14:textId="7D7F247F" w:rsidR="00617D59" w:rsidRPr="008A021D" w:rsidRDefault="00617D59">
      <w:pPr>
        <w:rPr>
          <w:rFonts w:cstheme="minorHAnsi"/>
          <w:sz w:val="28"/>
          <w:szCs w:val="28"/>
        </w:rPr>
      </w:pPr>
      <w:r w:rsidRPr="008A021D">
        <w:rPr>
          <w:rFonts w:cstheme="minorHAnsi"/>
          <w:sz w:val="28"/>
          <w:szCs w:val="28"/>
        </w:rPr>
        <w:t xml:space="preserve">The goal of our group project is to make a small device that will be installed above the gas-using device. By detecting any leak of </w:t>
      </w:r>
      <w:r w:rsidR="008A021D">
        <w:rPr>
          <w:rFonts w:cstheme="minorHAnsi"/>
          <w:sz w:val="28"/>
          <w:szCs w:val="28"/>
        </w:rPr>
        <w:t xml:space="preserve">smoke or </w:t>
      </w:r>
      <w:r w:rsidRPr="008A021D">
        <w:rPr>
          <w:rFonts w:cstheme="minorHAnsi"/>
          <w:sz w:val="28"/>
          <w:szCs w:val="28"/>
        </w:rPr>
        <w:t xml:space="preserve">gas the device will produce a strong and intensive sound to warn you about the leak. Also, our goal is to target </w:t>
      </w:r>
      <w:r w:rsidR="0064009A" w:rsidRPr="008A021D">
        <w:rPr>
          <w:rFonts w:cstheme="minorHAnsi"/>
          <w:sz w:val="28"/>
          <w:szCs w:val="28"/>
        </w:rPr>
        <w:t xml:space="preserve">most of the </w:t>
      </w:r>
      <w:proofErr w:type="gramStart"/>
      <w:r w:rsidR="0064009A" w:rsidRPr="008A021D">
        <w:rPr>
          <w:rFonts w:cstheme="minorHAnsi"/>
          <w:sz w:val="28"/>
          <w:szCs w:val="28"/>
        </w:rPr>
        <w:t>worlds</w:t>
      </w:r>
      <w:proofErr w:type="gramEnd"/>
      <w:r w:rsidR="0064009A" w:rsidRPr="008A021D">
        <w:rPr>
          <w:rFonts w:cstheme="minorHAnsi"/>
          <w:sz w:val="28"/>
          <w:szCs w:val="28"/>
        </w:rPr>
        <w:t xml:space="preserve"> population, which means it will be available to those with a low, medium and high income. </w:t>
      </w:r>
    </w:p>
    <w:p w14:paraId="647E6BBF" w14:textId="60F87AB1" w:rsidR="0064009A" w:rsidRDefault="0064009A">
      <w:pPr>
        <w:rPr>
          <w:sz w:val="28"/>
          <w:szCs w:val="28"/>
        </w:rPr>
      </w:pPr>
    </w:p>
    <w:p w14:paraId="3787BF41" w14:textId="2A3928DC" w:rsidR="0064009A" w:rsidRDefault="0064009A">
      <w:pPr>
        <w:rPr>
          <w:sz w:val="28"/>
          <w:szCs w:val="28"/>
        </w:rPr>
      </w:pPr>
    </w:p>
    <w:p w14:paraId="6DE1435B" w14:textId="44AB1208" w:rsidR="0064009A" w:rsidRDefault="0064009A">
      <w:pPr>
        <w:rPr>
          <w:sz w:val="44"/>
          <w:szCs w:val="44"/>
        </w:rPr>
      </w:pPr>
      <w:r>
        <w:rPr>
          <w:sz w:val="44"/>
          <w:szCs w:val="44"/>
        </w:rPr>
        <w:t xml:space="preserve">Technology: </w:t>
      </w:r>
    </w:p>
    <w:p w14:paraId="4570774F" w14:textId="77777777" w:rsidR="0064009A" w:rsidRDefault="0064009A">
      <w:pPr>
        <w:rPr>
          <w:sz w:val="28"/>
          <w:szCs w:val="28"/>
        </w:rPr>
      </w:pPr>
      <w:r>
        <w:rPr>
          <w:sz w:val="28"/>
          <w:szCs w:val="28"/>
        </w:rPr>
        <w:t xml:space="preserve">To make this product worldwide popular we first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make and test a prototype. For this prototype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use certain technology and equipment. We plan to use Arduino tool set.</w:t>
      </w:r>
    </w:p>
    <w:p w14:paraId="4FB0BE57" w14:textId="77777777" w:rsidR="0064009A" w:rsidRDefault="0064009A">
      <w:pPr>
        <w:rPr>
          <w:sz w:val="28"/>
          <w:szCs w:val="28"/>
        </w:rPr>
      </w:pPr>
    </w:p>
    <w:p w14:paraId="1BB2A70B" w14:textId="77777777" w:rsidR="0064009A" w:rsidRDefault="0064009A">
      <w:pPr>
        <w:rPr>
          <w:sz w:val="28"/>
          <w:szCs w:val="28"/>
        </w:rPr>
      </w:pPr>
    </w:p>
    <w:p w14:paraId="02381B55" w14:textId="790EBCEE" w:rsidR="0064009A" w:rsidRDefault="00640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Arduino tool set includes the following: </w:t>
      </w:r>
    </w:p>
    <w:p w14:paraId="760A57E9" w14:textId="77777777" w:rsidR="0064009A" w:rsidRDefault="0064009A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Vero board</w:t>
      </w:r>
    </w:p>
    <w:p w14:paraId="71DF9C83" w14:textId="362B3841" w:rsidR="0064009A" w:rsidRDefault="0064009A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009A">
        <w:rPr>
          <w:sz w:val="28"/>
          <w:szCs w:val="28"/>
        </w:rPr>
        <w:t xml:space="preserve"> </w:t>
      </w:r>
      <w:r>
        <w:rPr>
          <w:sz w:val="28"/>
          <w:szCs w:val="28"/>
        </w:rPr>
        <w:t>Arduino nano/ Arduino uno</w:t>
      </w:r>
    </w:p>
    <w:p w14:paraId="3319D980" w14:textId="366DF16A" w:rsidR="0064009A" w:rsidRDefault="0064009A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5D2C68">
        <w:rPr>
          <w:sz w:val="28"/>
          <w:szCs w:val="28"/>
        </w:rPr>
        <w:t>Q</w:t>
      </w:r>
      <w:r>
        <w:rPr>
          <w:sz w:val="28"/>
          <w:szCs w:val="28"/>
        </w:rPr>
        <w:t>-135 sensor</w:t>
      </w:r>
      <w:r w:rsidR="005D2C68">
        <w:rPr>
          <w:sz w:val="28"/>
          <w:szCs w:val="28"/>
        </w:rPr>
        <w:t xml:space="preserve"> (gas sensor)</w:t>
      </w:r>
    </w:p>
    <w:p w14:paraId="396C0BC0" w14:textId="677B6397" w:rsidR="005D2C68" w:rsidRDefault="005D2C68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lights</w:t>
      </w:r>
    </w:p>
    <w:p w14:paraId="03A88AFD" w14:textId="65CE722A" w:rsidR="005D2C68" w:rsidRDefault="005D2C68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Connectors</w:t>
      </w:r>
    </w:p>
    <w:p w14:paraId="522ACED3" w14:textId="457300DA" w:rsidR="005D2C68" w:rsidRDefault="005D2C68" w:rsidP="006400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Buzzer (speaker, connects directly to Arduino)</w:t>
      </w:r>
    </w:p>
    <w:p w14:paraId="67F497EA" w14:textId="70E57D0C" w:rsidR="00E5513E" w:rsidRDefault="00E5513E" w:rsidP="00E5513E">
      <w:pPr>
        <w:rPr>
          <w:sz w:val="28"/>
          <w:szCs w:val="28"/>
        </w:rPr>
      </w:pPr>
    </w:p>
    <w:p w14:paraId="2EFB16C4" w14:textId="65C86842" w:rsidR="00E5513E" w:rsidRDefault="00E5513E" w:rsidP="00E5513E">
      <w:pPr>
        <w:rPr>
          <w:sz w:val="28"/>
          <w:szCs w:val="28"/>
        </w:rPr>
      </w:pPr>
      <w:r>
        <w:rPr>
          <w:sz w:val="28"/>
          <w:szCs w:val="28"/>
        </w:rPr>
        <w:t xml:space="preserve">Arduino tool set (graphical representation): </w:t>
      </w:r>
    </w:p>
    <w:p w14:paraId="1CFBDFA9" w14:textId="77777777" w:rsidR="00647DC8" w:rsidRPr="00647DC8" w:rsidRDefault="00E5513E" w:rsidP="00E5513E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647DC8">
        <w:rPr>
          <w:b/>
          <w:bCs/>
          <w:i/>
          <w:iCs/>
          <w:color w:val="FF0000"/>
          <w:sz w:val="18"/>
          <w:szCs w:val="18"/>
          <w:u w:val="single"/>
        </w:rPr>
        <w:t>(*PICTURES ARE LISTED ACORDING TO THE LIST OF NEEDED ITEMS</w:t>
      </w:r>
      <w:r w:rsidR="00647DC8" w:rsidRPr="00647DC8">
        <w:rPr>
          <w:b/>
          <w:bCs/>
          <w:i/>
          <w:iCs/>
          <w:color w:val="FF0000"/>
          <w:sz w:val="18"/>
          <w:szCs w:val="18"/>
          <w:u w:val="single"/>
        </w:rPr>
        <w:t>*)</w:t>
      </w:r>
    </w:p>
    <w:p w14:paraId="520AB427" w14:textId="17D70982" w:rsidR="00E5513E" w:rsidRDefault="00647DC8" w:rsidP="00E5513E">
      <w:pPr>
        <w:rPr>
          <w:b/>
          <w:bCs/>
          <w:i/>
          <w:iCs/>
          <w:color w:val="FF0000"/>
          <w:sz w:val="18"/>
          <w:szCs w:val="18"/>
          <w:u w:val="single"/>
        </w:rPr>
      </w:pPr>
      <w:r w:rsidRPr="00647DC8">
        <w:rPr>
          <w:b/>
          <w:bCs/>
          <w:i/>
          <w:iCs/>
          <w:color w:val="FF0000"/>
          <w:sz w:val="18"/>
          <w:szCs w:val="18"/>
          <w:u w:val="single"/>
        </w:rPr>
        <w:t xml:space="preserve">(* </w:t>
      </w:r>
      <w:r w:rsidR="00E5513E" w:rsidRPr="00647DC8">
        <w:rPr>
          <w:b/>
          <w:bCs/>
          <w:i/>
          <w:iCs/>
          <w:color w:val="FF0000"/>
          <w:sz w:val="18"/>
          <w:szCs w:val="18"/>
          <w:u w:val="single"/>
        </w:rPr>
        <w:t xml:space="preserve">Ex. Picture 1 is a </w:t>
      </w:r>
      <w:r w:rsidRPr="00647DC8">
        <w:rPr>
          <w:b/>
          <w:bCs/>
          <w:i/>
          <w:iCs/>
          <w:color w:val="FF0000"/>
          <w:sz w:val="18"/>
          <w:szCs w:val="18"/>
          <w:u w:val="single"/>
        </w:rPr>
        <w:t>V</w:t>
      </w:r>
      <w:r w:rsidR="00E5513E" w:rsidRPr="00647DC8">
        <w:rPr>
          <w:b/>
          <w:bCs/>
          <w:i/>
          <w:iCs/>
          <w:color w:val="FF0000"/>
          <w:sz w:val="18"/>
          <w:szCs w:val="18"/>
          <w:u w:val="single"/>
        </w:rPr>
        <w:t>ero board</w:t>
      </w:r>
      <w:r w:rsidRPr="00647DC8">
        <w:rPr>
          <w:b/>
          <w:bCs/>
          <w:i/>
          <w:iCs/>
          <w:color w:val="FF0000"/>
          <w:sz w:val="18"/>
          <w:szCs w:val="18"/>
          <w:u w:val="single"/>
        </w:rPr>
        <w:t xml:space="preserve"> etc.*)</w:t>
      </w:r>
    </w:p>
    <w:p w14:paraId="2F947607" w14:textId="77777777" w:rsidR="00647DC8" w:rsidRPr="00647DC8" w:rsidRDefault="00647DC8" w:rsidP="00E5513E">
      <w:pPr>
        <w:rPr>
          <w:b/>
          <w:bCs/>
          <w:i/>
          <w:iCs/>
          <w:color w:val="FF0000"/>
          <w:sz w:val="18"/>
          <w:szCs w:val="18"/>
          <w:u w:val="single"/>
        </w:rPr>
      </w:pPr>
    </w:p>
    <w:p w14:paraId="5590A20F" w14:textId="7769A73D" w:rsidR="005D2C68" w:rsidRDefault="00E5513E" w:rsidP="00E5513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FC70B1" wp14:editId="137C3083">
            <wp:extent cx="1965960" cy="1965960"/>
            <wp:effectExtent l="0" t="0" r="0" b="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o boar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FE3D2A6" wp14:editId="3E54753B">
            <wp:extent cx="2042160" cy="2042160"/>
            <wp:effectExtent l="0" t="0" r="0" b="0"/>
            <wp:docPr id="4" name="Picture 4" descr="Ardui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5F87FE" wp14:editId="74F0D617">
            <wp:extent cx="1866900" cy="1866900"/>
            <wp:effectExtent l="0" t="0" r="0" b="0"/>
            <wp:docPr id="8" name="Picture 8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Q-135 sens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C011D5" wp14:editId="0B78FC7D">
            <wp:extent cx="1859280" cy="1859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9412D4" wp14:editId="7B63D871">
            <wp:extent cx="1866900" cy="1475810"/>
            <wp:effectExtent l="0" t="0" r="0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o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4" cy="14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713C753F" wp14:editId="376ADFA8">
            <wp:extent cx="1897380" cy="1650721"/>
            <wp:effectExtent l="0" t="0" r="7620" b="6985"/>
            <wp:docPr id="5" name="Picture 5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zze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73" cy="16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3B6" w14:textId="14FDF89C" w:rsidR="000D46CA" w:rsidRDefault="000D46CA" w:rsidP="00E5513E">
      <w:pPr>
        <w:rPr>
          <w:noProof/>
          <w:sz w:val="28"/>
          <w:szCs w:val="28"/>
        </w:rPr>
      </w:pPr>
    </w:p>
    <w:p w14:paraId="6E3723D4" w14:textId="54666DD5" w:rsidR="000D46CA" w:rsidRDefault="000D46CA" w:rsidP="00E5513E">
      <w:pPr>
        <w:rPr>
          <w:noProof/>
          <w:sz w:val="28"/>
          <w:szCs w:val="28"/>
        </w:rPr>
      </w:pPr>
    </w:p>
    <w:p w14:paraId="78905AEB" w14:textId="54FCE1B4" w:rsidR="000D46CA" w:rsidRDefault="000D46CA" w:rsidP="00E5513E">
      <w:pPr>
        <w:rPr>
          <w:noProof/>
          <w:sz w:val="28"/>
          <w:szCs w:val="28"/>
        </w:rPr>
      </w:pPr>
    </w:p>
    <w:p w14:paraId="046BABCF" w14:textId="61EC92D9" w:rsidR="000D46CA" w:rsidRDefault="000D46CA" w:rsidP="00E5513E">
      <w:pPr>
        <w:rPr>
          <w:noProof/>
          <w:sz w:val="44"/>
          <w:szCs w:val="44"/>
        </w:rPr>
      </w:pPr>
      <w:r w:rsidRPr="000D46CA">
        <w:rPr>
          <w:noProof/>
          <w:sz w:val="44"/>
          <w:szCs w:val="44"/>
        </w:rPr>
        <w:lastRenderedPageBreak/>
        <w:t>Code Screenshots:</w:t>
      </w:r>
    </w:p>
    <w:p w14:paraId="4BCA764F" w14:textId="170A38F3" w:rsidR="000D46CA" w:rsidRDefault="000D46CA" w:rsidP="00E5513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0ECABDD" wp14:editId="6A81F7BF">
            <wp:extent cx="5943600" cy="64979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_p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7E97" w14:textId="456CAD69" w:rsidR="000D46CA" w:rsidRDefault="000D46CA" w:rsidP="00E5513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3BFEA52" wp14:editId="5AFA0A5E">
            <wp:extent cx="5943600" cy="7535545"/>
            <wp:effectExtent l="0" t="0" r="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_set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93F" w14:textId="1972E2C4" w:rsidR="000D46CA" w:rsidRPr="000D46CA" w:rsidRDefault="000D46CA" w:rsidP="00E5513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7722B41" wp14:editId="278C22DF">
            <wp:extent cx="5943600" cy="671004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_lo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6CA" w:rsidRPr="000D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595A"/>
    <w:multiLevelType w:val="hybridMultilevel"/>
    <w:tmpl w:val="5BFAD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44"/>
    <w:rsid w:val="000D46CA"/>
    <w:rsid w:val="000E66B4"/>
    <w:rsid w:val="0010310D"/>
    <w:rsid w:val="00204F57"/>
    <w:rsid w:val="002C5A97"/>
    <w:rsid w:val="004714B0"/>
    <w:rsid w:val="00510D44"/>
    <w:rsid w:val="005D2C68"/>
    <w:rsid w:val="00617D59"/>
    <w:rsid w:val="0064009A"/>
    <w:rsid w:val="00647DC8"/>
    <w:rsid w:val="006E3C59"/>
    <w:rsid w:val="007B15E4"/>
    <w:rsid w:val="007D0AC1"/>
    <w:rsid w:val="008A021D"/>
    <w:rsid w:val="008E547F"/>
    <w:rsid w:val="00BE1E44"/>
    <w:rsid w:val="00E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CBE5"/>
  <w15:chartTrackingRefBased/>
  <w15:docId w15:val="{D722125F-D952-4E12-B0D5-68F61331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510D4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10D44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778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079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0AF6ADEF9214BA495B7BDBABA3528" ma:contentTypeVersion="11" ma:contentTypeDescription="Create a new document." ma:contentTypeScope="" ma:versionID="ec660ab3ad272df1f2a9885fa524844b">
  <xsd:schema xmlns:xsd="http://www.w3.org/2001/XMLSchema" xmlns:xs="http://www.w3.org/2001/XMLSchema" xmlns:p="http://schemas.microsoft.com/office/2006/metadata/properties" xmlns:ns3="8cf8a843-2bed-401a-a6ab-dc62c114b590" xmlns:ns4="dec32003-a946-4920-bfb5-9ce887ffaa69" targetNamespace="http://schemas.microsoft.com/office/2006/metadata/properties" ma:root="true" ma:fieldsID="5cd3ab8f19973ea4865555fb62ec18b7" ns3:_="" ns4:_="">
    <xsd:import namespace="8cf8a843-2bed-401a-a6ab-dc62c114b590"/>
    <xsd:import namespace="dec32003-a946-4920-bfb5-9ce887ffa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8a843-2bed-401a-a6ab-dc62c114b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32003-a946-4920-bfb5-9ce887ffa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AF7C43-8B7D-4208-963B-ED001DD782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6ECD-2906-4611-B74A-73A848A89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CD98A-BBC7-4E9A-A9D7-6D25C532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8a843-2bed-401a-a6ab-dc62c114b590"/>
    <ds:schemaRef ds:uri="dec32003-a946-4920-bfb5-9ce887ffa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Lejla Smajic (lsmajic@student.ius.edu.ba)</dc:creator>
  <cp:keywords/>
  <dc:description/>
  <cp:lastModifiedBy>Emin Zdralovic (ezdralovic@student.ius.edu.ba)</cp:lastModifiedBy>
  <cp:revision>3</cp:revision>
  <dcterms:created xsi:type="dcterms:W3CDTF">2020-05-27T14:00:00Z</dcterms:created>
  <dcterms:modified xsi:type="dcterms:W3CDTF">2020-05-29T07:42:00Z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0x0101007410AF6ADEF9214BA495B7BDBABA3528</vt:lpwstr>
  </property>
</Properties>
</file>