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F01" w:rsidRDefault="00B1145E">
      <w:r>
        <w:rPr>
          <w:rFonts w:hint="eastAsia"/>
        </w:rPr>
        <w:t>蜡烛图反转形态系列：</w:t>
      </w:r>
    </w:p>
    <w:p w:rsidR="00B1145E" w:rsidRDefault="00B1145E">
      <w:r>
        <w:rPr>
          <w:rFonts w:hint="eastAsia"/>
        </w:rPr>
        <w:t>1.</w:t>
      </w:r>
      <w:r>
        <w:rPr>
          <w:rFonts w:hint="eastAsia"/>
        </w:rPr>
        <w:t>上吊线、锤子线</w:t>
      </w:r>
    </w:p>
    <w:p w:rsidR="00B1145E" w:rsidRDefault="00B1145E">
      <w:r>
        <w:rPr>
          <w:rFonts w:hint="eastAsia"/>
        </w:rPr>
        <w:t>上吊线、锤子线定义一致，前序信号及次日确认信号有所不同</w:t>
      </w:r>
    </w:p>
    <w:p w:rsidR="00B1145E" w:rsidRDefault="00B1145E">
      <w:r>
        <w:rPr>
          <w:rFonts w:hint="eastAsia"/>
        </w:rPr>
        <w:t>上吊线前序</w:t>
      </w:r>
      <w:r>
        <w:rPr>
          <w:rFonts w:hint="eastAsia"/>
        </w:rPr>
        <w:t>K</w:t>
      </w:r>
      <w:r>
        <w:rPr>
          <w:rFonts w:hint="eastAsia"/>
        </w:rPr>
        <w:t>线为上涨趋势，上吊线下影线长度为箱体长度</w:t>
      </w:r>
      <w:r>
        <w:rPr>
          <w:rFonts w:hint="eastAsia"/>
        </w:rPr>
        <w:t>2</w:t>
      </w:r>
      <w:r>
        <w:rPr>
          <w:rFonts w:hint="eastAsia"/>
        </w:rPr>
        <w:t>倍以上，上影线很短几近于</w:t>
      </w:r>
      <w:r>
        <w:rPr>
          <w:rFonts w:hint="eastAsia"/>
        </w:rPr>
        <w:t>0</w:t>
      </w:r>
      <w:r>
        <w:rPr>
          <w:rFonts w:hint="eastAsia"/>
        </w:rPr>
        <w:t>；上吊线次日收盘价低于上吊线当日收盘价。</w:t>
      </w:r>
    </w:p>
    <w:p w:rsidR="00B1145E" w:rsidRDefault="00B1145E">
      <w:r>
        <w:rPr>
          <w:rFonts w:hint="eastAsia"/>
        </w:rPr>
        <w:t>锤子线前序</w:t>
      </w:r>
      <w:r>
        <w:rPr>
          <w:rFonts w:hint="eastAsia"/>
        </w:rPr>
        <w:t>K</w:t>
      </w:r>
      <w:r>
        <w:rPr>
          <w:rFonts w:hint="eastAsia"/>
        </w:rPr>
        <w:t>线为下降趋势，锤子线下影线长度为箱体长度</w:t>
      </w:r>
      <w:r>
        <w:rPr>
          <w:rFonts w:hint="eastAsia"/>
        </w:rPr>
        <w:t>2</w:t>
      </w:r>
      <w:r>
        <w:rPr>
          <w:rFonts w:hint="eastAsia"/>
        </w:rPr>
        <w:t>倍以上，上影线很短几近于</w:t>
      </w:r>
      <w:r>
        <w:rPr>
          <w:rFonts w:hint="eastAsia"/>
        </w:rPr>
        <w:t>0</w:t>
      </w:r>
      <w:r>
        <w:rPr>
          <w:rFonts w:hint="eastAsia"/>
        </w:rPr>
        <w:t>；锤子线次日收盘价高于锤子线当日收盘价。</w:t>
      </w:r>
    </w:p>
    <w:p w:rsidR="00B1145E" w:rsidRPr="0066533B" w:rsidRDefault="00320381">
      <w:pPr>
        <w:rPr>
          <w:u w:val="single"/>
        </w:rPr>
      </w:pPr>
      <w:r w:rsidRPr="0066533B">
        <w:rPr>
          <w:rFonts w:hint="eastAsia"/>
          <w:u w:val="single"/>
        </w:rPr>
        <w:t>判断步骤：</w:t>
      </w:r>
    </w:p>
    <w:p w:rsidR="00320381" w:rsidRPr="0066533B" w:rsidRDefault="00320381">
      <w:pPr>
        <w:rPr>
          <w:u w:val="single"/>
        </w:rPr>
      </w:pPr>
      <w:r w:rsidRPr="0066533B"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判断前序趋势，用</w:t>
      </w:r>
      <w:r w:rsidRPr="0066533B">
        <w:rPr>
          <w:rFonts w:hint="eastAsia"/>
          <w:u w:val="single"/>
        </w:rPr>
        <w:t>5</w:t>
      </w:r>
      <w:r w:rsidRPr="0066533B">
        <w:rPr>
          <w:rFonts w:hint="eastAsia"/>
          <w:u w:val="single"/>
        </w:rPr>
        <w:t>日均线（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）代替，</w:t>
      </w:r>
      <w:r w:rsidRPr="0066533B">
        <w:rPr>
          <w:rFonts w:hint="eastAsia"/>
          <w:u w:val="single"/>
        </w:rPr>
        <w:t>T-5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</w:t>
      </w:r>
      <w:r w:rsidR="008318CE" w:rsidRPr="0066533B">
        <w:rPr>
          <w:rFonts w:hint="eastAsia"/>
          <w:u w:val="single"/>
        </w:rPr>
        <w:t>7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b/>
          <w:u w:val="single"/>
        </w:rPr>
        <w:t>且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T-5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b/>
          <w:u w:val="single"/>
        </w:rPr>
        <w:t>且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</w:t>
      </w:r>
      <w:r w:rsidR="008318CE" w:rsidRPr="0066533B">
        <w:rPr>
          <w:rFonts w:hint="eastAsia"/>
          <w:u w:val="single"/>
        </w:rPr>
        <w:t>5</w:t>
      </w:r>
      <w:r w:rsidR="008318CE" w:rsidRPr="0066533B">
        <w:rPr>
          <w:rFonts w:hint="eastAsia"/>
          <w:u w:val="single"/>
        </w:rPr>
        <w:t>高于</w:t>
      </w:r>
      <w:r w:rsidR="008318CE" w:rsidRPr="0066533B">
        <w:rPr>
          <w:rFonts w:hint="eastAsia"/>
          <w:u w:val="single"/>
        </w:rPr>
        <w:t>T-3</w:t>
      </w:r>
      <w:r w:rsidR="008318CE" w:rsidRPr="0066533B">
        <w:rPr>
          <w:rFonts w:hint="eastAsia"/>
          <w:u w:val="single"/>
        </w:rPr>
        <w:t>日</w:t>
      </w:r>
      <w:r w:rsidR="008318CE" w:rsidRPr="0066533B">
        <w:rPr>
          <w:rFonts w:hint="eastAsia"/>
          <w:u w:val="single"/>
        </w:rPr>
        <w:t>MA5</w:t>
      </w:r>
      <w:r w:rsidR="008318CE" w:rsidRPr="0066533B">
        <w:rPr>
          <w:rFonts w:hint="eastAsia"/>
          <w:u w:val="single"/>
        </w:rPr>
        <w:t>，则为上涨趋势；反之，</w:t>
      </w:r>
      <w:r w:rsidR="008318CE" w:rsidRPr="0066533B">
        <w:rPr>
          <w:rFonts w:hint="eastAsia"/>
          <w:u w:val="single"/>
        </w:rPr>
        <w:t>T-7</w:t>
      </w:r>
      <w:r w:rsidR="008318CE" w:rsidRPr="0066533B">
        <w:rPr>
          <w:rFonts w:hint="eastAsia"/>
          <w:u w:val="single"/>
        </w:rPr>
        <w:t>日、</w:t>
      </w:r>
      <w:r w:rsidR="008318CE" w:rsidRPr="0066533B">
        <w:rPr>
          <w:rFonts w:hint="eastAsia"/>
          <w:u w:val="single"/>
        </w:rPr>
        <w:t>T-5</w:t>
      </w:r>
      <w:r w:rsidR="008318CE" w:rsidRPr="0066533B">
        <w:rPr>
          <w:rFonts w:hint="eastAsia"/>
          <w:u w:val="single"/>
        </w:rPr>
        <w:t>日、</w:t>
      </w:r>
      <w:r w:rsidR="008318CE" w:rsidRPr="0066533B">
        <w:rPr>
          <w:rFonts w:hint="eastAsia"/>
          <w:u w:val="single"/>
        </w:rPr>
        <w:t>T-3</w:t>
      </w:r>
      <w:r w:rsidR="008318CE" w:rsidRPr="0066533B">
        <w:rPr>
          <w:rFonts w:hint="eastAsia"/>
          <w:u w:val="single"/>
        </w:rPr>
        <w:t>日、</w:t>
      </w:r>
      <w:r w:rsidR="008318CE" w:rsidRPr="0066533B">
        <w:rPr>
          <w:rFonts w:hint="eastAsia"/>
          <w:u w:val="single"/>
        </w:rPr>
        <w:t>T-1</w:t>
      </w:r>
      <w:r w:rsidR="008318CE" w:rsidRPr="0066533B">
        <w:rPr>
          <w:rFonts w:hint="eastAsia"/>
          <w:u w:val="single"/>
        </w:rPr>
        <w:t>日</w:t>
      </w:r>
      <w:r w:rsidR="008318CE" w:rsidRPr="0066533B">
        <w:rPr>
          <w:rFonts w:hint="eastAsia"/>
          <w:u w:val="single"/>
        </w:rPr>
        <w:t>MA5</w:t>
      </w:r>
      <w:r w:rsidR="008318CE" w:rsidRPr="0066533B">
        <w:rPr>
          <w:rFonts w:hint="eastAsia"/>
          <w:u w:val="single"/>
        </w:rPr>
        <w:t>逐渐减小的为下降趋势。</w:t>
      </w:r>
    </w:p>
    <w:p w:rsidR="008318CE" w:rsidRPr="0066533B" w:rsidRDefault="008318CE">
      <w:pPr>
        <w:rPr>
          <w:u w:val="single"/>
        </w:rPr>
      </w:pPr>
      <w:r w:rsidRPr="0066533B">
        <w:rPr>
          <w:rFonts w:hint="eastAsia"/>
          <w:u w:val="single"/>
        </w:rPr>
        <w:t>2.</w:t>
      </w:r>
      <w:r w:rsidRPr="0066533B">
        <w:rPr>
          <w:rFonts w:hint="eastAsia"/>
          <w:u w:val="single"/>
        </w:rPr>
        <w:t>定义上吊线、锤子线。上影线</w:t>
      </w:r>
      <w:r w:rsidRPr="0066533B">
        <w:rPr>
          <w:rFonts w:hint="eastAsia"/>
          <w:u w:val="single"/>
        </w:rPr>
        <w:t>=</w:t>
      </w:r>
      <w:r w:rsidRPr="0066533B">
        <w:rPr>
          <w:rFonts w:hint="eastAsia"/>
          <w:u w:val="single"/>
        </w:rPr>
        <w:t>最高价</w:t>
      </w:r>
      <w:r w:rsidRPr="0066533B">
        <w:rPr>
          <w:rFonts w:hint="eastAsia"/>
          <w:u w:val="single"/>
        </w:rPr>
        <w:t>-max</w:t>
      </w:r>
      <w:r w:rsidRPr="0066533B">
        <w:rPr>
          <w:rFonts w:hint="eastAsia"/>
          <w:u w:val="single"/>
        </w:rPr>
        <w:t>（开盘价，收盘价）；箱体</w:t>
      </w:r>
      <w:r w:rsidRPr="0066533B">
        <w:rPr>
          <w:rFonts w:hint="eastAsia"/>
          <w:u w:val="single"/>
        </w:rPr>
        <w:t>=abs</w:t>
      </w:r>
      <w:r w:rsidRPr="0066533B">
        <w:rPr>
          <w:rFonts w:hint="eastAsia"/>
          <w:u w:val="single"/>
        </w:rPr>
        <w:t>（开盘价</w:t>
      </w:r>
      <w:r w:rsidRPr="0066533B">
        <w:rPr>
          <w:rFonts w:hint="eastAsia"/>
          <w:u w:val="single"/>
        </w:rPr>
        <w:t>-</w:t>
      </w:r>
      <w:r w:rsidRPr="0066533B">
        <w:rPr>
          <w:rFonts w:hint="eastAsia"/>
          <w:u w:val="single"/>
        </w:rPr>
        <w:t>收盘价）；下影线</w:t>
      </w:r>
      <w:r w:rsidRPr="0066533B">
        <w:rPr>
          <w:rFonts w:hint="eastAsia"/>
          <w:u w:val="single"/>
        </w:rPr>
        <w:t>=min</w:t>
      </w:r>
      <w:r w:rsidRPr="0066533B">
        <w:rPr>
          <w:rFonts w:hint="eastAsia"/>
          <w:u w:val="single"/>
        </w:rPr>
        <w:t>（开盘价，收盘价）</w:t>
      </w:r>
      <w:r w:rsidRPr="0066533B">
        <w:rPr>
          <w:rFonts w:hint="eastAsia"/>
          <w:u w:val="single"/>
        </w:rPr>
        <w:t>-</w:t>
      </w:r>
      <w:r w:rsidRPr="0066533B">
        <w:rPr>
          <w:rFonts w:hint="eastAsia"/>
          <w:u w:val="single"/>
        </w:rPr>
        <w:t>最低价。若上影线</w:t>
      </w:r>
      <w:r w:rsidRPr="0066533B">
        <w:rPr>
          <w:rFonts w:hint="eastAsia"/>
          <w:u w:val="single"/>
        </w:rPr>
        <w:t>&lt;</w:t>
      </w:r>
      <w:r w:rsidRPr="0066533B">
        <w:rPr>
          <w:rFonts w:hint="eastAsia"/>
          <w:u w:val="single"/>
        </w:rPr>
        <w:t>收盘价</w:t>
      </w:r>
      <w:r w:rsidRPr="0066533B">
        <w:rPr>
          <w:rFonts w:hint="eastAsia"/>
          <w:u w:val="single"/>
        </w:rPr>
        <w:t>*0.1%</w:t>
      </w:r>
      <w:r w:rsidRPr="0066533B">
        <w:rPr>
          <w:rFonts w:hint="eastAsia"/>
          <w:u w:val="single"/>
        </w:rPr>
        <w:t>，下影线</w:t>
      </w:r>
      <w:r w:rsidRPr="0066533B">
        <w:rPr>
          <w:rFonts w:hint="eastAsia"/>
          <w:u w:val="single"/>
        </w:rPr>
        <w:t>&gt;2*</w:t>
      </w:r>
      <w:r w:rsidRPr="0066533B">
        <w:rPr>
          <w:rFonts w:hint="eastAsia"/>
          <w:u w:val="single"/>
        </w:rPr>
        <w:t>箱体，则满足上吊线</w:t>
      </w:r>
      <w:r w:rsidRPr="0066533B">
        <w:rPr>
          <w:rFonts w:hint="eastAsia"/>
          <w:u w:val="single"/>
        </w:rPr>
        <w:t>/</w:t>
      </w:r>
      <w:r w:rsidRPr="0066533B">
        <w:rPr>
          <w:rFonts w:hint="eastAsia"/>
          <w:u w:val="single"/>
        </w:rPr>
        <w:t>锤子线定义。</w:t>
      </w:r>
    </w:p>
    <w:p w:rsidR="008318CE" w:rsidRPr="0066533B" w:rsidRDefault="008318CE">
      <w:pPr>
        <w:rPr>
          <w:u w:val="single"/>
        </w:rPr>
      </w:pPr>
      <w:r w:rsidRPr="0066533B">
        <w:rPr>
          <w:rFonts w:hint="eastAsia"/>
          <w:u w:val="single"/>
        </w:rPr>
        <w:t>3.</w:t>
      </w:r>
      <w:r w:rsidRPr="0066533B">
        <w:rPr>
          <w:rFonts w:hint="eastAsia"/>
          <w:u w:val="single"/>
        </w:rPr>
        <w:t>次日确认信号：假设上吊线日为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日，则</w:t>
      </w:r>
      <w:r w:rsidRPr="0066533B">
        <w:rPr>
          <w:rFonts w:hint="eastAsia"/>
          <w:u w:val="single"/>
        </w:rPr>
        <w:t>T+1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&lt;T</w:t>
      </w:r>
      <w:r w:rsidRPr="0066533B">
        <w:rPr>
          <w:rFonts w:hint="eastAsia"/>
          <w:u w:val="single"/>
        </w:rPr>
        <w:t>日收盘价时，确认信号成立；锤子线日为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日，则</w:t>
      </w:r>
      <w:r w:rsidRPr="0066533B">
        <w:rPr>
          <w:rFonts w:hint="eastAsia"/>
          <w:u w:val="single"/>
        </w:rPr>
        <w:t>T+1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&gt;T</w:t>
      </w:r>
      <w:r w:rsidRPr="0066533B">
        <w:rPr>
          <w:rFonts w:hint="eastAsia"/>
          <w:u w:val="single"/>
        </w:rPr>
        <w:t>日收盘价时，确认信号成立。</w:t>
      </w:r>
    </w:p>
    <w:p w:rsidR="008318CE" w:rsidRPr="0066533B" w:rsidRDefault="008318CE">
      <w:pPr>
        <w:rPr>
          <w:u w:val="single"/>
        </w:rPr>
      </w:pPr>
      <w:r w:rsidRPr="0066533B">
        <w:rPr>
          <w:rFonts w:hint="eastAsia"/>
          <w:u w:val="single"/>
        </w:rPr>
        <w:t>4.</w:t>
      </w:r>
      <w:r w:rsidRPr="0066533B">
        <w:rPr>
          <w:rFonts w:hint="eastAsia"/>
          <w:u w:val="single"/>
        </w:rPr>
        <w:t>定义综合，若满足</w:t>
      </w:r>
      <w:r w:rsidRPr="0066533B">
        <w:rPr>
          <w:rFonts w:hint="eastAsia"/>
          <w:u w:val="single"/>
        </w:rPr>
        <w:t>1</w:t>
      </w:r>
      <w:r w:rsidRPr="0066533B">
        <w:rPr>
          <w:rFonts w:hint="eastAsia"/>
          <w:u w:val="single"/>
        </w:rPr>
        <w:t>中的上涨趋势、</w:t>
      </w:r>
      <w:r w:rsidRPr="0066533B">
        <w:rPr>
          <w:rFonts w:hint="eastAsia"/>
          <w:u w:val="single"/>
        </w:rPr>
        <w:t>2</w:t>
      </w:r>
      <w:r w:rsidRPr="0066533B">
        <w:rPr>
          <w:rFonts w:hint="eastAsia"/>
          <w:u w:val="single"/>
        </w:rPr>
        <w:t>中的上吊线</w:t>
      </w:r>
      <w:r w:rsidRPr="0066533B">
        <w:rPr>
          <w:rFonts w:hint="eastAsia"/>
          <w:u w:val="single"/>
        </w:rPr>
        <w:t>/</w:t>
      </w:r>
      <w:r w:rsidRPr="0066533B">
        <w:rPr>
          <w:rFonts w:hint="eastAsia"/>
          <w:u w:val="single"/>
        </w:rPr>
        <w:t>锤子线定义且</w:t>
      </w:r>
      <w:r w:rsidRPr="0066533B">
        <w:rPr>
          <w:rFonts w:hint="eastAsia"/>
          <w:u w:val="single"/>
        </w:rPr>
        <w:t>3</w:t>
      </w:r>
      <w:r w:rsidRPr="0066533B">
        <w:rPr>
          <w:rFonts w:hint="eastAsia"/>
          <w:u w:val="single"/>
        </w:rPr>
        <w:t>中的上吊线确认信号成立，则判定上吊线发生。同理，</w:t>
      </w:r>
      <w:r w:rsidRPr="0066533B">
        <w:rPr>
          <w:rFonts w:hint="eastAsia"/>
          <w:u w:val="single"/>
        </w:rPr>
        <w:t>1</w:t>
      </w:r>
      <w:r w:rsidRPr="0066533B">
        <w:rPr>
          <w:rFonts w:hint="eastAsia"/>
          <w:u w:val="single"/>
        </w:rPr>
        <w:t>中下降、</w:t>
      </w:r>
      <w:r w:rsidRPr="0066533B">
        <w:rPr>
          <w:rFonts w:hint="eastAsia"/>
          <w:u w:val="single"/>
        </w:rPr>
        <w:t>2</w:t>
      </w:r>
      <w:r w:rsidRPr="0066533B">
        <w:rPr>
          <w:rFonts w:hint="eastAsia"/>
          <w:u w:val="single"/>
        </w:rPr>
        <w:t>中线的定义且</w:t>
      </w:r>
      <w:r w:rsidRPr="0066533B">
        <w:rPr>
          <w:rFonts w:hint="eastAsia"/>
          <w:u w:val="single"/>
        </w:rPr>
        <w:t>3</w:t>
      </w:r>
      <w:r w:rsidRPr="0066533B">
        <w:rPr>
          <w:rFonts w:hint="eastAsia"/>
          <w:u w:val="single"/>
        </w:rPr>
        <w:t>中锤子线确认信号成立，则判定锤子线发生。</w:t>
      </w:r>
    </w:p>
    <w:p w:rsidR="008318CE" w:rsidRDefault="00C40B8B">
      <w:r>
        <w:rPr>
          <w:rFonts w:hint="eastAsia"/>
        </w:rPr>
        <w:t>信号应用：上吊线预示上涨趋势结束，信号确认后前期多头平仓；锤子线预示下跌趋势结束，信号确认后前期空头平仓。</w:t>
      </w:r>
    </w:p>
    <w:p w:rsidR="00C40B8B" w:rsidRDefault="00C40B8B"/>
    <w:p w:rsidR="00D463DD" w:rsidRDefault="00D463DD"/>
    <w:p w:rsidR="00D463DD" w:rsidRDefault="00D463DD">
      <w:r>
        <w:rPr>
          <w:rFonts w:hint="eastAsia"/>
        </w:rPr>
        <w:t>2.</w:t>
      </w:r>
      <w:r>
        <w:rPr>
          <w:rFonts w:hint="eastAsia"/>
        </w:rPr>
        <w:t>吞没形态（抱线形态）</w:t>
      </w:r>
      <w:r w:rsidR="003A3DDB">
        <w:rPr>
          <w:rFonts w:hint="eastAsia"/>
        </w:rPr>
        <w:t>（反转日相对前一日有放量现象的形态更好！）</w:t>
      </w:r>
    </w:p>
    <w:p w:rsidR="007E2D72" w:rsidRDefault="00E9586F">
      <w:r>
        <w:rPr>
          <w:rFonts w:hint="eastAsia"/>
        </w:rPr>
        <w:t>吞没形态前序为上涨或下跌趋势，趋势可长可短。前序下跌发生的先阴后阳为看涨吞没形态，前序上涨发生的先阳后阴为看跌吞没形态。前后两日</w:t>
      </w:r>
      <w:r>
        <w:rPr>
          <w:rFonts w:hint="eastAsia"/>
        </w:rPr>
        <w:t>K</w:t>
      </w:r>
      <w:r>
        <w:rPr>
          <w:rFonts w:hint="eastAsia"/>
        </w:rPr>
        <w:t>线阴阳相反，且后一个阳（阴）线的实体覆盖前一个阴（阳）线实体。</w:t>
      </w:r>
    </w:p>
    <w:p w:rsidR="00E9586F" w:rsidRPr="0066533B" w:rsidRDefault="00E9586F">
      <w:pPr>
        <w:rPr>
          <w:u w:val="single"/>
        </w:rPr>
      </w:pPr>
      <w:r w:rsidRPr="0066533B">
        <w:rPr>
          <w:rFonts w:hint="eastAsia"/>
          <w:u w:val="single"/>
        </w:rPr>
        <w:t>判断步骤：</w:t>
      </w:r>
    </w:p>
    <w:p w:rsidR="00E9586F" w:rsidRPr="0066533B" w:rsidRDefault="00E9586F">
      <w:pPr>
        <w:rPr>
          <w:u w:val="single"/>
        </w:rPr>
      </w:pPr>
      <w:r w:rsidRPr="0066533B"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判断前序趋势，用</w:t>
      </w:r>
      <w:r w:rsidRPr="0066533B">
        <w:rPr>
          <w:rFonts w:hint="eastAsia"/>
          <w:u w:val="single"/>
        </w:rPr>
        <w:t>5</w:t>
      </w:r>
      <w:r w:rsidRPr="0066533B">
        <w:rPr>
          <w:rFonts w:hint="eastAsia"/>
          <w:u w:val="single"/>
        </w:rPr>
        <w:t>日均线（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）代替，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T-5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b/>
          <w:u w:val="single"/>
        </w:rPr>
        <w:t>且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，则为上涨趋势；反之，</w:t>
      </w:r>
      <w:r w:rsidRPr="0066533B">
        <w:rPr>
          <w:rFonts w:hint="eastAsia"/>
          <w:u w:val="single"/>
        </w:rPr>
        <w:t xml:space="preserve"> T-5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逐渐减小的为下降趋势。</w:t>
      </w:r>
    </w:p>
    <w:p w:rsidR="00E9586F" w:rsidRPr="0066533B" w:rsidRDefault="00E9586F">
      <w:pPr>
        <w:rPr>
          <w:u w:val="single"/>
        </w:rPr>
      </w:pPr>
      <w:r w:rsidRPr="0066533B">
        <w:rPr>
          <w:rFonts w:hint="eastAsia"/>
          <w:u w:val="single"/>
        </w:rPr>
        <w:t>2.</w:t>
      </w:r>
      <w:r w:rsidRPr="0066533B">
        <w:rPr>
          <w:rFonts w:hint="eastAsia"/>
          <w:u w:val="single"/>
        </w:rPr>
        <w:t>定义吞没形态</w:t>
      </w:r>
      <w:r w:rsidR="000232E1" w:rsidRPr="0066533B">
        <w:rPr>
          <w:rFonts w:hint="eastAsia"/>
          <w:u w:val="single"/>
        </w:rPr>
        <w:t>。</w:t>
      </w:r>
    </w:p>
    <w:p w:rsidR="000232E1" w:rsidRPr="0066533B" w:rsidRDefault="000232E1">
      <w:pPr>
        <w:rPr>
          <w:u w:val="single"/>
        </w:rPr>
      </w:pPr>
      <w:r w:rsidRPr="0066533B">
        <w:rPr>
          <w:rFonts w:hint="eastAsia"/>
          <w:u w:val="single"/>
        </w:rPr>
        <w:t>看涨吞没形态：前序上涨，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日，收盘价</w:t>
      </w:r>
      <w:r w:rsidRPr="0066533B">
        <w:rPr>
          <w:rFonts w:hint="eastAsia"/>
          <w:u w:val="single"/>
        </w:rPr>
        <w:t>&lt;</w:t>
      </w:r>
      <w:r w:rsidRPr="0066533B">
        <w:rPr>
          <w:rFonts w:hint="eastAsia"/>
          <w:u w:val="single"/>
        </w:rPr>
        <w:t>开盘价；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&gt;</w:t>
      </w:r>
      <w:r w:rsidRPr="0066533B">
        <w:rPr>
          <w:rFonts w:hint="eastAsia"/>
          <w:u w:val="single"/>
        </w:rPr>
        <w:t>开盘价；且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&gt;T-1</w:t>
      </w:r>
      <w:r w:rsidRPr="0066533B">
        <w:rPr>
          <w:rFonts w:hint="eastAsia"/>
          <w:u w:val="single"/>
        </w:rPr>
        <w:t>日开盘价，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日开盘价</w:t>
      </w:r>
      <w:r w:rsidRPr="0066533B">
        <w:rPr>
          <w:rFonts w:hint="eastAsia"/>
          <w:u w:val="single"/>
        </w:rPr>
        <w:t>&lt;T-1</w:t>
      </w:r>
      <w:r w:rsidRPr="0066533B">
        <w:rPr>
          <w:rFonts w:hint="eastAsia"/>
          <w:u w:val="single"/>
        </w:rPr>
        <w:t>日收盘价。</w:t>
      </w:r>
    </w:p>
    <w:p w:rsidR="000232E1" w:rsidRPr="0066533B" w:rsidRDefault="000232E1">
      <w:pPr>
        <w:rPr>
          <w:u w:val="single"/>
        </w:rPr>
      </w:pPr>
      <w:r w:rsidRPr="0066533B">
        <w:rPr>
          <w:rFonts w:hint="eastAsia"/>
          <w:u w:val="single"/>
        </w:rPr>
        <w:t>看跌吞没形态：前序下跌，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日，收盘价</w:t>
      </w:r>
      <w:r w:rsidRPr="0066533B">
        <w:rPr>
          <w:rFonts w:hint="eastAsia"/>
          <w:u w:val="single"/>
        </w:rPr>
        <w:t>&gt;</w:t>
      </w:r>
      <w:r w:rsidRPr="0066533B">
        <w:rPr>
          <w:rFonts w:hint="eastAsia"/>
          <w:u w:val="single"/>
        </w:rPr>
        <w:t>开盘价；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&lt;</w:t>
      </w:r>
      <w:r w:rsidRPr="0066533B">
        <w:rPr>
          <w:rFonts w:hint="eastAsia"/>
          <w:u w:val="single"/>
        </w:rPr>
        <w:t>开盘价；且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日开盘价</w:t>
      </w:r>
      <w:r w:rsidRPr="0066533B">
        <w:rPr>
          <w:rFonts w:hint="eastAsia"/>
          <w:u w:val="single"/>
        </w:rPr>
        <w:t>&gt;T-1</w:t>
      </w:r>
      <w:r w:rsidRPr="0066533B">
        <w:rPr>
          <w:rFonts w:hint="eastAsia"/>
          <w:u w:val="single"/>
        </w:rPr>
        <w:t>日收盘价，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&lt;T-1</w:t>
      </w:r>
      <w:r w:rsidRPr="0066533B">
        <w:rPr>
          <w:rFonts w:hint="eastAsia"/>
          <w:u w:val="single"/>
        </w:rPr>
        <w:t>日开盘价。</w:t>
      </w:r>
    </w:p>
    <w:p w:rsidR="009462B8" w:rsidRDefault="009462B8"/>
    <w:p w:rsidR="009462B8" w:rsidRDefault="009462B8">
      <w:r>
        <w:rPr>
          <w:rFonts w:hint="eastAsia"/>
        </w:rPr>
        <w:t>信号应用：看涨吞没形态预示下跌结束上涨开始，看跌吞没形态预示上涨结束下跌开始。</w:t>
      </w:r>
    </w:p>
    <w:p w:rsidR="009462B8" w:rsidRDefault="009462B8"/>
    <w:p w:rsidR="002A6973" w:rsidRPr="0066533B" w:rsidRDefault="002A6973">
      <w:pPr>
        <w:rPr>
          <w:u w:val="single"/>
        </w:rPr>
      </w:pPr>
      <w:r w:rsidRPr="0066533B">
        <w:rPr>
          <w:rFonts w:hint="eastAsia"/>
          <w:u w:val="single"/>
        </w:rPr>
        <w:t>吞没形态变形：</w:t>
      </w:r>
    </w:p>
    <w:p w:rsidR="002A6973" w:rsidRPr="0066533B" w:rsidRDefault="002A6973">
      <w:pPr>
        <w:rPr>
          <w:u w:val="single"/>
        </w:rPr>
      </w:pPr>
      <w:r w:rsidRPr="0066533B">
        <w:rPr>
          <w:rFonts w:hint="eastAsia"/>
          <w:u w:val="single"/>
        </w:rPr>
        <w:t>1.</w:t>
      </w:r>
      <w:r w:rsidRPr="0066533B">
        <w:rPr>
          <w:rFonts w:hint="eastAsia"/>
          <w:u w:val="single"/>
        </w:rPr>
        <w:t>判断前序趋势，方法同上。</w:t>
      </w:r>
    </w:p>
    <w:p w:rsidR="002A6973" w:rsidRPr="0066533B" w:rsidRDefault="002A6973">
      <w:pPr>
        <w:rPr>
          <w:u w:val="single"/>
        </w:rPr>
      </w:pPr>
      <w:r w:rsidRPr="0066533B">
        <w:rPr>
          <w:rFonts w:hint="eastAsia"/>
          <w:u w:val="single"/>
        </w:rPr>
        <w:t>2.</w:t>
      </w:r>
      <w:r w:rsidRPr="0066533B">
        <w:rPr>
          <w:rFonts w:hint="eastAsia"/>
          <w:u w:val="single"/>
        </w:rPr>
        <w:t>定义吞没形态（第一根阳（阴）线用阴十字星或阳十字星代替）</w:t>
      </w:r>
    </w:p>
    <w:p w:rsidR="00BC2E93" w:rsidRPr="0066533B" w:rsidRDefault="00BC2E93" w:rsidP="00BC2E93">
      <w:pPr>
        <w:rPr>
          <w:u w:val="single"/>
        </w:rPr>
      </w:pPr>
      <w:r w:rsidRPr="0066533B">
        <w:rPr>
          <w:rFonts w:hint="eastAsia"/>
          <w:u w:val="single"/>
        </w:rPr>
        <w:t>看涨吞没形态：前序上涨，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日，收盘价</w:t>
      </w:r>
      <w:r w:rsidRPr="0066533B">
        <w:rPr>
          <w:rFonts w:hint="eastAsia"/>
          <w:u w:val="single"/>
        </w:rPr>
        <w:t>&gt;</w:t>
      </w:r>
      <w:r w:rsidRPr="0066533B">
        <w:rPr>
          <w:rFonts w:hint="eastAsia"/>
          <w:u w:val="single"/>
        </w:rPr>
        <w:t>开盘价且（</w:t>
      </w:r>
      <w:r w:rsidR="006F6DD2" w:rsidRPr="0066533B">
        <w:rPr>
          <w:rFonts w:hint="eastAsia"/>
          <w:u w:val="single"/>
        </w:rPr>
        <w:t>收</w:t>
      </w:r>
      <w:r w:rsidRPr="0066533B">
        <w:rPr>
          <w:rFonts w:hint="eastAsia"/>
          <w:u w:val="single"/>
        </w:rPr>
        <w:t>盘价</w:t>
      </w:r>
      <w:r w:rsidRPr="0066533B">
        <w:rPr>
          <w:rFonts w:hint="eastAsia"/>
          <w:u w:val="single"/>
        </w:rPr>
        <w:t>-</w:t>
      </w:r>
      <w:r w:rsidR="006F6DD2" w:rsidRPr="0066533B">
        <w:rPr>
          <w:rFonts w:hint="eastAsia"/>
          <w:u w:val="single"/>
        </w:rPr>
        <w:t>开</w:t>
      </w:r>
      <w:r w:rsidRPr="0066533B">
        <w:rPr>
          <w:rFonts w:hint="eastAsia"/>
          <w:u w:val="single"/>
        </w:rPr>
        <w:t>盘价）</w:t>
      </w:r>
      <w:r w:rsidRPr="0066533B">
        <w:rPr>
          <w:rFonts w:hint="eastAsia"/>
          <w:u w:val="single"/>
        </w:rPr>
        <w:t>&lt;0.3%*</w:t>
      </w:r>
      <w:r w:rsidRPr="0066533B">
        <w:rPr>
          <w:rFonts w:hint="eastAsia"/>
          <w:u w:val="single"/>
        </w:rPr>
        <w:t>收盘价；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&gt;</w:t>
      </w:r>
      <w:r w:rsidRPr="0066533B">
        <w:rPr>
          <w:rFonts w:hint="eastAsia"/>
          <w:u w:val="single"/>
        </w:rPr>
        <w:t>开盘价；且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&gt;T-1</w:t>
      </w:r>
      <w:r w:rsidRPr="0066533B">
        <w:rPr>
          <w:rFonts w:hint="eastAsia"/>
          <w:u w:val="single"/>
        </w:rPr>
        <w:t>日收盘价，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日开盘价</w:t>
      </w:r>
      <w:r w:rsidRPr="0066533B">
        <w:rPr>
          <w:rFonts w:hint="eastAsia"/>
          <w:u w:val="single"/>
        </w:rPr>
        <w:t>&lt;T-1</w:t>
      </w:r>
      <w:r w:rsidRPr="0066533B">
        <w:rPr>
          <w:rFonts w:hint="eastAsia"/>
          <w:u w:val="single"/>
        </w:rPr>
        <w:t>日开盘价。</w:t>
      </w:r>
    </w:p>
    <w:p w:rsidR="00BC2E93" w:rsidRPr="0066533B" w:rsidRDefault="00BC2E93" w:rsidP="00BC2E93">
      <w:pPr>
        <w:rPr>
          <w:u w:val="single"/>
        </w:rPr>
      </w:pPr>
      <w:r w:rsidRPr="0066533B">
        <w:rPr>
          <w:rFonts w:hint="eastAsia"/>
          <w:u w:val="single"/>
        </w:rPr>
        <w:t>看跌吞没形态：前序下跌，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日，收盘价</w:t>
      </w:r>
      <w:r w:rsidR="006F6DD2" w:rsidRPr="0066533B">
        <w:rPr>
          <w:rFonts w:hint="eastAsia"/>
          <w:u w:val="single"/>
        </w:rPr>
        <w:t>&lt;</w:t>
      </w:r>
      <w:r w:rsidRPr="0066533B">
        <w:rPr>
          <w:rFonts w:hint="eastAsia"/>
          <w:u w:val="single"/>
        </w:rPr>
        <w:t>开盘价</w:t>
      </w:r>
      <w:r w:rsidR="006F6DD2" w:rsidRPr="0066533B">
        <w:rPr>
          <w:rFonts w:hint="eastAsia"/>
          <w:u w:val="single"/>
        </w:rPr>
        <w:t>且（开盘价</w:t>
      </w:r>
      <w:r w:rsidR="006F6DD2" w:rsidRPr="0066533B">
        <w:rPr>
          <w:rFonts w:hint="eastAsia"/>
          <w:u w:val="single"/>
        </w:rPr>
        <w:t>-</w:t>
      </w:r>
      <w:r w:rsidR="006F6DD2" w:rsidRPr="0066533B">
        <w:rPr>
          <w:rFonts w:hint="eastAsia"/>
          <w:u w:val="single"/>
        </w:rPr>
        <w:t>收盘价）</w:t>
      </w:r>
      <w:r w:rsidR="006F6DD2" w:rsidRPr="0066533B">
        <w:rPr>
          <w:rFonts w:hint="eastAsia"/>
          <w:u w:val="single"/>
        </w:rPr>
        <w:t>&lt;0.3%*</w:t>
      </w:r>
      <w:r w:rsidR="006F6DD2" w:rsidRPr="0066533B">
        <w:rPr>
          <w:rFonts w:hint="eastAsia"/>
          <w:u w:val="single"/>
        </w:rPr>
        <w:t>收盘价</w:t>
      </w:r>
      <w:r w:rsidRPr="0066533B">
        <w:rPr>
          <w:rFonts w:hint="eastAsia"/>
          <w:u w:val="single"/>
        </w:rPr>
        <w:t>；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lastRenderedPageBreak/>
        <w:t>日收盘价</w:t>
      </w:r>
      <w:r w:rsidRPr="0066533B">
        <w:rPr>
          <w:rFonts w:hint="eastAsia"/>
          <w:u w:val="single"/>
        </w:rPr>
        <w:t>&lt;</w:t>
      </w:r>
      <w:r w:rsidRPr="0066533B">
        <w:rPr>
          <w:rFonts w:hint="eastAsia"/>
          <w:u w:val="single"/>
        </w:rPr>
        <w:t>开盘价；且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日开盘价</w:t>
      </w:r>
      <w:r w:rsidRPr="0066533B">
        <w:rPr>
          <w:rFonts w:hint="eastAsia"/>
          <w:u w:val="single"/>
        </w:rPr>
        <w:t>&gt;T-1</w:t>
      </w:r>
      <w:r w:rsidRPr="0066533B">
        <w:rPr>
          <w:rFonts w:hint="eastAsia"/>
          <w:u w:val="single"/>
        </w:rPr>
        <w:t>日</w:t>
      </w:r>
      <w:r w:rsidR="001E4D49" w:rsidRPr="0066533B">
        <w:rPr>
          <w:rFonts w:hint="eastAsia"/>
          <w:u w:val="single"/>
        </w:rPr>
        <w:t>开</w:t>
      </w:r>
      <w:r w:rsidRPr="0066533B">
        <w:rPr>
          <w:rFonts w:hint="eastAsia"/>
          <w:u w:val="single"/>
        </w:rPr>
        <w:t>盘价，</w:t>
      </w:r>
      <w:r w:rsidRPr="0066533B">
        <w:rPr>
          <w:rFonts w:hint="eastAsia"/>
          <w:u w:val="single"/>
        </w:rPr>
        <w:t>T</w:t>
      </w:r>
      <w:r w:rsidRPr="0066533B">
        <w:rPr>
          <w:rFonts w:hint="eastAsia"/>
          <w:u w:val="single"/>
        </w:rPr>
        <w:t>日收盘价</w:t>
      </w:r>
      <w:r w:rsidRPr="0066533B">
        <w:rPr>
          <w:rFonts w:hint="eastAsia"/>
          <w:u w:val="single"/>
        </w:rPr>
        <w:t>&lt;T-1</w:t>
      </w:r>
      <w:r w:rsidRPr="0066533B">
        <w:rPr>
          <w:rFonts w:hint="eastAsia"/>
          <w:u w:val="single"/>
        </w:rPr>
        <w:t>日</w:t>
      </w:r>
      <w:r w:rsidR="001E4D49" w:rsidRPr="0066533B">
        <w:rPr>
          <w:rFonts w:hint="eastAsia"/>
          <w:u w:val="single"/>
        </w:rPr>
        <w:t>收</w:t>
      </w:r>
      <w:r w:rsidRPr="0066533B">
        <w:rPr>
          <w:rFonts w:hint="eastAsia"/>
          <w:u w:val="single"/>
        </w:rPr>
        <w:t>盘价。</w:t>
      </w:r>
    </w:p>
    <w:p w:rsidR="00391F77" w:rsidRDefault="00391F77" w:rsidP="00BC2E93"/>
    <w:p w:rsidR="00391F77" w:rsidRPr="00391F77" w:rsidRDefault="00391F77" w:rsidP="00BC2E93"/>
    <w:p w:rsidR="00BC2E93" w:rsidRDefault="00D1222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乌云盖顶形态（乌云线形态）</w:t>
      </w:r>
    </w:p>
    <w:p w:rsidR="00D1222D" w:rsidRDefault="007D4BF8">
      <w:pPr>
        <w:rPr>
          <w:rFonts w:hint="eastAsia"/>
        </w:rPr>
      </w:pPr>
      <w:r>
        <w:rPr>
          <w:rFonts w:hint="eastAsia"/>
        </w:rPr>
        <w:t>该形态一般出现在上升趋势之后，在有些情况下也可能出现在水平调整区间的顶部。</w:t>
      </w:r>
    </w:p>
    <w:p w:rsidR="007D4BF8" w:rsidRDefault="007D4BF8">
      <w:pPr>
        <w:rPr>
          <w:rFonts w:hint="eastAsia"/>
        </w:rPr>
      </w:pPr>
      <w:r>
        <w:rPr>
          <w:rFonts w:hint="eastAsia"/>
        </w:rPr>
        <w:t>乌云盖顶是在上涨（或水平调整）中的一根实体阳线之后出现的实体阴线，阴线开盘价高于前一天的最高价，收盘价收于前一天</w:t>
      </w:r>
      <w:r w:rsidR="003371DC">
        <w:rPr>
          <w:rFonts w:hint="eastAsia"/>
        </w:rPr>
        <w:t>阳线</w:t>
      </w:r>
      <w:r>
        <w:rPr>
          <w:rFonts w:hint="eastAsia"/>
        </w:rPr>
        <w:t>实体中。强化版定义要求向下穿过前一天</w:t>
      </w:r>
      <w:r w:rsidR="003371DC">
        <w:rPr>
          <w:rFonts w:hint="eastAsia"/>
        </w:rPr>
        <w:t>阳线</w:t>
      </w:r>
      <w:r>
        <w:rPr>
          <w:rFonts w:hint="eastAsia"/>
        </w:rPr>
        <w:t>实体的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7D4BF8" w:rsidRPr="007851DC" w:rsidRDefault="007D4BF8">
      <w:pPr>
        <w:rPr>
          <w:rFonts w:hint="eastAsia"/>
          <w:u w:val="single"/>
        </w:rPr>
      </w:pPr>
      <w:r w:rsidRPr="007851DC">
        <w:rPr>
          <w:rFonts w:hint="eastAsia"/>
          <w:u w:val="single"/>
        </w:rPr>
        <w:t>判断步骤：</w:t>
      </w:r>
    </w:p>
    <w:p w:rsidR="007D4BF8" w:rsidRDefault="007851DC">
      <w:pPr>
        <w:rPr>
          <w:rFonts w:hint="eastAsia"/>
          <w:u w:val="single"/>
        </w:rPr>
      </w:pPr>
      <w:r w:rsidRPr="007851DC">
        <w:rPr>
          <w:rFonts w:hint="eastAsia"/>
          <w:u w:val="single"/>
        </w:rPr>
        <w:t>1.</w:t>
      </w:r>
      <w:r w:rsidRPr="007851DC">
        <w:rPr>
          <w:rFonts w:hint="eastAsia"/>
          <w:u w:val="single"/>
        </w:rPr>
        <w:t>判断前序趋势，</w:t>
      </w:r>
      <w:r w:rsidRPr="0066533B">
        <w:rPr>
          <w:rFonts w:hint="eastAsia"/>
          <w:u w:val="single"/>
        </w:rPr>
        <w:t>用</w:t>
      </w:r>
      <w:r w:rsidRPr="0066533B">
        <w:rPr>
          <w:rFonts w:hint="eastAsia"/>
          <w:u w:val="single"/>
        </w:rPr>
        <w:t>5</w:t>
      </w:r>
      <w:r w:rsidRPr="0066533B">
        <w:rPr>
          <w:rFonts w:hint="eastAsia"/>
          <w:u w:val="single"/>
        </w:rPr>
        <w:t>日均线（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）代替，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T-5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b/>
          <w:u w:val="single"/>
        </w:rPr>
        <w:t>且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，则为上涨趋势；反之，</w:t>
      </w:r>
      <w:r w:rsidRPr="0066533B">
        <w:rPr>
          <w:rFonts w:hint="eastAsia"/>
          <w:u w:val="single"/>
        </w:rPr>
        <w:t xml:space="preserve"> T-5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逐渐减小的为下降趋势。</w:t>
      </w:r>
    </w:p>
    <w:p w:rsidR="009A6B5C" w:rsidRDefault="009A6B5C">
      <w:pPr>
        <w:rPr>
          <w:rFonts w:hint="eastAsia"/>
          <w:u w:val="single"/>
        </w:rPr>
      </w:pPr>
      <w:r>
        <w:rPr>
          <w:rFonts w:hint="eastAsia"/>
          <w:u w:val="single"/>
        </w:rPr>
        <w:t>2.</w:t>
      </w:r>
      <w:r>
        <w:rPr>
          <w:rFonts w:hint="eastAsia"/>
          <w:u w:val="single"/>
        </w:rPr>
        <w:t>定义乌云盖顶：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线处于上涨趋势中，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开盘价；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开盘价，且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日开盘价</w:t>
      </w:r>
      <w:r>
        <w:rPr>
          <w:rFonts w:hint="eastAsia"/>
          <w:u w:val="single"/>
        </w:rPr>
        <w:t>&gt;T-1</w:t>
      </w:r>
      <w:r>
        <w:rPr>
          <w:rFonts w:hint="eastAsia"/>
          <w:u w:val="single"/>
        </w:rPr>
        <w:t>日最高价，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 w:rsidR="00A06AF0" w:rsidRPr="00A06AF0">
        <w:rPr>
          <w:rFonts w:hint="eastAsia"/>
          <w:u w:val="single"/>
        </w:rPr>
        <w:t xml:space="preserve"> </w:t>
      </w:r>
      <w:r w:rsidR="00A06AF0">
        <w:rPr>
          <w:rFonts w:hint="eastAsia"/>
          <w:u w:val="single"/>
        </w:rPr>
        <w:t>T-1</w:t>
      </w:r>
      <w:r w:rsidR="00A06AF0"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。</w:t>
      </w:r>
    </w:p>
    <w:p w:rsidR="007851DC" w:rsidRDefault="009A6B5C">
      <w:pPr>
        <w:rPr>
          <w:rFonts w:hint="eastAsia"/>
          <w:u w:val="single"/>
        </w:rPr>
      </w:pPr>
      <w:r>
        <w:rPr>
          <w:rFonts w:hint="eastAsia"/>
          <w:u w:val="single"/>
        </w:rPr>
        <w:t>3</w:t>
      </w:r>
      <w:r w:rsidR="007851DC">
        <w:rPr>
          <w:rFonts w:hint="eastAsia"/>
          <w:u w:val="single"/>
        </w:rPr>
        <w:t>.</w:t>
      </w:r>
      <w:r w:rsidR="007851DC">
        <w:rPr>
          <w:rFonts w:hint="eastAsia"/>
          <w:u w:val="single"/>
        </w:rPr>
        <w:t>乌云盖顶</w:t>
      </w:r>
      <w:r>
        <w:rPr>
          <w:rFonts w:hint="eastAsia"/>
          <w:u w:val="single"/>
        </w:rPr>
        <w:t>（增强版）</w:t>
      </w:r>
      <w:r w:rsidR="007851DC">
        <w:rPr>
          <w:rFonts w:hint="eastAsia"/>
          <w:u w:val="single"/>
        </w:rPr>
        <w:t>：</w:t>
      </w:r>
      <w:r w:rsidR="003371DC">
        <w:rPr>
          <w:rFonts w:hint="eastAsia"/>
          <w:u w:val="single"/>
        </w:rPr>
        <w:t>K</w:t>
      </w:r>
      <w:r w:rsidR="003371DC">
        <w:rPr>
          <w:rFonts w:hint="eastAsia"/>
          <w:u w:val="single"/>
        </w:rPr>
        <w:t>线处于上涨趋势中，</w:t>
      </w:r>
      <w:r w:rsidR="007851DC">
        <w:rPr>
          <w:rFonts w:hint="eastAsia"/>
          <w:u w:val="single"/>
        </w:rPr>
        <w:t>T-1</w:t>
      </w:r>
      <w:r w:rsidR="007851DC">
        <w:rPr>
          <w:rFonts w:hint="eastAsia"/>
          <w:u w:val="single"/>
        </w:rPr>
        <w:t>日收盘价</w:t>
      </w:r>
      <w:r w:rsidR="007851DC">
        <w:rPr>
          <w:rFonts w:hint="eastAsia"/>
          <w:u w:val="single"/>
        </w:rPr>
        <w:t>&gt;</w:t>
      </w:r>
      <w:r w:rsidR="007851DC">
        <w:rPr>
          <w:rFonts w:hint="eastAsia"/>
          <w:u w:val="single"/>
        </w:rPr>
        <w:t>开盘价；</w:t>
      </w:r>
      <w:r w:rsidR="007851DC">
        <w:rPr>
          <w:rFonts w:hint="eastAsia"/>
          <w:u w:val="single"/>
        </w:rPr>
        <w:t>T</w:t>
      </w:r>
      <w:r w:rsidR="007851DC">
        <w:rPr>
          <w:rFonts w:hint="eastAsia"/>
          <w:u w:val="single"/>
        </w:rPr>
        <w:t>日收盘价</w:t>
      </w:r>
      <w:r w:rsidR="007851DC">
        <w:rPr>
          <w:rFonts w:hint="eastAsia"/>
          <w:u w:val="single"/>
        </w:rPr>
        <w:t>&lt;</w:t>
      </w:r>
      <w:r w:rsidR="007851DC">
        <w:rPr>
          <w:rFonts w:hint="eastAsia"/>
          <w:u w:val="single"/>
        </w:rPr>
        <w:t>开盘价，且</w:t>
      </w:r>
      <w:r w:rsidR="007851DC">
        <w:rPr>
          <w:rFonts w:hint="eastAsia"/>
          <w:u w:val="single"/>
        </w:rPr>
        <w:t>T</w:t>
      </w:r>
      <w:r w:rsidR="007851DC">
        <w:rPr>
          <w:rFonts w:hint="eastAsia"/>
          <w:u w:val="single"/>
        </w:rPr>
        <w:t>日开盘价</w:t>
      </w:r>
      <w:r w:rsidR="007851DC">
        <w:rPr>
          <w:rFonts w:hint="eastAsia"/>
          <w:u w:val="single"/>
        </w:rPr>
        <w:t>&gt;T-1</w:t>
      </w:r>
      <w:r w:rsidR="007851DC">
        <w:rPr>
          <w:rFonts w:hint="eastAsia"/>
          <w:u w:val="single"/>
        </w:rPr>
        <w:t>日最高价，</w:t>
      </w:r>
      <w:r w:rsidR="007851DC">
        <w:rPr>
          <w:rFonts w:hint="eastAsia"/>
          <w:u w:val="single"/>
        </w:rPr>
        <w:t>T</w:t>
      </w:r>
      <w:r w:rsidR="007851DC">
        <w:rPr>
          <w:rFonts w:hint="eastAsia"/>
          <w:u w:val="single"/>
        </w:rPr>
        <w:t>日收盘价</w:t>
      </w:r>
      <w:r w:rsidR="007851DC">
        <w:rPr>
          <w:rFonts w:hint="eastAsia"/>
          <w:u w:val="single"/>
        </w:rPr>
        <w:t>&lt;</w:t>
      </w:r>
      <w:r w:rsidR="00A06AF0">
        <w:rPr>
          <w:rFonts w:hint="eastAsia"/>
          <w:u w:val="single"/>
        </w:rPr>
        <w:t>（</w:t>
      </w:r>
      <w:r w:rsidR="00A06AF0">
        <w:rPr>
          <w:rFonts w:hint="eastAsia"/>
          <w:u w:val="single"/>
        </w:rPr>
        <w:t>T-1</w:t>
      </w:r>
      <w:r w:rsidR="00A06AF0">
        <w:rPr>
          <w:rFonts w:hint="eastAsia"/>
          <w:u w:val="single"/>
        </w:rPr>
        <w:t>日开盘价</w:t>
      </w:r>
      <w:r w:rsidR="00A06AF0">
        <w:rPr>
          <w:rFonts w:hint="eastAsia"/>
          <w:u w:val="single"/>
        </w:rPr>
        <w:t>+T-1</w:t>
      </w:r>
      <w:r w:rsidR="00A06AF0">
        <w:rPr>
          <w:rFonts w:hint="eastAsia"/>
          <w:u w:val="single"/>
        </w:rPr>
        <w:t>日收盘价）</w:t>
      </w:r>
      <w:r w:rsidR="00A06AF0">
        <w:rPr>
          <w:rFonts w:hint="eastAsia"/>
          <w:u w:val="single"/>
        </w:rPr>
        <w:t>/2</w:t>
      </w:r>
      <w:r w:rsidR="00FC5B4F">
        <w:rPr>
          <w:rFonts w:hint="eastAsia"/>
          <w:u w:val="single"/>
        </w:rPr>
        <w:t>。</w:t>
      </w:r>
    </w:p>
    <w:p w:rsidR="007851DC" w:rsidRDefault="007851DC">
      <w:pPr>
        <w:rPr>
          <w:rFonts w:hint="eastAsia"/>
        </w:rPr>
      </w:pPr>
    </w:p>
    <w:p w:rsidR="00FC5B4F" w:rsidRDefault="00FC5B4F">
      <w:pPr>
        <w:rPr>
          <w:rFonts w:hint="eastAsia"/>
        </w:rPr>
      </w:pPr>
      <w:r>
        <w:rPr>
          <w:rFonts w:hint="eastAsia"/>
        </w:rPr>
        <w:t>信号应用：乌云盖顶发生后，市场结束上涨趋势。</w:t>
      </w:r>
    </w:p>
    <w:p w:rsidR="00FC5B4F" w:rsidRDefault="00FC5B4F">
      <w:pPr>
        <w:rPr>
          <w:rFonts w:hint="eastAsia"/>
        </w:rPr>
      </w:pPr>
    </w:p>
    <w:p w:rsidR="009827D0" w:rsidRDefault="009827D0">
      <w:pPr>
        <w:rPr>
          <w:rFonts w:hint="eastAsia"/>
        </w:rPr>
      </w:pPr>
    </w:p>
    <w:p w:rsidR="009827D0" w:rsidRDefault="009827D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刺透形态（斩回线形态）</w:t>
      </w:r>
    </w:p>
    <w:p w:rsidR="00D97876" w:rsidRDefault="00D97876">
      <w:pPr>
        <w:rPr>
          <w:rFonts w:hint="eastAsia"/>
        </w:rPr>
      </w:pPr>
      <w:r>
        <w:rPr>
          <w:rFonts w:hint="eastAsia"/>
        </w:rPr>
        <w:t>刺透形态出现在下跌的市场中，与乌云盖顶</w:t>
      </w:r>
      <w:r w:rsidR="006D1BBA">
        <w:rPr>
          <w:rFonts w:hint="eastAsia"/>
        </w:rPr>
        <w:t>（增强版）</w:t>
      </w:r>
      <w:r>
        <w:rPr>
          <w:rFonts w:hint="eastAsia"/>
        </w:rPr>
        <w:t>形态对称</w:t>
      </w:r>
      <w:r w:rsidR="006D1BBA">
        <w:rPr>
          <w:rFonts w:hint="eastAsia"/>
        </w:rPr>
        <w:t>，</w:t>
      </w:r>
      <w:r>
        <w:rPr>
          <w:rFonts w:hint="eastAsia"/>
        </w:rPr>
        <w:t>。</w:t>
      </w:r>
    </w:p>
    <w:p w:rsidR="00D97876" w:rsidRDefault="003371DC">
      <w:pPr>
        <w:rPr>
          <w:rFonts w:hint="eastAsia"/>
        </w:rPr>
      </w:pPr>
      <w:r>
        <w:rPr>
          <w:rFonts w:hint="eastAsia"/>
        </w:rPr>
        <w:t>刺透形态时下跌趋势中的一根实体阴线之后出现的实体阳线，阳线开盘价低于前一天的最低价，收盘价收于前一天阴线实体的中点之上。</w:t>
      </w:r>
    </w:p>
    <w:p w:rsidR="003371DC" w:rsidRDefault="003371DC">
      <w:pPr>
        <w:rPr>
          <w:rFonts w:hint="eastAsia"/>
        </w:rPr>
      </w:pPr>
      <w:r>
        <w:rPr>
          <w:rFonts w:hint="eastAsia"/>
        </w:rPr>
        <w:t>判断步骤：</w:t>
      </w:r>
    </w:p>
    <w:p w:rsidR="003371DC" w:rsidRDefault="003371DC">
      <w:pPr>
        <w:rPr>
          <w:rFonts w:hint="eastAsia"/>
          <w:u w:val="single"/>
        </w:rPr>
      </w:pPr>
      <w:r w:rsidRPr="003371DC">
        <w:rPr>
          <w:rFonts w:hint="eastAsia"/>
          <w:u w:val="single"/>
        </w:rPr>
        <w:t>1.</w:t>
      </w:r>
      <w:r w:rsidRPr="003371DC">
        <w:rPr>
          <w:rFonts w:hint="eastAsia"/>
          <w:u w:val="single"/>
        </w:rPr>
        <w:t>判断前序趋势，</w:t>
      </w:r>
      <w:r w:rsidRPr="0066533B">
        <w:rPr>
          <w:rFonts w:hint="eastAsia"/>
          <w:u w:val="single"/>
        </w:rPr>
        <w:t>用</w:t>
      </w:r>
      <w:r w:rsidRPr="0066533B">
        <w:rPr>
          <w:rFonts w:hint="eastAsia"/>
          <w:u w:val="single"/>
        </w:rPr>
        <w:t>5</w:t>
      </w:r>
      <w:r w:rsidRPr="0066533B">
        <w:rPr>
          <w:rFonts w:hint="eastAsia"/>
          <w:u w:val="single"/>
        </w:rPr>
        <w:t>日均线（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）代替，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T-5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b/>
          <w:u w:val="single"/>
        </w:rPr>
        <w:t>且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高于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，则为上涨趋势；反之，</w:t>
      </w:r>
      <w:r w:rsidRPr="0066533B">
        <w:rPr>
          <w:rFonts w:hint="eastAsia"/>
          <w:u w:val="single"/>
        </w:rPr>
        <w:t xml:space="preserve"> T-5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T-3</w:t>
      </w:r>
      <w:r w:rsidRPr="0066533B">
        <w:rPr>
          <w:rFonts w:hint="eastAsia"/>
          <w:u w:val="single"/>
        </w:rPr>
        <w:t>日、</w:t>
      </w:r>
      <w:r w:rsidRPr="0066533B">
        <w:rPr>
          <w:rFonts w:hint="eastAsia"/>
          <w:u w:val="single"/>
        </w:rPr>
        <w:t>T-1</w:t>
      </w:r>
      <w:r w:rsidRPr="0066533B">
        <w:rPr>
          <w:rFonts w:hint="eastAsia"/>
          <w:u w:val="single"/>
        </w:rPr>
        <w:t>日</w:t>
      </w:r>
      <w:r w:rsidRPr="0066533B">
        <w:rPr>
          <w:rFonts w:hint="eastAsia"/>
          <w:u w:val="single"/>
        </w:rPr>
        <w:t>MA5</w:t>
      </w:r>
      <w:r w:rsidRPr="0066533B">
        <w:rPr>
          <w:rFonts w:hint="eastAsia"/>
          <w:u w:val="single"/>
        </w:rPr>
        <w:t>逐渐减小的为下降趋势。</w:t>
      </w:r>
    </w:p>
    <w:p w:rsidR="00191954" w:rsidRDefault="00191954">
      <w:pPr>
        <w:rPr>
          <w:rFonts w:hint="eastAsia"/>
          <w:u w:val="single"/>
        </w:rPr>
      </w:pPr>
      <w:r>
        <w:rPr>
          <w:rFonts w:hint="eastAsia"/>
          <w:u w:val="single"/>
        </w:rPr>
        <w:t>2.</w:t>
      </w:r>
      <w:r>
        <w:rPr>
          <w:rFonts w:hint="eastAsia"/>
          <w:u w:val="single"/>
        </w:rPr>
        <w:t>定义刺透形态：</w:t>
      </w:r>
      <w:r>
        <w:rPr>
          <w:rFonts w:hint="eastAsia"/>
          <w:u w:val="single"/>
        </w:rPr>
        <w:t>K</w:t>
      </w:r>
      <w:r>
        <w:rPr>
          <w:rFonts w:hint="eastAsia"/>
          <w:u w:val="single"/>
        </w:rPr>
        <w:t>线处于下跌趋势中，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&lt;</w:t>
      </w:r>
      <w:r>
        <w:rPr>
          <w:rFonts w:hint="eastAsia"/>
          <w:u w:val="single"/>
        </w:rPr>
        <w:t>开盘价；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开盘价，且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日开盘价</w:t>
      </w:r>
      <w:r>
        <w:rPr>
          <w:rFonts w:hint="eastAsia"/>
          <w:u w:val="single"/>
        </w:rPr>
        <w:t>&lt;T-1</w:t>
      </w:r>
      <w:r>
        <w:rPr>
          <w:rFonts w:hint="eastAsia"/>
          <w:u w:val="single"/>
        </w:rPr>
        <w:t>日最低价，</w:t>
      </w:r>
      <w:r>
        <w:rPr>
          <w:rFonts w:hint="eastAsia"/>
          <w:u w:val="single"/>
        </w:rPr>
        <w:t>T</w:t>
      </w:r>
      <w:r>
        <w:rPr>
          <w:rFonts w:hint="eastAsia"/>
          <w:u w:val="single"/>
        </w:rPr>
        <w:t>日收盘价</w:t>
      </w:r>
      <w:r>
        <w:rPr>
          <w:rFonts w:hint="eastAsia"/>
          <w:u w:val="single"/>
        </w:rPr>
        <w:t>&gt;</w:t>
      </w:r>
      <w:r>
        <w:rPr>
          <w:rFonts w:hint="eastAsia"/>
          <w:u w:val="single"/>
        </w:rPr>
        <w:t>（</w:t>
      </w:r>
      <w:r>
        <w:rPr>
          <w:rFonts w:hint="eastAsia"/>
          <w:u w:val="single"/>
        </w:rPr>
        <w:t>T-1</w:t>
      </w:r>
      <w:r>
        <w:rPr>
          <w:rFonts w:hint="eastAsia"/>
          <w:u w:val="single"/>
        </w:rPr>
        <w:t>日开盘价</w:t>
      </w:r>
      <w:r>
        <w:rPr>
          <w:rFonts w:hint="eastAsia"/>
          <w:u w:val="single"/>
        </w:rPr>
        <w:t>+T-1</w:t>
      </w:r>
      <w:r>
        <w:rPr>
          <w:rFonts w:hint="eastAsia"/>
          <w:u w:val="single"/>
        </w:rPr>
        <w:t>日收盘价）</w:t>
      </w:r>
      <w:r>
        <w:rPr>
          <w:rFonts w:hint="eastAsia"/>
          <w:u w:val="single"/>
        </w:rPr>
        <w:t>/2</w:t>
      </w:r>
      <w:r>
        <w:rPr>
          <w:rFonts w:hint="eastAsia"/>
          <w:u w:val="single"/>
        </w:rPr>
        <w:t>。</w:t>
      </w:r>
    </w:p>
    <w:p w:rsidR="00191954" w:rsidRDefault="00191954">
      <w:pPr>
        <w:rPr>
          <w:rFonts w:hint="eastAsia"/>
        </w:rPr>
      </w:pPr>
    </w:p>
    <w:p w:rsidR="00191954" w:rsidRDefault="00191954">
      <w:pPr>
        <w:rPr>
          <w:rFonts w:hint="eastAsia"/>
        </w:rPr>
      </w:pPr>
      <w:r>
        <w:rPr>
          <w:rFonts w:hint="eastAsia"/>
        </w:rPr>
        <w:t>信号应用：刺透形态发生后，市场结束下跌趋势。</w:t>
      </w:r>
    </w:p>
    <w:p w:rsidR="00191954" w:rsidRPr="00191954" w:rsidRDefault="00191954">
      <w:pPr>
        <w:rPr>
          <w:rFonts w:hint="eastAsia"/>
        </w:rPr>
      </w:pPr>
    </w:p>
    <w:p w:rsidR="00191954" w:rsidRPr="00191954" w:rsidRDefault="00191954"/>
    <w:sectPr w:rsidR="00191954" w:rsidRPr="00191954" w:rsidSect="00961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533" w:rsidRDefault="00207533" w:rsidP="00B1145E">
      <w:r>
        <w:separator/>
      </w:r>
    </w:p>
  </w:endnote>
  <w:endnote w:type="continuationSeparator" w:id="0">
    <w:p w:rsidR="00207533" w:rsidRDefault="00207533" w:rsidP="00B114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533" w:rsidRDefault="00207533" w:rsidP="00B1145E">
      <w:r>
        <w:separator/>
      </w:r>
    </w:p>
  </w:footnote>
  <w:footnote w:type="continuationSeparator" w:id="0">
    <w:p w:rsidR="00207533" w:rsidRDefault="00207533" w:rsidP="00B114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45E"/>
    <w:rsid w:val="000232E1"/>
    <w:rsid w:val="000A611C"/>
    <w:rsid w:val="00191954"/>
    <w:rsid w:val="001E4D49"/>
    <w:rsid w:val="00207533"/>
    <w:rsid w:val="002A6973"/>
    <w:rsid w:val="00320381"/>
    <w:rsid w:val="003371DC"/>
    <w:rsid w:val="00383185"/>
    <w:rsid w:val="00391F77"/>
    <w:rsid w:val="003A3DDB"/>
    <w:rsid w:val="00470D39"/>
    <w:rsid w:val="005408BB"/>
    <w:rsid w:val="00573E6C"/>
    <w:rsid w:val="005D40F4"/>
    <w:rsid w:val="0066533B"/>
    <w:rsid w:val="006D1BBA"/>
    <w:rsid w:val="006F6DD2"/>
    <w:rsid w:val="0074019E"/>
    <w:rsid w:val="007851DC"/>
    <w:rsid w:val="007D4BF8"/>
    <w:rsid w:val="007E2D72"/>
    <w:rsid w:val="0082055D"/>
    <w:rsid w:val="008318CE"/>
    <w:rsid w:val="008A771B"/>
    <w:rsid w:val="009462B8"/>
    <w:rsid w:val="00961F01"/>
    <w:rsid w:val="009827D0"/>
    <w:rsid w:val="009A4980"/>
    <w:rsid w:val="009A6B5C"/>
    <w:rsid w:val="00A06AF0"/>
    <w:rsid w:val="00AE301D"/>
    <w:rsid w:val="00B1145E"/>
    <w:rsid w:val="00BC2E93"/>
    <w:rsid w:val="00C40B8B"/>
    <w:rsid w:val="00D1222D"/>
    <w:rsid w:val="00D463DD"/>
    <w:rsid w:val="00D97876"/>
    <w:rsid w:val="00E9586F"/>
    <w:rsid w:val="00F729B1"/>
    <w:rsid w:val="00FC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1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14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1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14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298</Words>
  <Characters>1705</Characters>
  <Application>Microsoft Office Word</Application>
  <DocSecurity>0</DocSecurity>
  <Lines>14</Lines>
  <Paragraphs>3</Paragraphs>
  <ScaleCrop>false</ScaleCrop>
  <Company>Lenovo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ebscn</dc:creator>
  <cp:keywords/>
  <dc:description/>
  <cp:lastModifiedBy>ebscn</cp:lastModifiedBy>
  <cp:revision>32</cp:revision>
  <dcterms:created xsi:type="dcterms:W3CDTF">2018-01-29T05:06:00Z</dcterms:created>
  <dcterms:modified xsi:type="dcterms:W3CDTF">2018-01-29T12:31:00Z</dcterms:modified>
</cp:coreProperties>
</file>