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F4F3" w14:textId="77777777" w:rsidR="001B7744" w:rsidRDefault="001B7744" w:rsidP="001B7744">
      <w:pPr>
        <w:jc w:val="center"/>
        <w:rPr>
          <w:b/>
          <w:bCs/>
          <w:color w:val="FFFFFF" w:themeColor="background1"/>
          <w:sz w:val="44"/>
          <w:szCs w:val="44"/>
        </w:rPr>
      </w:pPr>
      <w:r>
        <w:rPr>
          <w:b/>
          <w:bCs/>
          <w:noProof/>
          <w:color w:val="FFFFFF" w:themeColor="background1"/>
          <w:sz w:val="44"/>
          <w:szCs w:val="44"/>
        </w:rPr>
        <mc:AlternateContent>
          <mc:Choice Requires="wpg">
            <w:drawing>
              <wp:anchor distT="0" distB="0" distL="114300" distR="114300" simplePos="0" relativeHeight="251661312" behindDoc="1" locked="0" layoutInCell="1" allowOverlap="1" wp14:anchorId="6B0498D3" wp14:editId="34711F7C">
                <wp:simplePos x="0" y="0"/>
                <wp:positionH relativeFrom="column">
                  <wp:posOffset>-544195</wp:posOffset>
                </wp:positionH>
                <wp:positionV relativeFrom="paragraph">
                  <wp:posOffset>-449580</wp:posOffset>
                </wp:positionV>
                <wp:extent cx="9535319" cy="10715784"/>
                <wp:effectExtent l="0" t="0" r="8890" b="0"/>
                <wp:wrapNone/>
                <wp:docPr id="1798477833" name="Groupe 3"/>
                <wp:cNvGraphicFramePr/>
                <a:graphic xmlns:a="http://schemas.openxmlformats.org/drawingml/2006/main">
                  <a:graphicData uri="http://schemas.microsoft.com/office/word/2010/wordprocessingGroup">
                    <wpg:wgp>
                      <wpg:cNvGrpSpPr/>
                      <wpg:grpSpPr>
                        <a:xfrm>
                          <a:off x="0" y="0"/>
                          <a:ext cx="9535319" cy="10715784"/>
                          <a:chOff x="0" y="0"/>
                          <a:chExt cx="9535319" cy="10715784"/>
                        </a:xfrm>
                      </wpg:grpSpPr>
                      <wps:wsp>
                        <wps:cNvPr id="631386566" name="Triangle rectangle 1"/>
                        <wps:cNvSpPr/>
                        <wps:spPr>
                          <a:xfrm rot="5400000">
                            <a:off x="-548323" y="619602"/>
                            <a:ext cx="10703243" cy="9464040"/>
                          </a:xfrm>
                          <a:prstGeom prst="rtTriangle">
                            <a:avLst/>
                          </a:prstGeom>
                          <a:solidFill>
                            <a:srgbClr val="0028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251496" name="Triangle rectangle 1"/>
                        <wps:cNvSpPr/>
                        <wps:spPr>
                          <a:xfrm rot="5400000" flipH="1" flipV="1">
                            <a:off x="-590868" y="660877"/>
                            <a:ext cx="10645775" cy="9464040"/>
                          </a:xfrm>
                          <a:prstGeom prst="rtTriangle">
                            <a:avLst/>
                          </a:prstGeom>
                          <a:solidFill>
                            <a:srgbClr val="FFC9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DF260F" id="Groupe 3" o:spid="_x0000_s1026" style="position:absolute;margin-left:-42.85pt;margin-top:-35.4pt;width:750.8pt;height:843.75pt;z-index:-251655168" coordsize="95353,10715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R/pWAMAAAILAAAOAAAAZHJzL2Uyb0RvYy54bWzsVltv2yAUfp+0/4B4X32J7SRW3anqlm5S 1VVrtz1TjGNLGBiQOt2v3wFst2srTeou0qTlgQDn/nH4zOHrfc/RDdOmk6LCyUGMERNU1p3YVvjT 1ebVCiNjiagJl4JV+JYZ/Pro5YvDQZUsla3kNdMInAhTDqrCrbWqjCJDW9YTcyAVEyBspO6JhaXe RrUmA3jveZTGcRENUtdKS8qMgd03QYiPvP+mYdR+aBrDLOIVhtysH7Ufr90YHR2ScquJajs6pkGe kUVPOgFBZ1dviCVop7tHrvqOamlkYw+o7CPZNB1lvgaoJokfVHOq5U75WrblsFUzTADtA5ye7Zae 35xqdakuNCAxqC1g4Veuln2je/cPWaK9h+x2hoztLaKwuc4X+SJZY0RBlsTLJF+usoAqbQH6R4a0 ffsz02gKHf2Q0KCgRcwdCubXULhsiWIeXFMCChcadXWFi0WyWBV5UWAkSA8Ne6U7IracIQ29FGaJ q89lA2YzcqY0AOIEG9ISWi3PYvfzjTGC+CrPVot0gRHAVSTrIk4DWBOeAGG8SDNQcICusyKLM9+l MyikVNrYUyZ75CYV1nbK0QciN2fGQoJgMCm6rIzkXb3pOPcLvb0+4RrdEHct4nSVTzF+UOPCKQvp zIJHtwOnMhXrZ/aWM6fHxUfWAIjQFanPxF9iNschlDJhkyBqSc1C+CR3EAX3s4VP3zt0nhuIP/se HTiCeOw7uBn1nSnzHDAbh7OYw4QMpsSC8WzhI0thZ+O+E1I/VRmHqsbIQX8CKUDjULqW9S20mG8L 4CGj6KaD0zsjxl4QDZQDm0Cj9gMMDZdDheU4w6iV+ttT+04f7gBIMRqAwipsvu6IZhjx9wJuxzrJ oHeQ9YssX6aw0Pcl1/clYtefSGiHxGfnp07f8mnaaNl/AbY9dlFBRASF2BWmVk+LExuoFfiasuNj rwY8p4g9E5eKOucOVdeXV/svRKuxhS20/7mcbiQpH/Rw0HWWQh7vrGw63+B3uI54AzuEi/nHaSJN FmmeZOvfShOo4Z1650/AzT5PcM3UsY5XBXxPHXUU8Wq5fEgdBRzyMv+L1LHZnKzvLu99hvlPHc1/ 6vjXqMO/N+Ch5b8+46PQveTurz3V3D1dj74DAAD//wMAUEsDBBQABgAIAAAAIQCqruXX4wAAAA0B AAAPAAAAZHJzL2Rvd25yZXYueG1sTI/BTsMwEETvSPyDtUjcWsdAkhLiVFUFnCokWqSqNzfeJlFj O4rdJP17tie4zWifZmfy5WRaNmDvG2cliHkEDG3pdGMrCT+7j9kCmA/KatU6ixKu6GFZ3N/lKtNu tN84bEPFKMT6TEmoQ+gyzn1Zo1F+7jq0dDu53qhAtq+47tVI4ablT1GUcKMaSx9q1eG6xvK8vRgJ n6MaV8/ifdicT+vrYRd/7TcCpXx8mFZvwAJO4Q+GW32qDgV1OrqL1Z61EmaLOCWURBrRhhvxIuJX YEdSiUhS4EXO/68ofgEAAP//AwBQSwECLQAUAAYACAAAACEAtoM4kv4AAADhAQAAEwAAAAAAAAAA AAAAAAAAAAAAW0NvbnRlbnRfVHlwZXNdLnhtbFBLAQItABQABgAIAAAAIQA4/SH/1gAAAJQBAAAL AAAAAAAAAAAAAAAAAC8BAABfcmVscy8ucmVsc1BLAQItABQABgAIAAAAIQCMIR/pWAMAAAILAAAO AAAAAAAAAAAAAAAAAC4CAABkcnMvZTJvRG9jLnhtbFBLAQItABQABgAIAAAAIQCqruXX4wAAAA0B AAAPAAAAAAAAAAAAAAAAALIFAABkcnMvZG93bnJldi54bWxQSwUGAAAAAAQABADzAAAAwgYAAAAA ">
                <v:shapetype id="_x0000_t6" coordsize="21600,21600" o:spt="6" path="m,l,21600r21600,xe">
                  <v:stroke joinstyle="miter"/>
                  <v:path gradientshapeok="t" o:connecttype="custom" o:connectlocs="0,0;0,10800;0,21600;10800,21600;21600,21600;10800,10800" textboxrect="1800,12600,12600,19800"/>
                </v:shapetype>
                <v:shape id="Triangle rectangle 1" o:spid="_x0000_s1027" type="#_x0000_t6" style="position:absolute;left:-5483;top:6195;width:107032;height:94641;rotation:9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Lh5GywAAAOIAAAAPAAAAZHJzL2Rvd25yZXYueG1sRI9BS8NA FITvQv/D8gRvdlODS5p2W4pQqD0I1oo9PnZfk9Ts25Bdm/jvXUHwOMzMN8xyPbpWXKkPjWcNs2kG gth423Cl4fi2vS9AhIhssfVMGr4pwHo1uVliaf3Ar3Q9xEokCIcSNdQxdqWUwdTkMEx9R5y8s+8d xiT7StoehwR3rXzIMiUdNpwWauzoqSbzefhyGp5Pl21mdtaYonnZv+8/5vlxmGt9dztuFiAijfE/ /NfeWQ0qn+WFelQKfi+lOyBXPwAAAP//AwBQSwECLQAUAAYACAAAACEA2+H2y+4AAACFAQAAEwAA AAAAAAAAAAAAAAAAAAAAW0NvbnRlbnRfVHlwZXNdLnhtbFBLAQItABQABgAIAAAAIQBa9CxbvwAA ABUBAAALAAAAAAAAAAAAAAAAAB8BAABfcmVscy8ucmVsc1BLAQItABQABgAIAAAAIQBYLh5GywAA AOIAAAAPAAAAAAAAAAAAAAAAAAcCAABkcnMvZG93bnJldi54bWxQSwUGAAAAAAMAAwC3AAAA/wIA AAAA " fillcolor="#002850" stroked="f" strokeweight="1pt"/>
                <v:shape id="Triangle rectangle 1" o:spid="_x0000_s1028" type="#_x0000_t6" style="position:absolute;left:-5909;top:6609;width:106457;height:94640;rotation:90;flip:x 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rf0hygAAAOIAAAAPAAAAZHJzL2Rvd25yZXYueG1sRI9Ba8JA FITvQv/D8gredJPU2pq6iooWxUOprfdH9jUJzb5dsqvGf+8WCh6HmfmGmc4704gztb62rCAdJiCI C6trLhV8f20GryB8QNbYWCYFV/Iwnz30pphre+FPOh9CKSKEfY4KqhBcLqUvKjLoh9YRR+/HtgZD lG0pdYuXCDeNzJJkLA3WHBcqdLSqqPg9nIwCHJnFvp68LHfrD+fo/dit3HGpVP+xW7yBCNSFe/i/ vdUKsvQpe05HkzH8XYp3QM5uAAAA//8DAFBLAQItABQABgAIAAAAIQDb4fbL7gAAAIUBAAATAAAA AAAAAAAAAAAAAAAAAABbQ29udGVudF9UeXBlc10ueG1sUEsBAi0AFAAGAAgAAAAhAFr0LFu/AAAA FQEAAAsAAAAAAAAAAAAAAAAAHwEAAF9yZWxzLy5yZWxzUEsBAi0AFAAGAAgAAAAhAPat/SHKAAAA 4gAAAA8AAAAAAAAAAAAAAAAABwIAAGRycy9kb3ducmV2LnhtbFBLBQYAAAAAAwADALcAAAD+AgAA AAA= " fillcolor="#ffc900" stroked="f" strokeweight="1pt"/>
              </v:group>
            </w:pict>
          </mc:Fallback>
        </mc:AlternateContent>
      </w:r>
    </w:p>
    <w:p w14:paraId="3D70E6D8" w14:textId="77777777" w:rsidR="001F422F" w:rsidRDefault="001F422F" w:rsidP="001B7744">
      <w:pPr>
        <w:jc w:val="center"/>
        <w:rPr>
          <w:b/>
          <w:bCs/>
          <w:color w:val="FFFFFF" w:themeColor="background1"/>
          <w:sz w:val="44"/>
          <w:szCs w:val="44"/>
        </w:rPr>
      </w:pPr>
    </w:p>
    <w:p w14:paraId="2F54BAC5" w14:textId="77777777" w:rsidR="001B7744" w:rsidRDefault="00417D11" w:rsidP="001B7744">
      <w:pPr>
        <w:jc w:val="center"/>
        <w:rPr>
          <w:b/>
          <w:bCs/>
          <w:color w:val="FFFFFF" w:themeColor="background1"/>
          <w:sz w:val="44"/>
          <w:szCs w:val="44"/>
        </w:rPr>
      </w:pPr>
      <w:r>
        <w:rPr>
          <w:b/>
          <w:bCs/>
          <w:color w:val="FFFFFF" w:themeColor="background1"/>
          <w:sz w:val="44"/>
          <w:szCs w:val="44"/>
        </w:rPr>
        <w:t>Mastère 1</w:t>
      </w:r>
    </w:p>
    <w:p w14:paraId="608DEA49" w14:textId="77777777" w:rsidR="00C60088" w:rsidRPr="001B7744" w:rsidRDefault="001B7744" w:rsidP="001B7744">
      <w:pPr>
        <w:jc w:val="center"/>
        <w:rPr>
          <w:b/>
          <w:bCs/>
          <w:color w:val="FFFFFF" w:themeColor="background1"/>
          <w:sz w:val="32"/>
          <w:szCs w:val="32"/>
        </w:rPr>
      </w:pPr>
      <w:r>
        <w:rPr>
          <w:b/>
          <w:bCs/>
          <w:color w:val="FFFFFF" w:themeColor="background1"/>
          <w:sz w:val="40"/>
          <w:szCs w:val="40"/>
        </w:rPr>
        <w:t>« MANAGER DES STRATÉGIES MARKETING ET COMMUNICATION »</w:t>
      </w:r>
      <w:r>
        <w:rPr>
          <w:b/>
          <w:bCs/>
          <w:color w:val="FFFFFF" w:themeColor="background1"/>
          <w:sz w:val="40"/>
          <w:szCs w:val="40"/>
        </w:rPr>
        <w:br/>
      </w:r>
      <w:r>
        <w:rPr>
          <w:i/>
          <w:iCs/>
          <w:color w:val="FFFFFF" w:themeColor="background1"/>
          <w:sz w:val="24"/>
          <w:szCs w:val="24"/>
        </w:rPr>
        <w:t>(RNCP 38504)</w:t>
      </w:r>
    </w:p>
    <w:p w14:paraId="3F61E0BD" w14:textId="77777777" w:rsidR="001B7744" w:rsidRDefault="001B7744" w:rsidP="001B7744">
      <w:pPr>
        <w:jc w:val="center"/>
        <w:rPr>
          <w:b/>
          <w:bCs/>
          <w:color w:val="FFFFFF" w:themeColor="background1"/>
          <w:sz w:val="32"/>
          <w:szCs w:val="32"/>
        </w:rPr>
      </w:pPr>
    </w:p>
    <w:p w14:paraId="28F793EB" w14:textId="77777777" w:rsidR="001B7744" w:rsidRDefault="001B7744" w:rsidP="001B7744">
      <w:pPr>
        <w:jc w:val="center"/>
        <w:rPr>
          <w:b/>
          <w:bCs/>
          <w:color w:val="FFFFFF" w:themeColor="background1"/>
          <w:sz w:val="32"/>
          <w:szCs w:val="32"/>
        </w:rPr>
      </w:pPr>
    </w:p>
    <w:p w14:paraId="3CF26F5E" w14:textId="77777777" w:rsidR="001F422F" w:rsidRDefault="001B7744" w:rsidP="001B7744">
      <w:pPr>
        <w:jc w:val="center"/>
        <w:rPr>
          <w:b/>
          <w:bCs/>
          <w:color w:val="FFFFFF" w:themeColor="background1"/>
          <w:sz w:val="40"/>
          <w:szCs w:val="40"/>
        </w:rPr>
        <w:sectPr w:rsidR="001F422F" w:rsidSect="001B7744">
          <w:footerReference w:type="default" r:id="rId8"/>
          <w:pgSz w:w="11906" w:h="16838"/>
          <w:pgMar w:top="1134" w:right="720" w:bottom="720" w:left="720" w:header="567" w:footer="708" w:gutter="0"/>
          <w:cols w:space="708"/>
          <w:docGrid w:linePitch="360"/>
        </w:sectPr>
      </w:pPr>
      <w:r>
        <w:rPr>
          <w:b/>
          <w:bCs/>
          <w:color w:val="FFFFFF" w:themeColor="background1"/>
          <w:sz w:val="40"/>
          <w:szCs w:val="40"/>
        </w:rPr>
        <w:t>Programme de 1</w:t>
      </w:r>
      <w:r>
        <w:rPr>
          <w:b/>
          <w:bCs/>
          <w:color w:val="FFFFFF" w:themeColor="background1"/>
          <w:sz w:val="40"/>
          <w:szCs w:val="40"/>
          <w:vertAlign w:val="superscript"/>
        </w:rPr>
        <w:t>ère</w:t>
      </w:r>
      <w:r>
        <w:rPr>
          <w:b/>
          <w:bCs/>
          <w:color w:val="FFFFFF" w:themeColor="background1"/>
          <w:sz w:val="40"/>
          <w:szCs w:val="40"/>
        </w:rPr>
        <w:t xml:space="preserve"> année</w:t>
      </w:r>
    </w:p>
    <w:p w14:paraId="15076C99" w14:textId="77777777" w:rsidR="000E0BE5" w:rsidRDefault="000E0BE5">
      <w:pPr>
        <w:rPr>
          <w:b/>
          <w:bCs/>
          <w:color w:val="002850"/>
          <w:sz w:val="24"/>
          <w:szCs w:val="24"/>
        </w:rPr>
      </w:pPr>
      <w:r>
        <w:rPr>
          <w:b/>
          <w:bCs/>
          <w:color w:val="002850"/>
          <w:sz w:val="24"/>
          <w:szCs w:val="24"/>
        </w:rPr>
        <w:br w:type="page"/>
      </w:r>
    </w:p>
    <w:p w14:paraId="3BA7508D" w14:textId="0100C162" w:rsidR="001B7744" w:rsidRDefault="00A65F97" w:rsidP="003801E9">
      <w:pPr>
        <w:shd w:val="clear" w:color="auto" w:fill="FFC900"/>
        <w:rPr>
          <w:b/>
          <w:bCs/>
          <w:color w:val="002850"/>
          <w:sz w:val="24"/>
          <w:szCs w:val="24"/>
        </w:rPr>
      </w:pPr>
      <w:r>
        <w:rPr>
          <w:b/>
          <w:bCs/>
          <w:color w:val="002850"/>
          <w:sz w:val="24"/>
          <w:szCs w:val="24"/>
        </w:rPr>
        <w:lastRenderedPageBreak/>
        <w:t>Veille dynamique (panel, méthodes d’interview) et imaginaires de la consommation</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4"/>
        <w:gridCol w:w="8039"/>
        <w:gridCol w:w="13"/>
      </w:tblGrid>
      <w:tr w:rsidR="00A65F97" w:rsidRPr="00DF6046" w14:paraId="1442E73F" w14:textId="77777777" w:rsidTr="00026AF1">
        <w:trPr>
          <w:cantSplit/>
          <w:jc w:val="center"/>
        </w:trPr>
        <w:tc>
          <w:tcPr>
            <w:tcW w:w="1150" w:type="pct"/>
            <w:shd w:val="clear" w:color="auto" w:fill="E8E8E8" w:themeFill="background2"/>
          </w:tcPr>
          <w:p w14:paraId="1CC9FE2D" w14:textId="77777777" w:rsidR="00A65F97" w:rsidRPr="00DF6046" w:rsidRDefault="00A65F97" w:rsidP="00D67B24">
            <w:pPr>
              <w:rPr>
                <w:rFonts w:asciiTheme="minorHAnsi"/>
                <w:sz w:val="20"/>
                <w:szCs w:val="20"/>
              </w:rPr>
            </w:pPr>
            <w:r>
              <w:rPr>
                <w:rFonts w:asciiTheme="minorHAnsi" w:eastAsia="inter" w:cs="inter"/>
                <w:b/>
                <w:color w:val="000000"/>
                <w:sz w:val="20"/>
                <w:szCs w:val="20"/>
              </w:rPr>
              <w:t>Formation et année</w:t>
            </w:r>
          </w:p>
        </w:tc>
        <w:tc>
          <w:tcPr>
            <w:tcW w:w="3850" w:type="pct"/>
            <w:gridSpan w:val="2"/>
          </w:tcPr>
          <w:p w14:paraId="0C28CCBB" w14:textId="77777777" w:rsidR="00A65F97" w:rsidRPr="00DF6046" w:rsidRDefault="00A65F97" w:rsidP="00D67B24">
            <w:pPr>
              <w:rPr>
                <w:rFonts w:asciiTheme="minorHAnsi"/>
                <w:sz w:val="20"/>
                <w:szCs w:val="20"/>
              </w:rPr>
            </w:pPr>
            <w:r>
              <w:rPr>
                <w:rFonts w:asciiTheme="minorHAnsi" w:eastAsia="inter" w:cs="inter"/>
                <w:color w:val="000000"/>
                <w:sz w:val="20"/>
                <w:szCs w:val="20"/>
              </w:rPr>
              <w:t>M1 – Manager des stratégies marketing et communication</w:t>
            </w:r>
          </w:p>
        </w:tc>
      </w:tr>
      <w:tr w:rsidR="00A65F97" w:rsidRPr="00DF6046" w14:paraId="54B2FEE9" w14:textId="77777777" w:rsidTr="00026AF1">
        <w:trPr>
          <w:cantSplit/>
          <w:jc w:val="center"/>
        </w:trPr>
        <w:tc>
          <w:tcPr>
            <w:tcW w:w="1150" w:type="pct"/>
            <w:shd w:val="clear" w:color="auto" w:fill="E8E8E8" w:themeFill="background2"/>
          </w:tcPr>
          <w:p w14:paraId="65AE1009" w14:textId="77777777" w:rsidR="00A65F97" w:rsidRPr="00DF6046" w:rsidRDefault="00A65F97" w:rsidP="00D67B24">
            <w:pPr>
              <w:rPr>
                <w:rFonts w:asciiTheme="minorHAnsi"/>
                <w:sz w:val="20"/>
                <w:szCs w:val="20"/>
              </w:rPr>
            </w:pPr>
            <w:r>
              <w:rPr>
                <w:rFonts w:asciiTheme="minorHAnsi" w:eastAsia="inter" w:cs="inter"/>
                <w:b/>
                <w:color w:val="000000"/>
                <w:sz w:val="20"/>
                <w:szCs w:val="20"/>
              </w:rPr>
              <w:t>RNCP et lien web</w:t>
            </w:r>
          </w:p>
        </w:tc>
        <w:tc>
          <w:tcPr>
            <w:tcW w:w="3850" w:type="pct"/>
            <w:gridSpan w:val="2"/>
          </w:tcPr>
          <w:p w14:paraId="61AA134B" w14:textId="77777777" w:rsidR="00A65F97" w:rsidRPr="00DF6046" w:rsidRDefault="00A65F97" w:rsidP="00D67B24">
            <w:pPr>
              <w:rPr>
                <w:rFonts w:asciiTheme="minorHAnsi"/>
                <w:sz w:val="20"/>
                <w:szCs w:val="20"/>
              </w:rPr>
            </w:pPr>
            <w:r>
              <w:rPr>
                <w:rFonts w:asciiTheme="minorHAnsi" w:eastAsia="inter" w:cs="inter"/>
                <w:color w:val="000000"/>
                <w:sz w:val="20"/>
                <w:szCs w:val="20"/>
              </w:rPr>
              <w:t>38504 (</w:t>
            </w:r>
            <w:hyperlink r:id="rId9">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65F97" w:rsidRPr="00DF6046" w14:paraId="6C96D442" w14:textId="77777777" w:rsidTr="00026AF1">
        <w:trPr>
          <w:cantSplit/>
          <w:jc w:val="center"/>
        </w:trPr>
        <w:tc>
          <w:tcPr>
            <w:tcW w:w="1150" w:type="pct"/>
            <w:shd w:val="clear" w:color="auto" w:fill="E8E8E8" w:themeFill="background2"/>
          </w:tcPr>
          <w:p w14:paraId="71EA023D" w14:textId="77777777" w:rsidR="00A65F97" w:rsidRPr="00DF6046" w:rsidRDefault="00A65F97" w:rsidP="00D67B24">
            <w:pPr>
              <w:rPr>
                <w:rFonts w:asciiTheme="minorHAnsi"/>
                <w:sz w:val="20"/>
                <w:szCs w:val="20"/>
              </w:rPr>
            </w:pPr>
            <w:r>
              <w:rPr>
                <w:rFonts w:asciiTheme="minorHAnsi" w:eastAsia="inter" w:cs="inter"/>
                <w:b/>
                <w:color w:val="000000"/>
                <w:sz w:val="20"/>
                <w:szCs w:val="20"/>
              </w:rPr>
              <w:t>Bloc de compétences</w:t>
            </w:r>
          </w:p>
        </w:tc>
        <w:tc>
          <w:tcPr>
            <w:tcW w:w="3850" w:type="pct"/>
            <w:gridSpan w:val="2"/>
          </w:tcPr>
          <w:p w14:paraId="3964D6F2" w14:textId="77777777" w:rsidR="00A65F97" w:rsidRPr="00DF6046" w:rsidRDefault="00A65F97" w:rsidP="00D67B24">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A65F97" w:rsidRPr="00DF6046" w14:paraId="3317B9E9" w14:textId="77777777" w:rsidTr="00026AF1">
        <w:trPr>
          <w:cantSplit/>
          <w:jc w:val="center"/>
        </w:trPr>
        <w:tc>
          <w:tcPr>
            <w:tcW w:w="1150" w:type="pct"/>
            <w:shd w:val="clear" w:color="auto" w:fill="E8E8E8" w:themeFill="background2"/>
          </w:tcPr>
          <w:p w14:paraId="7159D9B7" w14:textId="77777777" w:rsidR="00A65F97" w:rsidRPr="00DF6046" w:rsidRDefault="00A65F97" w:rsidP="00D67B24">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1F02377F" w14:textId="77777777" w:rsidR="00A65F97" w:rsidRPr="00DF6046" w:rsidRDefault="00A65F97" w:rsidP="00D67B24">
            <w:pPr>
              <w:rPr>
                <w:rFonts w:asciiTheme="minorHAnsi"/>
                <w:sz w:val="20"/>
                <w:szCs w:val="20"/>
              </w:rPr>
            </w:pPr>
            <w:r>
              <w:rPr>
                <w:rFonts w:asciiTheme="minorHAnsi" w:eastAsia="inter" w:cs="inter"/>
                <w:color w:val="000000"/>
                <w:sz w:val="20"/>
                <w:szCs w:val="20"/>
              </w:rPr>
              <w:t>C.1 Organiser un système de veille stratégique sur l’environnement de la marque</w:t>
            </w:r>
            <w:r>
              <w:rPr>
                <w:rFonts w:ascii="Arial" w:eastAsia="inter" w:hAnsi="Arial" w:cs="Arial"/>
                <w:color w:val="000000"/>
                <w:sz w:val="20"/>
                <w:szCs w:val="20"/>
              </w:rPr>
              <w:t> </w:t>
            </w:r>
            <w:r>
              <w:rPr>
                <w:rFonts w:asciiTheme="minorHAnsi" w:eastAsia="inter" w:cs="inter"/>
                <w:color w:val="000000"/>
                <w:sz w:val="20"/>
                <w:szCs w:val="20"/>
              </w:rPr>
              <w:t xml:space="preserve">; C.2 </w:t>
            </w:r>
            <w:r>
              <w:rPr>
                <w:rFonts w:ascii="Aptos" w:eastAsia="inter" w:hAnsi="Aptos" w:cs="Aptos"/>
                <w:color w:val="000000"/>
                <w:sz w:val="20"/>
                <w:szCs w:val="20"/>
              </w:rPr>
              <w:t>É</w:t>
            </w:r>
            <w:r>
              <w:rPr>
                <w:rFonts w:asciiTheme="minorHAnsi" w:eastAsia="inter" w:cs="inter"/>
                <w:color w:val="000000"/>
                <w:sz w:val="20"/>
                <w:szCs w:val="20"/>
              </w:rPr>
              <w:t>valuer l</w:t>
            </w:r>
            <w:r>
              <w:rPr>
                <w:rFonts w:ascii="Aptos" w:eastAsia="inter" w:hAnsi="Aptos" w:cs="Aptos"/>
                <w:color w:val="000000"/>
                <w:sz w:val="20"/>
                <w:szCs w:val="20"/>
              </w:rPr>
              <w:t>’</w:t>
            </w:r>
            <w:r>
              <w:rPr>
                <w:rFonts w:asciiTheme="minorHAnsi" w:eastAsia="inter" w:cs="inter"/>
                <w:color w:val="000000"/>
                <w:sz w:val="20"/>
                <w:szCs w:val="20"/>
              </w:rPr>
              <w:t>impact des tendances rep</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é</w:t>
            </w:r>
            <w:r>
              <w:rPr>
                <w:rFonts w:asciiTheme="minorHAnsi" w:eastAsia="inter" w:cs="inter"/>
                <w:color w:val="000000"/>
                <w:sz w:val="20"/>
                <w:szCs w:val="20"/>
              </w:rPr>
              <w:t>es dans l</w:t>
            </w:r>
            <w:r>
              <w:rPr>
                <w:rFonts w:ascii="Aptos" w:eastAsia="inter" w:hAnsi="Aptos" w:cs="Aptos"/>
                <w:color w:val="000000"/>
                <w:sz w:val="20"/>
                <w:szCs w:val="20"/>
              </w:rPr>
              <w:t>’</w:t>
            </w:r>
            <w:r>
              <w:rPr>
                <w:rFonts w:asciiTheme="minorHAnsi" w:eastAsia="inter" w:cs="inter"/>
                <w:color w:val="000000"/>
                <w:sz w:val="20"/>
                <w:szCs w:val="20"/>
              </w:rPr>
              <w:t>environnement de la marque</w:t>
            </w:r>
          </w:p>
        </w:tc>
      </w:tr>
      <w:tr w:rsidR="00A65F97" w:rsidRPr="00DF6046" w14:paraId="4CD33D96" w14:textId="77777777" w:rsidTr="00026AF1">
        <w:trPr>
          <w:cantSplit/>
          <w:jc w:val="center"/>
        </w:trPr>
        <w:tc>
          <w:tcPr>
            <w:tcW w:w="1150" w:type="pct"/>
            <w:shd w:val="clear" w:color="auto" w:fill="E8E8E8" w:themeFill="background2"/>
          </w:tcPr>
          <w:p w14:paraId="3043F105" w14:textId="77777777" w:rsidR="00A65F97" w:rsidRPr="00DF6046" w:rsidRDefault="00A65F97" w:rsidP="00D67B24">
            <w:pPr>
              <w:rPr>
                <w:rFonts w:asciiTheme="minorHAnsi"/>
                <w:sz w:val="20"/>
                <w:szCs w:val="20"/>
              </w:rPr>
            </w:pPr>
            <w:r>
              <w:rPr>
                <w:rFonts w:asciiTheme="minorHAnsi" w:eastAsia="inter" w:cs="inter"/>
                <w:b/>
                <w:color w:val="000000"/>
                <w:sz w:val="20"/>
                <w:szCs w:val="20"/>
              </w:rPr>
              <w:t>Module</w:t>
            </w:r>
          </w:p>
        </w:tc>
        <w:tc>
          <w:tcPr>
            <w:tcW w:w="3850" w:type="pct"/>
            <w:gridSpan w:val="2"/>
          </w:tcPr>
          <w:p w14:paraId="39820A55" w14:textId="77777777" w:rsidR="00A65F97" w:rsidRPr="00A65F97" w:rsidRDefault="00A65F97" w:rsidP="00D67B24">
            <w:pPr>
              <w:rPr>
                <w:rFonts w:asciiTheme="minorHAnsi"/>
                <w:b/>
                <w:bCs/>
                <w:sz w:val="20"/>
                <w:szCs w:val="20"/>
              </w:rPr>
            </w:pPr>
            <w:r>
              <w:rPr>
                <w:rFonts w:asciiTheme="minorHAnsi" w:eastAsia="inter" w:cs="inter"/>
                <w:b/>
                <w:bCs/>
                <w:color w:val="000000"/>
                <w:sz w:val="20"/>
                <w:szCs w:val="20"/>
              </w:rPr>
              <w:t>Veille dynamique (panel, méthodes d’interview) et imaginaires de la consommation</w:t>
            </w:r>
          </w:p>
        </w:tc>
      </w:tr>
      <w:tr w:rsidR="00A65F97" w:rsidRPr="00DF6046" w14:paraId="10A57460" w14:textId="77777777" w:rsidTr="00026AF1">
        <w:trPr>
          <w:cantSplit/>
          <w:jc w:val="center"/>
        </w:trPr>
        <w:tc>
          <w:tcPr>
            <w:tcW w:w="1150" w:type="pct"/>
            <w:shd w:val="clear" w:color="auto" w:fill="E8E8E8" w:themeFill="background2"/>
          </w:tcPr>
          <w:p w14:paraId="5EEE941C" w14:textId="77777777" w:rsidR="00A65F97" w:rsidRPr="00DF6046" w:rsidRDefault="00A65F97" w:rsidP="00D67B24">
            <w:pPr>
              <w:rPr>
                <w:rFonts w:asciiTheme="minorHAnsi"/>
                <w:sz w:val="20"/>
                <w:szCs w:val="20"/>
              </w:rPr>
            </w:pPr>
            <w:r>
              <w:rPr>
                <w:rFonts w:asciiTheme="minorHAnsi" w:eastAsia="inter" w:cs="inter"/>
                <w:b/>
                <w:color w:val="000000"/>
                <w:sz w:val="20"/>
                <w:szCs w:val="20"/>
              </w:rPr>
              <w:t>Durée en h</w:t>
            </w:r>
          </w:p>
        </w:tc>
        <w:tc>
          <w:tcPr>
            <w:tcW w:w="3850" w:type="pct"/>
            <w:gridSpan w:val="2"/>
          </w:tcPr>
          <w:p w14:paraId="01B4D03D" w14:textId="77777777" w:rsidR="00A65F97" w:rsidRPr="00DF6046" w:rsidRDefault="00A65F97" w:rsidP="00D67B24">
            <w:pPr>
              <w:rPr>
                <w:rFonts w:asciiTheme="minorHAnsi"/>
                <w:sz w:val="20"/>
                <w:szCs w:val="20"/>
              </w:rPr>
            </w:pPr>
            <w:r>
              <w:rPr>
                <w:rFonts w:asciiTheme="minorHAnsi" w:eastAsia="inter" w:cs="inter"/>
                <w:color w:val="000000"/>
                <w:sz w:val="20"/>
                <w:szCs w:val="20"/>
              </w:rPr>
              <w:t>21h</w:t>
            </w:r>
          </w:p>
        </w:tc>
      </w:tr>
      <w:tr w:rsidR="00A65F97" w:rsidRPr="00DF6046" w14:paraId="25D8548E" w14:textId="77777777" w:rsidTr="00026AF1">
        <w:trPr>
          <w:cantSplit/>
          <w:jc w:val="center"/>
        </w:trPr>
        <w:tc>
          <w:tcPr>
            <w:tcW w:w="1150" w:type="pct"/>
            <w:shd w:val="clear" w:color="auto" w:fill="E8E8E8" w:themeFill="background2"/>
          </w:tcPr>
          <w:p w14:paraId="366E53E8" w14:textId="77777777" w:rsidR="00A65F97" w:rsidRPr="00DF6046" w:rsidRDefault="00A65F97" w:rsidP="00D67B24">
            <w:pPr>
              <w:rPr>
                <w:rFonts w:asciiTheme="minorHAnsi"/>
                <w:sz w:val="20"/>
                <w:szCs w:val="20"/>
              </w:rPr>
            </w:pPr>
            <w:r>
              <w:rPr>
                <w:rFonts w:asciiTheme="minorHAnsi" w:eastAsia="inter" w:cs="inter"/>
                <w:b/>
                <w:color w:val="000000"/>
                <w:sz w:val="20"/>
                <w:szCs w:val="20"/>
              </w:rPr>
              <w:t>Séquençage suggéré</w:t>
            </w:r>
          </w:p>
        </w:tc>
        <w:tc>
          <w:tcPr>
            <w:tcW w:w="3850" w:type="pct"/>
            <w:gridSpan w:val="2"/>
          </w:tcPr>
          <w:p w14:paraId="4195AB45" w14:textId="77777777" w:rsidR="00A65F97" w:rsidRPr="00DF6046" w:rsidRDefault="00A65F97" w:rsidP="00D67B24">
            <w:pPr>
              <w:rPr>
                <w:rFonts w:asciiTheme="minorHAnsi"/>
                <w:sz w:val="20"/>
                <w:szCs w:val="20"/>
              </w:rPr>
            </w:pPr>
            <w:r>
              <w:rPr>
                <w:rFonts w:asciiTheme="minorHAnsi" w:eastAsia="inter" w:cs="inter"/>
                <w:color w:val="000000"/>
                <w:sz w:val="20"/>
                <w:szCs w:val="20"/>
              </w:rPr>
              <w:t>S1-S2 – 6 séances de 3,5h</w:t>
            </w:r>
          </w:p>
        </w:tc>
      </w:tr>
      <w:tr w:rsidR="00A65F97" w:rsidRPr="00DF6046" w14:paraId="1A8777C8" w14:textId="77777777" w:rsidTr="00026AF1">
        <w:trPr>
          <w:cantSplit/>
          <w:jc w:val="center"/>
        </w:trPr>
        <w:tc>
          <w:tcPr>
            <w:tcW w:w="1150" w:type="pct"/>
            <w:shd w:val="clear" w:color="auto" w:fill="E8E8E8" w:themeFill="background2"/>
          </w:tcPr>
          <w:p w14:paraId="773080EF" w14:textId="77777777" w:rsidR="00A65F97" w:rsidRPr="00DF6046" w:rsidRDefault="00A65F97" w:rsidP="00D67B24">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1ACF3741" w14:textId="77777777" w:rsidR="00A65F97" w:rsidRPr="00DF6046" w:rsidRDefault="00A65F97" w:rsidP="00D67B24">
            <w:pPr>
              <w:rPr>
                <w:rFonts w:asciiTheme="minorHAnsi"/>
                <w:sz w:val="20"/>
                <w:szCs w:val="20"/>
              </w:rPr>
            </w:pPr>
            <w:r>
              <w:rPr>
                <w:rFonts w:asciiTheme="minorHAnsi" w:eastAsia="inter" w:cs="inter"/>
                <w:color w:val="000000"/>
                <w:sz w:val="20"/>
                <w:szCs w:val="20"/>
              </w:rPr>
              <w:t>Piloter une veille dynamique et structurée, mobiliser panels et méthodes d’interview pour collecter des données qualitatives et quantitatives, analyser et hiérarchiser les tendances sociétales, décrypter les imaginaires de consommation qui sous-tendent les comportements de marché, et restituer une synthèse opérationnelle pour la stratégie de marque.</w:t>
            </w:r>
          </w:p>
        </w:tc>
      </w:tr>
      <w:tr w:rsidR="00A65F97" w:rsidRPr="00DF6046" w14:paraId="54BA2FAE" w14:textId="77777777" w:rsidTr="00026AF1">
        <w:trPr>
          <w:cantSplit/>
          <w:jc w:val="center"/>
        </w:trPr>
        <w:tc>
          <w:tcPr>
            <w:tcW w:w="1150" w:type="pct"/>
            <w:shd w:val="clear" w:color="auto" w:fill="E8E8E8" w:themeFill="background2"/>
          </w:tcPr>
          <w:p w14:paraId="5A0AEBDA" w14:textId="77777777" w:rsidR="00A65F97" w:rsidRPr="00DF6046" w:rsidRDefault="00A65F97" w:rsidP="00D67B24">
            <w:pPr>
              <w:rPr>
                <w:rFonts w:asciiTheme="minorHAnsi"/>
                <w:sz w:val="20"/>
                <w:szCs w:val="20"/>
              </w:rPr>
            </w:pPr>
            <w:r>
              <w:rPr>
                <w:rFonts w:asciiTheme="minorHAnsi" w:eastAsia="inter" w:cs="inter"/>
                <w:b/>
                <w:color w:val="000000"/>
                <w:sz w:val="20"/>
                <w:szCs w:val="20"/>
              </w:rPr>
              <w:t>Objectif pédagogique</w:t>
            </w:r>
          </w:p>
        </w:tc>
        <w:tc>
          <w:tcPr>
            <w:tcW w:w="3850" w:type="pct"/>
            <w:gridSpan w:val="2"/>
          </w:tcPr>
          <w:p w14:paraId="7006ECE0" w14:textId="77777777" w:rsidR="00A65F97" w:rsidRPr="00DF6046" w:rsidRDefault="00A65F97" w:rsidP="00D67B24">
            <w:pPr>
              <w:rPr>
                <w:rFonts w:asciiTheme="minorHAnsi"/>
                <w:sz w:val="20"/>
                <w:szCs w:val="20"/>
              </w:rPr>
            </w:pPr>
            <w:r>
              <w:t xml:space="preserve">Permettre </w:t>
            </w:r>
            <w:r>
              <w:t>à</w:t>
            </w:r>
            <w:r>
              <w:t xml:space="preserve"> l'</w:t>
            </w:r>
            <w:r>
              <w:t>é</w:t>
            </w:r>
            <w:r>
              <w:t>tudiant</w:t>
            </w:r>
            <w:r>
              <w:t>·</w:t>
            </w:r>
            <w:r>
              <w:t>e de concevoir et d</w:t>
            </w:r>
            <w:r>
              <w:t>é</w:t>
            </w:r>
            <w:r>
              <w:t>ployer un dispositif de veille avanc</w:t>
            </w:r>
            <w:r>
              <w:t>é</w:t>
            </w:r>
            <w:r>
              <w:t>, en mobilisant panels et m</w:t>
            </w:r>
            <w:r>
              <w:t>é</w:t>
            </w:r>
            <w:r>
              <w:t>thodes d'interview pour collecter des insights consommateurs. Note : ce module porte sur les m</w:t>
            </w:r>
            <w:r>
              <w:t>é</w:t>
            </w:r>
            <w:r>
              <w:t>thodes d'investigation terrain et la posture de veilleur strat</w:t>
            </w:r>
            <w:r>
              <w:t>é</w:t>
            </w:r>
            <w:r>
              <w:t>gique. La construction formelle du dossier de veille certificateur (BC1 A.1) est trait</w:t>
            </w:r>
            <w:r>
              <w:t>é</w:t>
            </w:r>
            <w:r>
              <w:t>e dans le TD Accompagnement veille.</w:t>
            </w:r>
          </w:p>
        </w:tc>
      </w:tr>
      <w:tr w:rsidR="00A65F97" w:rsidRPr="00DF6046" w14:paraId="4D0EAFB4" w14:textId="77777777" w:rsidTr="00A65F97">
        <w:trPr>
          <w:gridAfter w:val="1"/>
          <w:wAfter w:w="6" w:type="pct"/>
          <w:jc w:val="center"/>
        </w:trPr>
        <w:tc>
          <w:tcPr>
            <w:tcW w:w="4994" w:type="pct"/>
            <w:gridSpan w:val="2"/>
            <w:shd w:val="clear" w:color="auto" w:fill="E8E8E8" w:themeFill="background2"/>
          </w:tcPr>
          <w:p w14:paraId="05C40C0B" w14:textId="77777777" w:rsidR="00A65F97" w:rsidRPr="00DF6046" w:rsidRDefault="00A65F97" w:rsidP="00D67B24">
            <w:pPr>
              <w:rPr>
                <w:rFonts w:asciiTheme="minorHAnsi"/>
                <w:sz w:val="20"/>
                <w:szCs w:val="20"/>
              </w:rPr>
            </w:pPr>
            <w:r>
              <w:rPr>
                <w:rFonts w:asciiTheme="minorHAnsi" w:eastAsia="inter" w:cs="inter"/>
                <w:b/>
                <w:color w:val="000000"/>
                <w:sz w:val="20"/>
                <w:szCs w:val="20"/>
              </w:rPr>
              <w:t>Programme préconisé</w:t>
            </w:r>
          </w:p>
        </w:tc>
      </w:tr>
      <w:tr w:rsidR="00A65F97" w:rsidRPr="00DF6046" w14:paraId="03A15101" w14:textId="77777777" w:rsidTr="000E0BE5">
        <w:trPr>
          <w:gridAfter w:val="1"/>
          <w:wAfter w:w="6" w:type="pct"/>
          <w:trHeight w:val="2700"/>
          <w:jc w:val="center"/>
        </w:trPr>
        <w:tc>
          <w:tcPr>
            <w:tcW w:w="4994" w:type="pct"/>
            <w:gridSpan w:val="2"/>
          </w:tcPr>
          <w:p w14:paraId="47775E96"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Structuration d’une veille dynamique et choix des outils</w:t>
            </w:r>
          </w:p>
          <w:p w14:paraId="4974844C" w14:textId="77777777" w:rsidR="00A65F97" w:rsidRPr="0023350B" w:rsidRDefault="00A65F97" w:rsidP="004360DF">
            <w:pPr>
              <w:pStyle w:val="Paragraphedeliste"/>
              <w:framePr w:hSpace="0" w:wrap="auto" w:hAnchor="text" w:yAlign="inline"/>
              <w:numPr>
                <w:ilvl w:val="0"/>
                <w:numId w:val="7"/>
              </w:numPr>
              <w:rPr>
                <w:rFonts w:asciiTheme="minorHAnsi"/>
              </w:rPr>
            </w:pPr>
            <w:r>
              <w:rPr>
                <w:rFonts w:asciiTheme="minorHAnsi"/>
              </w:rPr>
              <w:t>Rappels méthodologiques pour harmoniser le niveau (veille documentaire, veille automatisée, veille collaborative)</w:t>
            </w:r>
          </w:p>
          <w:p w14:paraId="16042F5A" w14:textId="77777777" w:rsidR="00A65F97" w:rsidRPr="0023350B" w:rsidRDefault="00A65F97" w:rsidP="004360DF">
            <w:pPr>
              <w:pStyle w:val="Paragraphedeliste"/>
              <w:framePr w:hSpace="0" w:wrap="auto" w:hAnchor="text" w:yAlign="inline"/>
              <w:numPr>
                <w:ilvl w:val="0"/>
                <w:numId w:val="7"/>
              </w:numPr>
              <w:rPr>
                <w:rFonts w:asciiTheme="minorHAnsi"/>
              </w:rPr>
            </w:pPr>
            <w:r>
              <w:rPr>
                <w:rFonts w:asciiTheme="minorHAnsi"/>
              </w:rPr>
              <w:t>Introduction aux panels consommateurs/professionnels, méthodes d’interview (qualitative, semi-directive, focus group)</w:t>
            </w:r>
          </w:p>
          <w:p w14:paraId="39995E12" w14:textId="77777777" w:rsidR="00A65F97" w:rsidRPr="0023350B" w:rsidRDefault="00A65F97" w:rsidP="004360DF">
            <w:pPr>
              <w:pStyle w:val="Paragraphedeliste"/>
              <w:framePr w:hSpace="0" w:wrap="auto" w:hAnchor="text" w:yAlign="inline"/>
              <w:numPr>
                <w:ilvl w:val="0"/>
                <w:numId w:val="7"/>
              </w:numPr>
              <w:rPr>
                <w:rFonts w:asciiTheme="minorHAnsi"/>
              </w:rPr>
            </w:pPr>
            <w:r>
              <w:rPr>
                <w:rFonts w:asciiTheme="minorHAnsi"/>
              </w:rPr>
              <w:t>Sélection et justification des sources (études, réseaux, bases de données, outils digitaux, IA)</w:t>
            </w:r>
          </w:p>
          <w:p w14:paraId="4BBAB23A" w14:textId="77777777" w:rsidR="00A65F97" w:rsidRPr="0023350B" w:rsidRDefault="00A65F97" w:rsidP="004360DF">
            <w:pPr>
              <w:pStyle w:val="Paragraphedeliste"/>
              <w:framePr w:hSpace="0" w:wrap="auto" w:hAnchor="text" w:yAlign="inline"/>
              <w:numPr>
                <w:ilvl w:val="0"/>
                <w:numId w:val="7"/>
              </w:numPr>
              <w:rPr>
                <w:rFonts w:asciiTheme="minorHAnsi"/>
              </w:rPr>
            </w:pPr>
            <w:r>
              <w:rPr>
                <w:rFonts w:asciiTheme="minorHAnsi"/>
              </w:rPr>
              <w:t>Construction d’un plan de veille adapté à l’environnement de la marque</w:t>
            </w:r>
          </w:p>
          <w:p w14:paraId="5454452B"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Collecte et analyse des données via panels et interviews</w:t>
            </w:r>
          </w:p>
          <w:p w14:paraId="3FEE6441" w14:textId="77777777" w:rsidR="00A65F97" w:rsidRPr="0023350B" w:rsidRDefault="00A65F97" w:rsidP="004360DF">
            <w:pPr>
              <w:pStyle w:val="Paragraphedeliste"/>
              <w:framePr w:hSpace="0" w:wrap="auto" w:hAnchor="text" w:yAlign="inline"/>
              <w:numPr>
                <w:ilvl w:val="0"/>
                <w:numId w:val="6"/>
              </w:numPr>
              <w:rPr>
                <w:rFonts w:asciiTheme="minorHAnsi"/>
              </w:rPr>
            </w:pPr>
            <w:r>
              <w:rPr>
                <w:rFonts w:asciiTheme="minorHAnsi"/>
              </w:rPr>
              <w:t>Recrutement et animation d’un panel, préparation et conduite d’interviews</w:t>
            </w:r>
          </w:p>
          <w:p w14:paraId="3788DF17" w14:textId="77777777" w:rsidR="00A65F97" w:rsidRPr="0023350B" w:rsidRDefault="00A65F97" w:rsidP="004360DF">
            <w:pPr>
              <w:pStyle w:val="Paragraphedeliste"/>
              <w:framePr w:hSpace="0" w:wrap="auto" w:hAnchor="text" w:yAlign="inline"/>
              <w:numPr>
                <w:ilvl w:val="0"/>
                <w:numId w:val="6"/>
              </w:numPr>
              <w:rPr>
                <w:rFonts w:asciiTheme="minorHAnsi"/>
              </w:rPr>
            </w:pPr>
            <w:r>
              <w:rPr>
                <w:rFonts w:asciiTheme="minorHAnsi"/>
              </w:rPr>
              <w:t>Techniques de questionnement, gestion des biais, recueil de verbatims et d’insights</w:t>
            </w:r>
          </w:p>
          <w:p w14:paraId="18E34827" w14:textId="77777777" w:rsidR="00A65F97" w:rsidRPr="0023350B" w:rsidRDefault="00A65F97" w:rsidP="004360DF">
            <w:pPr>
              <w:pStyle w:val="Paragraphedeliste"/>
              <w:framePr w:hSpace="0" w:wrap="auto" w:hAnchor="text" w:yAlign="inline"/>
              <w:numPr>
                <w:ilvl w:val="0"/>
                <w:numId w:val="6"/>
              </w:numPr>
              <w:rPr>
                <w:rFonts w:asciiTheme="minorHAnsi"/>
              </w:rPr>
            </w:pPr>
            <w:r>
              <w:rPr>
                <w:rFonts w:asciiTheme="minorHAnsi"/>
              </w:rPr>
              <w:t>Exploitation croisée des données qualitatives et quantitatives (tri, codage, synthèse)</w:t>
            </w:r>
          </w:p>
          <w:p w14:paraId="6253CEFE" w14:textId="77777777" w:rsidR="00A65F97" w:rsidRPr="0023350B" w:rsidRDefault="00A65F97" w:rsidP="004360DF">
            <w:pPr>
              <w:pStyle w:val="Paragraphedeliste"/>
              <w:framePr w:hSpace="0" w:wrap="auto" w:hAnchor="text" w:yAlign="inline"/>
              <w:numPr>
                <w:ilvl w:val="0"/>
                <w:numId w:val="6"/>
              </w:numPr>
              <w:rPr>
                <w:rFonts w:asciiTheme="minorHAnsi"/>
              </w:rPr>
            </w:pPr>
            <w:r>
              <w:rPr>
                <w:rFonts w:asciiTheme="minorHAnsi"/>
              </w:rPr>
              <w:t>Atelier pratique</w:t>
            </w:r>
            <w:r>
              <w:rPr>
                <w:rFonts w:ascii="Arial" w:hAnsi="Arial" w:cs="Arial"/>
              </w:rPr>
              <w:t> </w:t>
            </w:r>
            <w:r>
              <w:rPr>
                <w:rFonts w:asciiTheme="minorHAnsi"/>
              </w:rPr>
              <w:t>: simulation d</w:t>
            </w:r>
            <w:r>
              <w:rPr>
                <w:rFonts w:ascii="Aptos" w:hAnsi="Aptos" w:cs="Aptos"/>
              </w:rPr>
              <w:t>’</w:t>
            </w:r>
            <w:r>
              <w:rPr>
                <w:rFonts w:asciiTheme="minorHAnsi"/>
              </w:rPr>
              <w:t>un mini-panel ou d</w:t>
            </w:r>
            <w:r>
              <w:rPr>
                <w:rFonts w:ascii="Aptos" w:hAnsi="Aptos" w:cs="Aptos"/>
              </w:rPr>
              <w:t>’</w:t>
            </w:r>
            <w:r>
              <w:rPr>
                <w:rFonts w:asciiTheme="minorHAnsi"/>
              </w:rPr>
              <w:t>un focus group sur une probl</w:t>
            </w:r>
            <w:r>
              <w:rPr>
                <w:rFonts w:ascii="Aptos" w:hAnsi="Aptos" w:cs="Aptos"/>
              </w:rPr>
              <w:t>é</w:t>
            </w:r>
            <w:r>
              <w:rPr>
                <w:rFonts w:asciiTheme="minorHAnsi"/>
              </w:rPr>
              <w:t>matique de marque</w:t>
            </w:r>
          </w:p>
          <w:p w14:paraId="4438C369"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Détection, hiérarchisation et interprétation des tendances sociétales</w:t>
            </w:r>
          </w:p>
          <w:p w14:paraId="50AD6484" w14:textId="77777777" w:rsidR="00A65F97" w:rsidRPr="0023350B" w:rsidRDefault="00A65F97" w:rsidP="004360DF">
            <w:pPr>
              <w:pStyle w:val="Paragraphedeliste"/>
              <w:framePr w:hSpace="0" w:wrap="auto" w:hAnchor="text" w:yAlign="inline"/>
              <w:numPr>
                <w:ilvl w:val="0"/>
                <w:numId w:val="5"/>
              </w:numPr>
              <w:rPr>
                <w:rFonts w:asciiTheme="minorHAnsi"/>
              </w:rPr>
            </w:pPr>
            <w:r>
              <w:rPr>
                <w:rFonts w:asciiTheme="minorHAnsi"/>
              </w:rPr>
              <w:t>Analyse des tendances macro (sociétales, technologiques, réglementaires, culturelles) et micro (signaux faibles, émergences sectorielles)</w:t>
            </w:r>
          </w:p>
          <w:p w14:paraId="26F5FFD6" w14:textId="77777777" w:rsidR="00A65F97" w:rsidRPr="0023350B" w:rsidRDefault="00A65F97" w:rsidP="004360DF">
            <w:pPr>
              <w:pStyle w:val="Paragraphedeliste"/>
              <w:framePr w:hSpace="0" w:wrap="auto" w:hAnchor="text" w:yAlign="inline"/>
              <w:numPr>
                <w:ilvl w:val="0"/>
                <w:numId w:val="5"/>
              </w:numPr>
              <w:rPr>
                <w:rFonts w:asciiTheme="minorHAnsi"/>
              </w:rPr>
            </w:pPr>
            <w:r>
              <w:rPr>
                <w:rFonts w:asciiTheme="minorHAnsi"/>
              </w:rPr>
              <w:t>Méthodes de mapping et de hiérarchisation des tendances (impact/opportunité/risque)</w:t>
            </w:r>
          </w:p>
          <w:p w14:paraId="46646D17" w14:textId="77777777" w:rsidR="00A65F97" w:rsidRPr="0023350B" w:rsidRDefault="00A65F97" w:rsidP="004360DF">
            <w:pPr>
              <w:pStyle w:val="Paragraphedeliste"/>
              <w:framePr w:hSpace="0" w:wrap="auto" w:hAnchor="text" w:yAlign="inline"/>
              <w:numPr>
                <w:ilvl w:val="0"/>
                <w:numId w:val="5"/>
              </w:numPr>
              <w:rPr>
                <w:rFonts w:asciiTheme="minorHAnsi"/>
              </w:rPr>
            </w:pPr>
            <w:r>
              <w:rPr>
                <w:rFonts w:asciiTheme="minorHAnsi"/>
              </w:rPr>
              <w:t>Mise en perspective avec les enjeux de la marque (positionnement, innovation, RSE, risques réputationnels)</w:t>
            </w:r>
          </w:p>
          <w:p w14:paraId="15B9D59D" w14:textId="77777777" w:rsidR="00A65F97" w:rsidRPr="0023350B" w:rsidRDefault="00A65F97" w:rsidP="004360DF">
            <w:pPr>
              <w:pStyle w:val="Paragraphedeliste"/>
              <w:framePr w:hSpace="0" w:wrap="auto" w:hAnchor="text" w:yAlign="inline"/>
              <w:numPr>
                <w:ilvl w:val="0"/>
                <w:numId w:val="5"/>
              </w:numPr>
              <w:rPr>
                <w:rFonts w:asciiTheme="minorHAnsi"/>
              </w:rPr>
            </w:pPr>
            <w:r>
              <w:rPr>
                <w:rFonts w:asciiTheme="minorHAnsi"/>
              </w:rPr>
              <w:t>Étude de cas</w:t>
            </w:r>
            <w:r>
              <w:rPr>
                <w:rFonts w:ascii="Arial" w:hAnsi="Arial" w:cs="Arial"/>
              </w:rPr>
              <w:t> </w:t>
            </w:r>
            <w:r>
              <w:rPr>
                <w:rFonts w:asciiTheme="minorHAnsi"/>
              </w:rPr>
              <w:t>: analyse de l</w:t>
            </w:r>
            <w:r>
              <w:rPr>
                <w:rFonts w:ascii="Aptos" w:hAnsi="Aptos" w:cs="Aptos"/>
              </w:rPr>
              <w:t>’</w:t>
            </w:r>
            <w:r>
              <w:rPr>
                <w:rFonts w:asciiTheme="minorHAnsi"/>
              </w:rPr>
              <w:t>impact d</w:t>
            </w:r>
            <w:r>
              <w:rPr>
                <w:rFonts w:ascii="Aptos" w:hAnsi="Aptos" w:cs="Aptos"/>
              </w:rPr>
              <w:t>’</w:t>
            </w:r>
            <w:r>
              <w:rPr>
                <w:rFonts w:asciiTheme="minorHAnsi"/>
              </w:rPr>
              <w:t>une tendance sur la strat</w:t>
            </w:r>
            <w:r>
              <w:rPr>
                <w:rFonts w:ascii="Aptos" w:hAnsi="Aptos" w:cs="Aptos"/>
              </w:rPr>
              <w:t>é</w:t>
            </w:r>
            <w:r>
              <w:rPr>
                <w:rFonts w:asciiTheme="minorHAnsi"/>
              </w:rPr>
              <w:t>gie d</w:t>
            </w:r>
            <w:r>
              <w:rPr>
                <w:rFonts w:ascii="Aptos" w:hAnsi="Aptos" w:cs="Aptos"/>
              </w:rPr>
              <w:t>’</w:t>
            </w:r>
            <w:r>
              <w:rPr>
                <w:rFonts w:asciiTheme="minorHAnsi"/>
              </w:rPr>
              <w:t>une marque r</w:t>
            </w:r>
            <w:r>
              <w:rPr>
                <w:rFonts w:ascii="Aptos" w:hAnsi="Aptos" w:cs="Aptos"/>
              </w:rPr>
              <w:t>é</w:t>
            </w:r>
            <w:r>
              <w:rPr>
                <w:rFonts w:asciiTheme="minorHAnsi"/>
              </w:rPr>
              <w:t>elle ou fictive</w:t>
            </w:r>
          </w:p>
          <w:p w14:paraId="15449BBD"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Restitution et valorisation de la veille pour la décision stratégique</w:t>
            </w:r>
          </w:p>
          <w:p w14:paraId="041761E1" w14:textId="77777777" w:rsidR="00A65F97" w:rsidRPr="0023350B" w:rsidRDefault="00A65F97" w:rsidP="004360DF">
            <w:pPr>
              <w:pStyle w:val="Paragraphedeliste"/>
              <w:framePr w:hSpace="0" w:wrap="auto" w:hAnchor="text" w:yAlign="inline"/>
              <w:numPr>
                <w:ilvl w:val="0"/>
                <w:numId w:val="4"/>
              </w:numPr>
              <w:rPr>
                <w:rFonts w:asciiTheme="minorHAnsi"/>
              </w:rPr>
            </w:pPr>
            <w:r>
              <w:rPr>
                <w:rFonts w:asciiTheme="minorHAnsi"/>
              </w:rPr>
              <w:t>Synthèse visuelle et opérationnelle des résultats (infographie, mapping, planche de tendances, executive summary)</w:t>
            </w:r>
          </w:p>
          <w:p w14:paraId="10129B68" w14:textId="77777777" w:rsidR="00A65F97" w:rsidRPr="0023350B" w:rsidRDefault="00A65F97" w:rsidP="004360DF">
            <w:pPr>
              <w:pStyle w:val="Paragraphedeliste"/>
              <w:framePr w:hSpace="0" w:wrap="auto" w:hAnchor="text" w:yAlign="inline"/>
              <w:numPr>
                <w:ilvl w:val="0"/>
                <w:numId w:val="4"/>
              </w:numPr>
              <w:rPr>
                <w:rFonts w:asciiTheme="minorHAnsi"/>
              </w:rPr>
            </w:pPr>
            <w:r>
              <w:rPr>
                <w:rFonts w:asciiTheme="minorHAnsi"/>
              </w:rPr>
              <w:t>Argumentation des choix, formulation de recommandations pour la marque</w:t>
            </w:r>
          </w:p>
          <w:p w14:paraId="34E08DC5" w14:textId="77777777" w:rsidR="00A65F97" w:rsidRPr="0023350B" w:rsidRDefault="00A65F97" w:rsidP="004360DF">
            <w:pPr>
              <w:pStyle w:val="Paragraphedeliste"/>
              <w:framePr w:hSpace="0" w:wrap="auto" w:hAnchor="text" w:yAlign="inline"/>
              <w:numPr>
                <w:ilvl w:val="0"/>
                <w:numId w:val="4"/>
              </w:numPr>
              <w:rPr>
                <w:rFonts w:asciiTheme="minorHAnsi"/>
              </w:rPr>
            </w:pPr>
            <w:r>
              <w:rPr>
                <w:rFonts w:asciiTheme="minorHAnsi"/>
              </w:rPr>
              <w:t>Critères d’évaluation professionnels</w:t>
            </w:r>
            <w:r>
              <w:rPr>
                <w:rFonts w:ascii="Arial" w:hAnsi="Arial" w:cs="Arial"/>
              </w:rPr>
              <w:t> </w:t>
            </w:r>
            <w:r>
              <w:rPr>
                <w:rFonts w:asciiTheme="minorHAnsi"/>
              </w:rPr>
              <w:t>: clart</w:t>
            </w:r>
            <w:r>
              <w:rPr>
                <w:rFonts w:ascii="Aptos" w:hAnsi="Aptos" w:cs="Aptos"/>
              </w:rPr>
              <w:t>é</w:t>
            </w:r>
            <w:r>
              <w:rPr>
                <w:rFonts w:asciiTheme="minorHAnsi"/>
              </w:rPr>
              <w:t>, pertinence, hi</w:t>
            </w:r>
            <w:r>
              <w:rPr>
                <w:rFonts w:ascii="Aptos" w:hAnsi="Aptos" w:cs="Aptos"/>
              </w:rPr>
              <w:t>é</w:t>
            </w:r>
            <w:r>
              <w:rPr>
                <w:rFonts w:asciiTheme="minorHAnsi"/>
              </w:rPr>
              <w:t>rarchisation, utilit</w:t>
            </w:r>
            <w:r>
              <w:rPr>
                <w:rFonts w:ascii="Aptos" w:hAnsi="Aptos" w:cs="Aptos"/>
              </w:rPr>
              <w:t>é</w:t>
            </w:r>
            <w:r>
              <w:rPr>
                <w:rFonts w:asciiTheme="minorHAnsi"/>
              </w:rPr>
              <w:t xml:space="preserve"> pour la prise de d</w:t>
            </w:r>
            <w:r>
              <w:rPr>
                <w:rFonts w:ascii="Aptos" w:hAnsi="Aptos" w:cs="Aptos"/>
              </w:rPr>
              <w:t>é</w:t>
            </w:r>
            <w:r>
              <w:rPr>
                <w:rFonts w:asciiTheme="minorHAnsi"/>
              </w:rPr>
              <w:t>cision</w:t>
            </w:r>
          </w:p>
          <w:p w14:paraId="25AB7FC2" w14:textId="77777777" w:rsidR="00A65F97" w:rsidRPr="0023350B" w:rsidRDefault="00A65F97" w:rsidP="004360DF">
            <w:pPr>
              <w:pStyle w:val="Paragraphedeliste"/>
              <w:framePr w:hSpace="0" w:wrap="auto" w:hAnchor="text" w:yAlign="inline"/>
              <w:numPr>
                <w:ilvl w:val="0"/>
                <w:numId w:val="4"/>
              </w:numPr>
              <w:rPr>
                <w:rFonts w:asciiTheme="minorHAnsi"/>
              </w:rPr>
            </w:pPr>
            <w:r>
              <w:rPr>
                <w:rFonts w:asciiTheme="minorHAnsi"/>
              </w:rPr>
              <w:t>Atelier</w:t>
            </w:r>
            <w:r>
              <w:rPr>
                <w:rFonts w:ascii="Arial" w:hAnsi="Arial" w:cs="Arial"/>
              </w:rPr>
              <w:t> </w:t>
            </w:r>
            <w:r>
              <w:rPr>
                <w:rFonts w:asciiTheme="minorHAnsi"/>
              </w:rPr>
              <w:t>: pr</w:t>
            </w:r>
            <w:r>
              <w:rPr>
                <w:rFonts w:ascii="Aptos" w:hAnsi="Aptos" w:cs="Aptos"/>
              </w:rPr>
              <w:t>é</w:t>
            </w:r>
            <w:r>
              <w:rPr>
                <w:rFonts w:asciiTheme="minorHAnsi"/>
              </w:rPr>
              <w:t xml:space="preserve">sentation orale ou </w:t>
            </w:r>
            <w:r>
              <w:rPr>
                <w:rFonts w:ascii="Aptos" w:hAnsi="Aptos" w:cs="Aptos"/>
              </w:rPr>
              <w:t>é</w:t>
            </w:r>
            <w:r>
              <w:rPr>
                <w:rFonts w:asciiTheme="minorHAnsi"/>
              </w:rPr>
              <w:t>crite d</w:t>
            </w:r>
            <w:r>
              <w:rPr>
                <w:rFonts w:ascii="Aptos" w:hAnsi="Aptos" w:cs="Aptos"/>
              </w:rPr>
              <w:t>’</w:t>
            </w:r>
            <w:r>
              <w:rPr>
                <w:rFonts w:asciiTheme="minorHAnsi"/>
              </w:rPr>
              <w:t>une synth</w:t>
            </w:r>
            <w:r>
              <w:rPr>
                <w:rFonts w:ascii="Aptos" w:hAnsi="Aptos" w:cs="Aptos"/>
              </w:rPr>
              <w:t>è</w:t>
            </w:r>
            <w:r>
              <w:rPr>
                <w:rFonts w:asciiTheme="minorHAnsi"/>
              </w:rPr>
              <w:t>se de veille devant un jury ou un commanditaire fictif</w:t>
            </w:r>
          </w:p>
          <w:p w14:paraId="3F50EA00"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Décryptage des imaginaires de consommation</w:t>
            </w:r>
          </w:p>
          <w:p w14:paraId="1E2DE881"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Qu’est-ce qu’un imaginaire de consommation ? Concepts fondamentaux : mythes de marque, cultural codes, désirs latents, récits dominants</w:t>
            </w:r>
          </w:p>
          <w:p w14:paraId="623D62EB"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Méthodes de lecture des imaginaires : netnographie, analyse de corpus visuels, social listening qualitatif</w:t>
            </w:r>
          </w:p>
          <w:p w14:paraId="6808CB34"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Outils IA au service de l’analyse d’imaginaires : exploitation de corpus textuels et visuels (ChatGPT, Gemini, Midjourney comme outil de projection)</w:t>
            </w:r>
          </w:p>
          <w:p w14:paraId="34687111"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lastRenderedPageBreak/>
              <w:t>Atelier : cartographie des imaginaires associés à une marque ou à un secteur à partir d’un corpus de contenus collectés</w:t>
            </w:r>
          </w:p>
          <w:p w14:paraId="25C67796" w14:textId="77777777" w:rsidR="00A65F97" w:rsidRPr="0023350B" w:rsidRDefault="00A65F97" w:rsidP="004360DF">
            <w:pPr>
              <w:pStyle w:val="Paragraphedeliste"/>
              <w:framePr w:hSpace="0" w:wrap="auto" w:hAnchor="text" w:yAlign="inline"/>
              <w:numPr>
                <w:ilvl w:val="0"/>
                <w:numId w:val="3"/>
              </w:numPr>
              <w:rPr>
                <w:rFonts w:asciiTheme="minorHAnsi"/>
              </w:rPr>
            </w:pPr>
            <w:r>
              <w:rPr>
                <w:rFonts w:asciiTheme="minorHAnsi"/>
                <w:b/>
              </w:rPr>
              <w:t>Articulation tendances / imaginaires : synthèse stratégique</w:t>
            </w:r>
          </w:p>
          <w:p w14:paraId="49E68A3C"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Mise en dialogue des deux lectures : tendances détectées vs imaginaires construits — complémentarité et tensions</w:t>
            </w:r>
          </w:p>
          <w:p w14:paraId="2C520A59"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Identification des zones d’opportunité pour la marque à l’intersection des signaux faibles et des représentations culturelles</w:t>
            </w:r>
          </w:p>
          <w:p w14:paraId="6263B70C"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Construction d’une synthèse intégrée tendances + imaginaires, exploitable pour la plateforme de marque</w:t>
            </w:r>
          </w:p>
          <w:p w14:paraId="26722279"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Atelier final : restitution croisée en binôme — une équipe défend la lecture « tendances », l’autre la lecture « imaginaires », confrontation et synthèse commune</w:t>
            </w:r>
          </w:p>
        </w:tc>
      </w:tr>
      <w:tr w:rsidR="00A65F97" w:rsidRPr="00DF6046" w14:paraId="7A161F47" w14:textId="77777777" w:rsidTr="00026AF1">
        <w:trPr>
          <w:gridAfter w:val="1"/>
          <w:wAfter w:w="6" w:type="pct"/>
          <w:jc w:val="center"/>
        </w:trPr>
        <w:tc>
          <w:tcPr>
            <w:tcW w:w="1150" w:type="pct"/>
            <w:shd w:val="clear" w:color="auto" w:fill="E8E8E8" w:themeFill="background2"/>
          </w:tcPr>
          <w:p w14:paraId="5EAD4D0E" w14:textId="77777777" w:rsidR="00A65F97" w:rsidRPr="00DF6046" w:rsidRDefault="00A65F97" w:rsidP="00D67B24">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44" w:type="pct"/>
          </w:tcPr>
          <w:p w14:paraId="39720D0B"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Ateliers pratiques sur la constitution et l’animation de panels, la conduite d’interviews, la synthèse de verbatims</w:t>
            </w:r>
          </w:p>
          <w:p w14:paraId="676B3B9B"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Utilisation d’outils numériques et d’IA pour l’automatisation de la veille, l’analyse de tendances et la cartographie d’imaginaires (Feedly, Mention, ChatGPT, Gemini)</w:t>
            </w:r>
          </w:p>
          <w:p w14:paraId="17DA96A2" w14:textId="77777777" w:rsidR="00A65F97" w:rsidRPr="0023350B" w:rsidRDefault="00A65F97" w:rsidP="004360DF">
            <w:pPr>
              <w:pStyle w:val="Paragraphedeliste"/>
              <w:framePr w:hSpace="0" w:wrap="auto" w:hAnchor="text" w:yAlign="inline"/>
              <w:numPr>
                <w:ilvl w:val="0"/>
                <w:numId w:val="2"/>
              </w:numPr>
              <w:rPr>
                <w:rFonts w:asciiTheme="minorHAnsi"/>
              </w:rPr>
            </w:pPr>
            <w:r>
              <w:rPr>
                <w:rFonts w:asciiTheme="minorHAnsi"/>
              </w:rPr>
              <w:t>Classe inversée</w:t>
            </w:r>
            <w:r>
              <w:rPr>
                <w:rFonts w:ascii="Arial" w:hAnsi="Arial" w:cs="Arial"/>
              </w:rPr>
              <w:t> </w:t>
            </w:r>
            <w:r>
              <w:rPr>
                <w:rFonts w:asciiTheme="minorHAnsi"/>
              </w:rPr>
              <w:t>: analyse de benchmarks, veille collaborative, retours d</w:t>
            </w:r>
            <w:r>
              <w:rPr>
                <w:rFonts w:ascii="Aptos" w:hAnsi="Aptos" w:cs="Aptos"/>
              </w:rPr>
              <w:t>’</w:t>
            </w:r>
            <w:r>
              <w:rPr>
                <w:rFonts w:asciiTheme="minorHAnsi"/>
              </w:rPr>
              <w:t>exp</w:t>
            </w:r>
            <w:r>
              <w:rPr>
                <w:rFonts w:ascii="Aptos" w:hAnsi="Aptos" w:cs="Aptos"/>
              </w:rPr>
              <w:t>é</w:t>
            </w:r>
            <w:r>
              <w:rPr>
                <w:rFonts w:asciiTheme="minorHAnsi"/>
              </w:rPr>
              <w:t>rience</w:t>
            </w:r>
          </w:p>
          <w:p w14:paraId="37D178DA" w14:textId="77777777" w:rsidR="00A65F97" w:rsidRPr="0023350B" w:rsidRDefault="00A65F97" w:rsidP="004D59CF">
            <w:pPr>
              <w:pStyle w:val="Paragraphedeliste"/>
              <w:framePr w:hSpace="0" w:wrap="auto" w:hAnchor="text" w:yAlign="inline"/>
              <w:numPr>
                <w:ilvl w:val="0"/>
                <w:numId w:val="2"/>
              </w:numPr>
              <w:rPr>
                <w:rFonts w:asciiTheme="minorHAnsi"/>
              </w:rPr>
            </w:pPr>
            <w:r>
              <w:rPr>
                <w:rFonts w:asciiTheme="minorHAnsi"/>
              </w:rPr>
              <w:t>Défis créatifs</w:t>
            </w:r>
            <w:r>
              <w:rPr>
                <w:rFonts w:ascii="Arial" w:hAnsi="Arial" w:cs="Arial"/>
              </w:rPr>
              <w:t> </w:t>
            </w:r>
            <w:r>
              <w:rPr>
                <w:rFonts w:asciiTheme="minorHAnsi"/>
              </w:rPr>
              <w:t xml:space="preserve">: </w:t>
            </w:r>
            <w:r>
              <w:rPr>
                <w:rFonts w:ascii="Aptos" w:hAnsi="Aptos" w:cs="Aptos"/>
              </w:rPr>
              <w:t>«</w:t>
            </w:r>
            <w:r>
              <w:rPr>
                <w:rFonts w:ascii="Arial" w:hAnsi="Arial" w:cs="Arial"/>
              </w:rPr>
              <w:t> </w:t>
            </w:r>
            <w:r>
              <w:rPr>
                <w:rFonts w:asciiTheme="minorHAnsi"/>
              </w:rPr>
              <w:t>1 tendance, 3 formats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 xml:space="preserve">cartographier une </w:t>
            </w:r>
            <w:r>
              <w:rPr>
                <w:rFonts w:ascii="Aptos" w:hAnsi="Aptos" w:cs="Aptos"/>
              </w:rPr>
              <w:t>é</w:t>
            </w:r>
            <w:r>
              <w:rPr>
                <w:rFonts w:asciiTheme="minorHAnsi"/>
              </w:rPr>
              <w:t>mergence</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panel express</w:t>
            </w:r>
            <w:r>
              <w:rPr>
                <w:rFonts w:ascii="Arial" w:hAnsi="Arial" w:cs="Arial"/>
              </w:rPr>
              <w:t> </w:t>
            </w:r>
            <w:r>
              <w:rPr>
                <w:rFonts w:ascii="Aptos" w:hAnsi="Aptos" w:cs="Aptos"/>
              </w:rPr>
              <w:t>»</w:t>
            </w:r>
          </w:p>
        </w:tc>
      </w:tr>
      <w:tr w:rsidR="00A65F97" w:rsidRPr="00DF6046" w14:paraId="7689DF1D" w14:textId="77777777" w:rsidTr="00026AF1">
        <w:trPr>
          <w:gridAfter w:val="1"/>
          <w:wAfter w:w="6" w:type="pct"/>
          <w:jc w:val="center"/>
        </w:trPr>
        <w:tc>
          <w:tcPr>
            <w:tcW w:w="1150" w:type="pct"/>
            <w:shd w:val="clear" w:color="auto" w:fill="E8E8E8" w:themeFill="background2"/>
          </w:tcPr>
          <w:p w14:paraId="3DBAF010" w14:textId="77777777" w:rsidR="00A65F97" w:rsidRPr="00DF6046" w:rsidRDefault="00A65F97" w:rsidP="00D67B24">
            <w:pPr>
              <w:rPr>
                <w:rFonts w:asciiTheme="minorHAnsi"/>
                <w:sz w:val="20"/>
                <w:szCs w:val="20"/>
              </w:rPr>
            </w:pPr>
            <w:r>
              <w:rPr>
                <w:rFonts w:asciiTheme="minorHAnsi" w:eastAsia="inter" w:cs="inter"/>
                <w:b/>
                <w:color w:val="000000"/>
                <w:sz w:val="20"/>
                <w:szCs w:val="20"/>
              </w:rPr>
              <w:t>Évaluations conseillées (formative et sommative)</w:t>
            </w:r>
          </w:p>
        </w:tc>
        <w:tc>
          <w:tcPr>
            <w:tcW w:w="3844" w:type="pct"/>
          </w:tcPr>
          <w:p w14:paraId="479866A9" w14:textId="77777777" w:rsidR="00A65F97" w:rsidRPr="00DF6046" w:rsidRDefault="00A65F97" w:rsidP="00D67B24">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méthodes de veille et d’interview, mini-exercices de constitution de panel, analyse de tendances, synthèses intermédiaires</w:t>
            </w:r>
          </w:p>
          <w:p w14:paraId="3CA73ADC" w14:textId="77777777" w:rsidR="00A65F97" w:rsidRPr="00DF6046" w:rsidRDefault="00A65F97" w:rsidP="00D67B24">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d’une synthèse de veille dynamique (écrite et visuelle) intégrant données issues de panels/interviews et analyse de tendances, présentation orale/écrite, évaluation sur la pertinence du dispositif, la qualité de l’analyse et la capacité à formuler des recommandations stratégiques</w:t>
            </w:r>
          </w:p>
        </w:tc>
      </w:tr>
    </w:tbl>
    <w:p w14:paraId="22414988" w14:textId="77777777" w:rsidR="00F214B8" w:rsidRDefault="00F214B8" w:rsidP="00F214B8">
      <w:pPr>
        <w:rPr>
          <w:color w:val="002850"/>
          <w:sz w:val="24"/>
          <w:szCs w:val="24"/>
        </w:rPr>
      </w:pPr>
    </w:p>
    <w:p w14:paraId="3DAEB2C2" w14:textId="77777777" w:rsidR="00F214B8" w:rsidRDefault="00F214B8">
      <w:pPr>
        <w:rPr>
          <w:color w:val="002850"/>
          <w:sz w:val="24"/>
          <w:szCs w:val="24"/>
        </w:rPr>
      </w:pPr>
      <w:r>
        <w:rPr>
          <w:color w:val="002850"/>
          <w:sz w:val="24"/>
          <w:szCs w:val="24"/>
        </w:rPr>
        <w:br w:type="page"/>
      </w:r>
    </w:p>
    <w:p w14:paraId="720C99D6" w14:textId="77777777" w:rsidR="00000000" w:rsidRDefault="00000000">
      <w:pPr>
        <w:spacing w:after="200"/>
      </w:pPr>
      <w:r>
        <w:rPr>
          <w:b/>
          <w:bCs/>
          <w:color w:val="1A2B4A"/>
          <w:sz w:val="32"/>
          <w:szCs w:val="32"/>
        </w:rPr>
        <w:lastRenderedPageBreak/>
        <w:t>TD : Méthodologie Dossier de veille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8162"/>
      </w:tblGrid>
      <w:tr w:rsidR="004F523D" w14:paraId="31A40C96"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8768D04" w14:textId="77777777" w:rsidR="00000000" w:rsidRDefault="00000000">
            <w:r>
              <w:rPr>
                <w:b/>
                <w:bCs/>
                <w:color w:val="FFFFFF"/>
              </w:rPr>
              <w:t>Formation et année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270CD069" w14:textId="77777777" w:rsidR="00000000" w:rsidRDefault="00000000">
            <w:r>
              <w:t>M1 – Manager des stratégies marketing et communication</w:t>
            </w:r>
          </w:p>
        </w:tc>
      </w:tr>
      <w:tr w:rsidR="004F523D" w14:paraId="4CB4A4EF"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7D83920F" w14:textId="77777777" w:rsidR="00000000" w:rsidRDefault="00000000">
            <w:r>
              <w:rPr>
                <w:b/>
                <w:bCs/>
                <w:color w:val="FFFFFF"/>
              </w:rPr>
              <w:t>Intervenant·e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3B8732CD" w14:textId="77777777" w:rsidR="00000000" w:rsidRDefault="00000000"/>
        </w:tc>
      </w:tr>
      <w:tr w:rsidR="004F523D" w14:paraId="79C1A9E5"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49284315" w14:textId="77777777" w:rsidR="00000000" w:rsidRDefault="00000000">
            <w:r>
              <w:rPr>
                <w:b/>
                <w:bCs/>
                <w:color w:val="FFFFFF"/>
              </w:rPr>
              <w:t>RNCP et lien web</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28A269CD" w14:textId="77777777" w:rsidR="00000000" w:rsidRDefault="00000000">
            <w:r>
              <w:t>38504 (France Compétences)</w:t>
            </w:r>
          </w:p>
        </w:tc>
      </w:tr>
      <w:tr w:rsidR="004F523D" w14:paraId="16C31BBE"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159FC0E3" w14:textId="77777777" w:rsidR="00000000" w:rsidRDefault="00000000">
            <w:r>
              <w:rPr>
                <w:b/>
                <w:bCs/>
                <w:color w:val="FFFFFF"/>
              </w:rPr>
              <w:t>Bloc de compétences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2CB78056" w14:textId="77777777" w:rsidR="00000000" w:rsidRDefault="00000000">
            <w:r>
              <w:t>Bloc 1 – Diagnostiquer le positionnement et la proposition de valeur distinctive de la marque</w:t>
            </w:r>
          </w:p>
        </w:tc>
      </w:tr>
      <w:tr w:rsidR="004F523D" w14:paraId="685D6AC7"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560BF9DA" w14:textId="77777777" w:rsidR="00000000" w:rsidRDefault="00000000">
            <w:r>
              <w:rPr>
                <w:b/>
                <w:bCs/>
                <w:color w:val="FFFFFF"/>
              </w:rPr>
              <w:t>Module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247CF205" w14:textId="77777777" w:rsidR="00000000" w:rsidRDefault="00000000">
            <w:r>
              <w:t>TD : Méthodologie Dossier de veille</w:t>
            </w:r>
          </w:p>
        </w:tc>
      </w:tr>
      <w:tr w:rsidR="004F523D" w14:paraId="0B5C0A91"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2D640A3" w14:textId="77777777" w:rsidR="00000000" w:rsidRDefault="00000000">
            <w:r>
              <w:rPr>
                <w:b/>
                <w:bCs/>
                <w:color w:val="FFFFFF"/>
              </w:rPr>
              <w:t>Durée en h</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507AA014" w14:textId="77777777" w:rsidR="00000000" w:rsidRDefault="00000000">
            <w:r>
              <w:t>14h</w:t>
            </w:r>
          </w:p>
        </w:tc>
      </w:tr>
      <w:tr w:rsidR="004F523D" w14:paraId="7F4C305E"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50E1458" w14:textId="77777777" w:rsidR="00000000" w:rsidRDefault="00000000">
            <w:r>
              <w:rPr>
                <w:b/>
                <w:bCs/>
                <w:color w:val="FFFFFF"/>
              </w:rPr>
              <w:t>Séquençage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682F7298" w14:textId="77777777" w:rsidR="00000000" w:rsidRDefault="00000000">
            <w:r>
              <w:t>4 séances de 3,5h</w:t>
            </w:r>
          </w:p>
        </w:tc>
      </w:tr>
      <w:tr w:rsidR="004F523D" w14:paraId="771E2FDE"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8E88FB8" w14:textId="77777777" w:rsidR="00000000" w:rsidRDefault="00000000">
            <w:r>
              <w:rPr>
                <w:b/>
                <w:bCs/>
                <w:color w:val="FFFFFF"/>
              </w:rPr>
              <w:t>Compétences visées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7CDE4C33" w14:textId="77777777" w:rsidR="00000000" w:rsidRDefault="00000000">
            <w:r>
              <w:t>C.1 – Organiser un système de veille stratégique sur l'environnement de la marque C.2 – Évaluer l'impact des tendances repérées pour qualifier leur potentiel d'opportunité ou de risque</w:t>
            </w:r>
          </w:p>
        </w:tc>
      </w:tr>
      <w:tr w:rsidR="004F523D" w14:paraId="60F4CD48"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5C1F54DA" w14:textId="77777777" w:rsidR="00000000" w:rsidRDefault="00000000">
            <w:r>
              <w:rPr>
                <w:b/>
                <w:bCs/>
                <w:color w:val="FFFFFF"/>
              </w:rPr>
              <w:t>Objectif pédagogique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39071D1E" w14:textId="77777777" w:rsidR="00000000" w:rsidRDefault="00000000">
            <w:r>
              <w:t>Permettre à l'étudiant·e de construire un dossier de veille stratégique rigoureux et actionnable, conforme aux exigences de l'épreuve de certification BC1 A.1 (Note de synthèse). Développer la capacité à organiser, analyser et hiérarchiser les tendances de l'environnement d'une marque pour formuler des recommandations concrètes.</w:t>
            </w:r>
          </w:p>
        </w:tc>
      </w:tr>
      <w:tr w:rsidR="004F523D" w14:paraId="71B6C4EF"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A7424A4" w14:textId="77777777" w:rsidR="00000000" w:rsidRDefault="00000000">
            <w:r>
              <w:rPr>
                <w:b/>
                <w:bCs/>
                <w:color w:val="FFFFFF"/>
              </w:rPr>
              <w:t>Programme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44AE671E" w14:textId="77777777" w:rsidR="00000000" w:rsidRDefault="00000000"/>
        </w:tc>
      </w:tr>
      <w:tr w:rsidR="00000001" w14:paraId="6CAA5E02" w14:textId="77777777">
        <w:tblPrEx>
          <w:jc w:val="center"/>
        </w:tblPrEx>
        <w:trPr>
          <w:jc w:val="center"/>
        </w:trPr>
        <w:tc>
          <w:tcPr>
            <w:tcW w:w="5000" w:type="pct"/>
            <w:gridSpan w:val="2"/>
          </w:tcPr>
          <w:p w14:paraId="0BADF944" w14:textId="77777777" w:rsidR="00000000" w:rsidRDefault="00000000">
            <w:pPr>
              <w:pStyle w:val="Paragraphedeliste"/>
              <w:framePr w:hSpace="0" w:wrap="auto" w:hAnchor="text" w:yAlign="inline"/>
              <w:numPr>
                <w:ilvl w:val="0"/>
                <w:numId w:val="20"/>
              </w:numPr>
            </w:pPr>
            <w:r>
              <w:rPr>
                <w:b/>
              </w:rPr>
              <w:t>Séance 1 (3,5h) – Cadrage et architecture du dossier de veille</w:t>
            </w:r>
          </w:p>
          <w:p w14:paraId="2C4063AC" w14:textId="77777777" w:rsidR="00000000" w:rsidRDefault="00000000">
            <w:pPr>
              <w:pStyle w:val="Paragraphedeliste"/>
              <w:framePr w:hSpace="0" w:wrap="auto" w:hAnchor="text" w:yAlign="inline"/>
              <w:numPr>
                <w:ilvl w:val="0"/>
                <w:numId w:val="20"/>
              </w:numPr>
            </w:pPr>
            <w:r>
              <w:t>Présentation du cadre certificateur : attendus BC1 A.1, critères d'évaluation, grille jury</w:t>
            </w:r>
          </w:p>
          <w:p w14:paraId="3D3C7947" w14:textId="77777777" w:rsidR="00000000" w:rsidRDefault="00000000">
            <w:pPr>
              <w:pStyle w:val="Paragraphedeliste"/>
              <w:framePr w:hSpace="0" w:wrap="auto" w:hAnchor="text" w:yAlign="inline"/>
              <w:numPr>
                <w:ilvl w:val="0"/>
                <w:numId w:val="20"/>
              </w:numPr>
            </w:pPr>
            <w:r>
              <w:t>Les 4 périmètres de veille obligatoires : Technologies, Réglementation, Socio-comportemental, Pratiques de marché</w:t>
            </w:r>
          </w:p>
          <w:p w14:paraId="540570AF" w14:textId="77777777" w:rsidR="00000000" w:rsidRDefault="00000000">
            <w:pPr>
              <w:pStyle w:val="Paragraphedeliste"/>
              <w:framePr w:hSpace="0" w:wrap="auto" w:hAnchor="text" w:yAlign="inline"/>
              <w:numPr>
                <w:ilvl w:val="0"/>
                <w:numId w:val="20"/>
              </w:numPr>
            </w:pPr>
            <w:r>
              <w:t>Structure du dossier attendu (15 pages max) : introduction, méthodologie, synthèse des tendances, implications stratégiques, recommandations</w:t>
            </w:r>
          </w:p>
          <w:p w14:paraId="6FC0C5E2" w14:textId="77777777" w:rsidR="00000000" w:rsidRDefault="00000000">
            <w:pPr>
              <w:pStyle w:val="Paragraphedeliste"/>
              <w:framePr w:hSpace="0" w:wrap="auto" w:hAnchor="text" w:yAlign="inline"/>
              <w:numPr>
                <w:ilvl w:val="0"/>
                <w:numId w:val="20"/>
              </w:numPr>
            </w:pPr>
            <w:r>
              <w:t>Choix et validation de la marque : critères de pertinence, problématique de veille</w:t>
            </w:r>
          </w:p>
          <w:p w14:paraId="517466E9" w14:textId="77777777" w:rsidR="00000000" w:rsidRDefault="00000000">
            <w:pPr>
              <w:pStyle w:val="Paragraphedeliste"/>
              <w:framePr w:hSpace="0" w:wrap="auto" w:hAnchor="text" w:yAlign="inline"/>
              <w:numPr>
                <w:ilvl w:val="0"/>
                <w:numId w:val="20"/>
              </w:numPr>
            </w:pPr>
            <w:r>
              <w:t>Mise en place des outils : Feedly, Google Alerts, Mention – travaux pratiques</w:t>
            </w:r>
          </w:p>
          <w:p w14:paraId="799CE390" w14:textId="77777777" w:rsidR="00000000" w:rsidRDefault="00000000">
            <w:pPr>
              <w:pStyle w:val="Paragraphedeliste"/>
              <w:framePr w:hSpace="0" w:wrap="auto" w:hAnchor="text" w:yAlign="inline"/>
              <w:numPr>
                <w:ilvl w:val="0"/>
                <w:numId w:val="20"/>
              </w:numPr>
            </w:pPr>
            <w:r>
              <w:rPr>
                <w:b/>
              </w:rPr>
              <w:t>Séance 2 (3,5h) – Méthodologie de collecte et qualification des sources</w:t>
            </w:r>
          </w:p>
          <w:p w14:paraId="12D3133C" w14:textId="77777777" w:rsidR="00000000" w:rsidRDefault="00000000">
            <w:pPr>
              <w:pStyle w:val="Paragraphedeliste"/>
              <w:framePr w:hSpace="0" w:wrap="auto" w:hAnchor="text" w:yAlign="inline"/>
              <w:numPr>
                <w:ilvl w:val="0"/>
                <w:numId w:val="20"/>
              </w:numPr>
            </w:pPr>
            <w:r>
              <w:t>Panorama des sources : médias, think tanks, rapports sectoriels, bases de données (minimum 15 sources françaises et internationales)</w:t>
            </w:r>
          </w:p>
          <w:p w14:paraId="4695AB74" w14:textId="77777777" w:rsidR="00000000" w:rsidRDefault="00000000">
            <w:pPr>
              <w:pStyle w:val="Paragraphedeliste"/>
              <w:framePr w:hSpace="0" w:wrap="auto" w:hAnchor="text" w:yAlign="inline"/>
              <w:numPr>
                <w:ilvl w:val="0"/>
                <w:numId w:val="20"/>
              </w:numPr>
            </w:pPr>
            <w:r>
              <w:t>Qualification et hiérarchisation des sources : fiabilité, fraîcheur, diversité</w:t>
            </w:r>
          </w:p>
          <w:p w14:paraId="76DF65FE" w14:textId="77777777" w:rsidR="00000000" w:rsidRDefault="00000000">
            <w:pPr>
              <w:pStyle w:val="Paragraphedeliste"/>
              <w:framePr w:hSpace="0" w:wrap="auto" w:hAnchor="text" w:yAlign="inline"/>
              <w:numPr>
                <w:ilvl w:val="0"/>
                <w:numId w:val="20"/>
              </w:numPr>
            </w:pPr>
            <w:r>
              <w:t>Protocole de collecte : routine de veille, outils de tri et de classement</w:t>
            </w:r>
          </w:p>
          <w:p w14:paraId="7358ADD7" w14:textId="77777777" w:rsidR="00000000" w:rsidRDefault="00000000">
            <w:pPr>
              <w:pStyle w:val="Paragraphedeliste"/>
              <w:framePr w:hSpace="0" w:wrap="auto" w:hAnchor="text" w:yAlign="inline"/>
              <w:numPr>
                <w:ilvl w:val="0"/>
                <w:numId w:val="20"/>
              </w:numPr>
            </w:pPr>
            <w:r>
              <w:t>Identification des premiers signaux faibles et tendances émergentes</w:t>
            </w:r>
          </w:p>
          <w:p w14:paraId="2C1218F4" w14:textId="77777777" w:rsidR="00000000" w:rsidRDefault="00000000">
            <w:pPr>
              <w:pStyle w:val="Paragraphedeliste"/>
              <w:framePr w:hSpace="0" w:wrap="auto" w:hAnchor="text" w:yAlign="inline"/>
              <w:numPr>
                <w:ilvl w:val="0"/>
                <w:numId w:val="20"/>
              </w:numPr>
            </w:pPr>
            <w:r>
              <w:t>Atelier : construction du portefeuille de sources et lancement de la veille active</w:t>
            </w:r>
          </w:p>
          <w:p w14:paraId="4D540841" w14:textId="77777777" w:rsidR="00000000" w:rsidRDefault="00000000">
            <w:pPr>
              <w:pStyle w:val="Paragraphedeliste"/>
              <w:framePr w:hSpace="0" w:wrap="auto" w:hAnchor="text" w:yAlign="inline"/>
              <w:numPr>
                <w:ilvl w:val="0"/>
                <w:numId w:val="20"/>
              </w:numPr>
            </w:pPr>
            <w:r>
              <w:rPr>
                <w:b/>
              </w:rPr>
              <w:t>Séance 3 (3,5h) – Analyse et hiérarchisation des tendances</w:t>
            </w:r>
          </w:p>
          <w:p w14:paraId="2BCD879F" w14:textId="77777777" w:rsidR="00000000" w:rsidRDefault="00000000">
            <w:pPr>
              <w:pStyle w:val="Paragraphedeliste"/>
              <w:framePr w:hSpace="0" w:wrap="auto" w:hAnchor="text" w:yAlign="inline"/>
              <w:numPr>
                <w:ilvl w:val="0"/>
                <w:numId w:val="20"/>
              </w:numPr>
            </w:pPr>
            <w:r>
              <w:t>Méthode d'analyse des tendances : description, données chiffrées, signaux faibles</w:t>
            </w:r>
          </w:p>
          <w:p w14:paraId="06D8A8B8" w14:textId="77777777" w:rsidR="00000000" w:rsidRDefault="00000000">
            <w:pPr>
              <w:pStyle w:val="Paragraphedeliste"/>
              <w:framePr w:hSpace="0" w:wrap="auto" w:hAnchor="text" w:yAlign="inline"/>
              <w:numPr>
                <w:ilvl w:val="0"/>
                <w:numId w:val="20"/>
              </w:numPr>
            </w:pPr>
            <w:r>
              <w:t>Matrice d'impact : Score = Intensité × 2 + Urgence + Probabilité (note sur 20)</w:t>
            </w:r>
          </w:p>
          <w:p w14:paraId="40CD5909" w14:textId="77777777" w:rsidR="00000000" w:rsidRDefault="00000000">
            <w:pPr>
              <w:pStyle w:val="Paragraphedeliste"/>
              <w:framePr w:hSpace="0" w:wrap="auto" w:hAnchor="text" w:yAlign="inline"/>
              <w:numPr>
                <w:ilvl w:val="0"/>
                <w:numId w:val="20"/>
              </w:numPr>
            </w:pPr>
            <w:r>
              <w:t>Cartographie des tendances par périmètre (2 à 4 tendances majeures par dimension)</w:t>
            </w:r>
          </w:p>
          <w:p w14:paraId="20DD7EF8" w14:textId="77777777" w:rsidR="00000000" w:rsidRDefault="00000000">
            <w:pPr>
              <w:pStyle w:val="Paragraphedeliste"/>
              <w:framePr w:hSpace="0" w:wrap="auto" w:hAnchor="text" w:yAlign="inline"/>
              <w:numPr>
                <w:ilvl w:val="0"/>
                <w:numId w:val="20"/>
              </w:numPr>
            </w:pPr>
            <w:r>
              <w:t>Liens explicites tendances / enjeux de la marque : comment démontrer la pertinence</w:t>
            </w:r>
          </w:p>
          <w:p w14:paraId="6C5CBB9E" w14:textId="77777777" w:rsidR="00000000" w:rsidRDefault="00000000">
            <w:pPr>
              <w:pStyle w:val="Paragraphedeliste"/>
              <w:framePr w:hSpace="0" w:wrap="auto" w:hAnchor="text" w:yAlign="inline"/>
              <w:numPr>
                <w:ilvl w:val="0"/>
                <w:numId w:val="20"/>
              </w:numPr>
            </w:pPr>
            <w:r>
              <w:t>Atelier : rédaction des fiches tendances et première version de la synthèse</w:t>
            </w:r>
          </w:p>
          <w:p w14:paraId="3C96A033" w14:textId="77777777" w:rsidR="00000000" w:rsidRDefault="00000000">
            <w:pPr>
              <w:pStyle w:val="Paragraphedeliste"/>
              <w:framePr w:hSpace="0" w:wrap="auto" w:hAnchor="text" w:yAlign="inline"/>
              <w:numPr>
                <w:ilvl w:val="0"/>
                <w:numId w:val="20"/>
              </w:numPr>
            </w:pPr>
            <w:r>
              <w:rPr>
                <w:b/>
              </w:rPr>
              <w:t>Séance 4 (3,5h) – Prospective, recommandations et finalisation</w:t>
            </w:r>
          </w:p>
          <w:p w14:paraId="798C8B7B" w14:textId="77777777" w:rsidR="00000000" w:rsidRDefault="00000000">
            <w:pPr>
              <w:pStyle w:val="Paragraphedeliste"/>
              <w:framePr w:hSpace="0" w:wrap="auto" w:hAnchor="text" w:yAlign="inline"/>
              <w:numPr>
                <w:ilvl w:val="0"/>
                <w:numId w:val="20"/>
              </w:numPr>
            </w:pPr>
            <w:r>
              <w:t>Analyse globale : méga-tendances, convergences, identification des opportunités et risques</w:t>
            </w:r>
          </w:p>
          <w:p w14:paraId="1FCFEE6A" w14:textId="77777777" w:rsidR="00000000" w:rsidRDefault="00000000">
            <w:pPr>
              <w:pStyle w:val="Paragraphedeliste"/>
              <w:framePr w:hSpace="0" w:wrap="auto" w:hAnchor="text" w:yAlign="inline"/>
              <w:numPr>
                <w:ilvl w:val="0"/>
                <w:numId w:val="20"/>
              </w:numPr>
            </w:pPr>
            <w:r>
              <w:t>Construction des scénarios prospectifs (2 à 3 scénarios d'évolution)</w:t>
            </w:r>
          </w:p>
          <w:p w14:paraId="06FA0E63" w14:textId="77777777" w:rsidR="00000000" w:rsidRDefault="00000000">
            <w:pPr>
              <w:pStyle w:val="Paragraphedeliste"/>
              <w:framePr w:hSpace="0" w:wrap="auto" w:hAnchor="text" w:yAlign="inline"/>
              <w:numPr>
                <w:ilvl w:val="0"/>
                <w:numId w:val="20"/>
              </w:numPr>
            </w:pPr>
            <w:r>
              <w:lastRenderedPageBreak/>
              <w:t>Recommandations stratégiques actionnables : Quoi, Pourquoi, Comment, Qui, Quand, Combien</w:t>
            </w:r>
          </w:p>
          <w:p w14:paraId="42069015" w14:textId="77777777" w:rsidR="00000000" w:rsidRDefault="00000000">
            <w:pPr>
              <w:pStyle w:val="Paragraphedeliste"/>
              <w:framePr w:hSpace="0" w:wrap="auto" w:hAnchor="text" w:yAlign="inline"/>
              <w:numPr>
                <w:ilvl w:val="0"/>
                <w:numId w:val="20"/>
              </w:numPr>
            </w:pPr>
            <w:r>
              <w:t>Mise en page, relecture, exigences formelles du rendu</w:t>
            </w:r>
          </w:p>
          <w:p w14:paraId="10D23E3D" w14:textId="77777777" w:rsidR="00000000" w:rsidRDefault="00000000">
            <w:pPr>
              <w:pStyle w:val="Paragraphedeliste"/>
              <w:framePr w:hSpace="0" w:wrap="auto" w:hAnchor="text" w:yAlign="inline"/>
              <w:numPr>
                <w:ilvl w:val="0"/>
                <w:numId w:val="20"/>
              </w:numPr>
            </w:pPr>
            <w:r>
              <w:t>Simulation de soutenance orale (15 min présentation / 15 min questions jury)</w:t>
            </w:r>
          </w:p>
        </w:tc>
      </w:tr>
      <w:tr w:rsidR="00000001" w14:paraId="714A3630" w14:textId="77777777">
        <w:tblPrEx>
          <w:jc w:val="center"/>
        </w:tblPrEx>
        <w:trPr>
          <w:jc w:val="center"/>
        </w:trPr>
        <w:tc>
          <w:tcPr>
            <w:tcW w:w="1150" w:type="pct"/>
            <w:shd w:val="clear" w:color="auto" w:fill="E8E8E8" w:themeFill="background2"/>
          </w:tcPr>
          <w:p w14:paraId="5EE5673D" w14:textId="77777777" w:rsidR="00000000" w:rsidRDefault="00000000">
            <w:pPr>
              <w:rPr>
                <w:sz w:val="20"/>
                <w:szCs w:val="20"/>
              </w:rPr>
            </w:pPr>
            <w:r>
              <w:rPr>
                <w:rFonts w:eastAsia="inter" w:cs="inter"/>
                <w:b/>
                <w:color w:val="000000"/>
                <w:sz w:val="20"/>
                <w:szCs w:val="20"/>
              </w:rPr>
              <w:lastRenderedPageBreak/>
              <w:t>Méthodes d’animation innovantes possibles</w:t>
            </w:r>
          </w:p>
        </w:tc>
        <w:tc>
          <w:tcPr>
            <w:tcW w:w="3850" w:type="pct"/>
          </w:tcPr>
          <w:p w14:paraId="21B67A62" w14:textId="77777777" w:rsidR="00000000" w:rsidRDefault="00000000">
            <w:pPr>
              <w:pStyle w:val="Paragraphedeliste"/>
              <w:framePr w:hSpace="0" w:wrap="auto" w:hAnchor="text" w:yAlign="inline"/>
              <w:numPr>
                <w:ilvl w:val="0"/>
                <w:numId w:val="20"/>
              </w:numPr>
            </w:pPr>
            <w:r>
              <w:t>Ateliers pratiques sur briefs réels – travail sur la marque choisie par l’étudiant·e</w:t>
            </w:r>
          </w:p>
          <w:p w14:paraId="7081D8AA" w14:textId="77777777" w:rsidR="00000000" w:rsidRDefault="00000000">
            <w:pPr>
              <w:pStyle w:val="Paragraphedeliste"/>
              <w:framePr w:hSpace="0" w:wrap="auto" w:hAnchor="text" w:yAlign="inline"/>
              <w:numPr>
                <w:ilvl w:val="0"/>
                <w:numId w:val="20"/>
              </w:numPr>
            </w:pPr>
            <w:r>
              <w:t>Peer review : échanges croisés sur les dossiers en cours (séance 3)</w:t>
            </w:r>
          </w:p>
          <w:p w14:paraId="4061F482" w14:textId="77777777" w:rsidR="00000000" w:rsidRDefault="00000000">
            <w:pPr>
              <w:pStyle w:val="Paragraphedeliste"/>
              <w:framePr w:hSpace="0" w:wrap="auto" w:hAnchor="text" w:yAlign="inline"/>
              <w:numPr>
                <w:ilvl w:val="0"/>
                <w:numId w:val="20"/>
              </w:numPr>
            </w:pPr>
            <w:r>
              <w:t>Simulation de soutenance devant jury (séance 4)</w:t>
            </w:r>
          </w:p>
          <w:p w14:paraId="08EDF7B8" w14:textId="77777777" w:rsidR="00000000" w:rsidRDefault="00000000">
            <w:pPr>
              <w:pStyle w:val="Paragraphedeliste"/>
              <w:framePr w:hSpace="0" w:wrap="auto" w:hAnchor="text" w:yAlign="inline"/>
              <w:numPr>
                <w:ilvl w:val="0"/>
                <w:numId w:val="20"/>
              </w:numPr>
            </w:pPr>
            <w:r>
              <w:t>Utilisation d’outils numériques de veille : Feedly, Google Alerts, Mention, Scoop.it</w:t>
            </w:r>
          </w:p>
          <w:p w14:paraId="2C45152D" w14:textId="77777777" w:rsidR="00000000" w:rsidRDefault="00000000">
            <w:pPr>
              <w:pStyle w:val="Paragraphedeliste"/>
              <w:framePr w:hSpace="0" w:wrap="auto" w:hAnchor="text" w:yAlign="inline"/>
              <w:numPr>
                <w:ilvl w:val="0"/>
                <w:numId w:val="20"/>
              </w:numPr>
            </w:pPr>
            <w:r>
              <w:t>Classe inversée sur les méthodes de sourcing et d’analyse des tendances</w:t>
            </w:r>
          </w:p>
        </w:tc>
      </w:tr>
      <w:tr w:rsidR="00000001" w14:paraId="0C5A7C0F" w14:textId="77777777">
        <w:tblPrEx>
          <w:jc w:val="center"/>
        </w:tblPrEx>
        <w:trPr>
          <w:jc w:val="center"/>
        </w:trPr>
        <w:tc>
          <w:tcPr>
            <w:tcW w:w="1150" w:type="pct"/>
            <w:shd w:val="clear" w:color="auto" w:fill="E8E8E8" w:themeFill="background2"/>
          </w:tcPr>
          <w:p w14:paraId="470DBD48" w14:textId="77777777" w:rsidR="00000000" w:rsidRDefault="00000000">
            <w:pPr>
              <w:rPr>
                <w:sz w:val="20"/>
                <w:szCs w:val="20"/>
              </w:rPr>
            </w:pPr>
            <w:r>
              <w:rPr>
                <w:rFonts w:eastAsia="inter" w:cs="inter"/>
                <w:b/>
                <w:color w:val="000000"/>
                <w:sz w:val="20"/>
                <w:szCs w:val="20"/>
              </w:rPr>
              <w:t>Évaluations conseillées (formative et sommative)</w:t>
            </w:r>
          </w:p>
        </w:tc>
        <w:tc>
          <w:tcPr>
            <w:tcW w:w="3850" w:type="pct"/>
          </w:tcPr>
          <w:p w14:paraId="75235815" w14:textId="77777777" w:rsidR="00000000" w:rsidRDefault="00000000">
            <w:pPr>
              <w:pStyle w:val="Paragraphedeliste"/>
              <w:framePr w:hSpace="0" w:wrap="auto" w:hAnchor="text" w:yAlign="inline"/>
              <w:numPr>
                <w:ilvl w:val="0"/>
                <w:numId w:val="20"/>
              </w:numPr>
            </w:pPr>
            <w:r>
              <w:t>Formative : quiz sur les méthodologies de veille, exercices de qualification des sources, mini-fiches tendances, feedback collectif sur les dossiers intermédiaires</w:t>
            </w:r>
          </w:p>
          <w:p w14:paraId="67F7112B" w14:textId="77777777" w:rsidR="00000000" w:rsidRDefault="00000000">
            <w:pPr>
              <w:pStyle w:val="Paragraphedeliste"/>
              <w:framePr w:hSpace="0" w:wrap="auto" w:hAnchor="text" w:yAlign="inline"/>
              <w:numPr>
                <w:ilvl w:val="0"/>
                <w:numId w:val="20"/>
              </w:numPr>
            </w:pPr>
            <w:r>
              <w:t>Sommative : rendu du dossier de veille stratégique complet conforme aux exigences BC1 A.1 (4 périmètres, 15 sources min, matrice d’impact, scénarios prospectifs, recommandations), suivi d’une simulation de soutenance orale</w:t>
            </w:r>
          </w:p>
        </w:tc>
      </w:tr>
    </w:tbl>
    <w:p w14:paraId="06561256" w14:textId="77777777" w:rsidR="00FF5E53" w:rsidRPr="00FF5E53" w:rsidRDefault="00FF5E53" w:rsidP="001B7744">
      <w:pPr>
        <w:rPr>
          <w:b/>
          <w:bCs/>
          <w:sz w:val="24"/>
          <w:szCs w:val="24"/>
        </w:rPr>
      </w:pPr>
    </w:p>
    <w:p w14:paraId="2F0A1A47" w14:textId="77777777" w:rsidR="002823B7" w:rsidRDefault="002823B7">
      <w:pPr>
        <w:rPr>
          <w:b/>
          <w:bCs/>
          <w:sz w:val="32"/>
          <w:szCs w:val="32"/>
        </w:rPr>
      </w:pPr>
      <w:r>
        <w:rPr>
          <w:b/>
          <w:bCs/>
          <w:sz w:val="32"/>
          <w:szCs w:val="32"/>
        </w:rPr>
        <w:br w:type="page"/>
      </w:r>
    </w:p>
    <w:p w14:paraId="319ECFA4" w14:textId="77777777" w:rsidR="00A07CD5" w:rsidRPr="00027EA8" w:rsidRDefault="009D2B57" w:rsidP="00027EA8">
      <w:pPr>
        <w:shd w:val="clear" w:color="auto" w:fill="FFC900"/>
        <w:rPr>
          <w:b/>
          <w:bCs/>
          <w:color w:val="002850"/>
          <w:sz w:val="24"/>
          <w:szCs w:val="24"/>
        </w:rPr>
      </w:pPr>
      <w:r>
        <w:rPr>
          <w:b/>
          <w:bCs/>
          <w:color w:val="002850"/>
          <w:sz w:val="24"/>
          <w:szCs w:val="24"/>
        </w:rPr>
        <w:lastRenderedPageBreak/>
        <w:t>TD : Accompagnement veille (dossier de veille)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9756B0" w:rsidRPr="00816153" w14:paraId="13BAB330" w14:textId="77777777" w:rsidTr="009756B0">
        <w:trPr>
          <w:cantSplit/>
          <w:jc w:val="center"/>
        </w:trPr>
        <w:tc>
          <w:tcPr>
            <w:tcW w:w="1150" w:type="pct"/>
            <w:shd w:val="clear" w:color="auto" w:fill="E8E8E8" w:themeFill="background2"/>
          </w:tcPr>
          <w:p w14:paraId="349082BF" w14:textId="77777777" w:rsidR="009756B0" w:rsidRPr="00816153" w:rsidRDefault="009756B0" w:rsidP="00D67B24">
            <w:pPr>
              <w:rPr>
                <w:rFonts w:asciiTheme="minorHAnsi"/>
                <w:sz w:val="20"/>
                <w:szCs w:val="20"/>
              </w:rPr>
            </w:pPr>
            <w:r>
              <w:rPr>
                <w:rFonts w:asciiTheme="minorHAnsi" w:eastAsia="inter" w:cs="inter"/>
                <w:b/>
                <w:color w:val="000000"/>
                <w:sz w:val="20"/>
                <w:szCs w:val="20"/>
              </w:rPr>
              <w:t>Formation et année</w:t>
            </w:r>
          </w:p>
        </w:tc>
        <w:tc>
          <w:tcPr>
            <w:tcW w:w="3850" w:type="pct"/>
          </w:tcPr>
          <w:p w14:paraId="26F4ADC2" w14:textId="77777777" w:rsidR="009756B0" w:rsidRPr="00816153" w:rsidRDefault="009756B0" w:rsidP="00D67B24">
            <w:pPr>
              <w:rPr>
                <w:rFonts w:asciiTheme="minorHAnsi"/>
                <w:sz w:val="20"/>
                <w:szCs w:val="20"/>
              </w:rPr>
            </w:pPr>
            <w:r>
              <w:rPr>
                <w:rFonts w:asciiTheme="minorHAnsi" w:eastAsia="inter" w:cs="inter"/>
                <w:color w:val="000000"/>
                <w:sz w:val="20"/>
                <w:szCs w:val="20"/>
              </w:rPr>
              <w:t>M1 – Manager des stratégies marketing et communication</w:t>
            </w:r>
          </w:p>
        </w:tc>
      </w:tr>
      <w:tr w:rsidR="009756B0" w:rsidRPr="00816153" w14:paraId="72998D2F" w14:textId="77777777" w:rsidTr="009756B0">
        <w:trPr>
          <w:cantSplit/>
          <w:jc w:val="center"/>
        </w:trPr>
        <w:tc>
          <w:tcPr>
            <w:tcW w:w="1150" w:type="pct"/>
            <w:shd w:val="clear" w:color="auto" w:fill="E8E8E8" w:themeFill="background2"/>
          </w:tcPr>
          <w:p w14:paraId="7C78E564" w14:textId="77777777" w:rsidR="009756B0" w:rsidRPr="00816153" w:rsidRDefault="009756B0" w:rsidP="00D67B24">
            <w:pPr>
              <w:rPr>
                <w:rFonts w:asciiTheme="minorHAnsi"/>
                <w:sz w:val="20"/>
                <w:szCs w:val="20"/>
              </w:rPr>
            </w:pPr>
            <w:r>
              <w:rPr>
                <w:rFonts w:asciiTheme="minorHAnsi" w:eastAsia="inter" w:cs="inter"/>
                <w:b/>
                <w:color w:val="000000"/>
                <w:sz w:val="20"/>
                <w:szCs w:val="20"/>
              </w:rPr>
              <w:t>RNCP et lien web</w:t>
            </w:r>
          </w:p>
        </w:tc>
        <w:tc>
          <w:tcPr>
            <w:tcW w:w="3850" w:type="pct"/>
          </w:tcPr>
          <w:p w14:paraId="45052CEE" w14:textId="77777777" w:rsidR="009756B0" w:rsidRPr="00816153" w:rsidRDefault="009756B0" w:rsidP="00D67B24">
            <w:pPr>
              <w:rPr>
                <w:rFonts w:asciiTheme="minorHAnsi"/>
                <w:sz w:val="20"/>
                <w:szCs w:val="20"/>
              </w:rPr>
            </w:pPr>
            <w:r>
              <w:rPr>
                <w:rFonts w:asciiTheme="minorHAnsi" w:eastAsia="inter" w:cs="inter"/>
                <w:color w:val="000000"/>
                <w:sz w:val="20"/>
                <w:szCs w:val="20"/>
              </w:rPr>
              <w:t>38504 (</w:t>
            </w:r>
            <w:hyperlink r:id="rId10">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9756B0" w:rsidRPr="00816153" w14:paraId="122B87B9" w14:textId="77777777" w:rsidTr="009756B0">
        <w:trPr>
          <w:cantSplit/>
          <w:jc w:val="center"/>
        </w:trPr>
        <w:tc>
          <w:tcPr>
            <w:tcW w:w="1150" w:type="pct"/>
            <w:shd w:val="clear" w:color="auto" w:fill="E8E8E8" w:themeFill="background2"/>
          </w:tcPr>
          <w:p w14:paraId="07CA4567" w14:textId="77777777" w:rsidR="009756B0" w:rsidRPr="00816153" w:rsidRDefault="009756B0" w:rsidP="00D67B24">
            <w:pPr>
              <w:rPr>
                <w:rFonts w:asciiTheme="minorHAnsi"/>
                <w:sz w:val="20"/>
                <w:szCs w:val="20"/>
              </w:rPr>
            </w:pPr>
            <w:r>
              <w:rPr>
                <w:rFonts w:asciiTheme="minorHAnsi" w:eastAsia="inter" w:cs="inter"/>
                <w:b/>
                <w:color w:val="000000"/>
                <w:sz w:val="20"/>
                <w:szCs w:val="20"/>
              </w:rPr>
              <w:t>Bloc de compétences</w:t>
            </w:r>
          </w:p>
        </w:tc>
        <w:tc>
          <w:tcPr>
            <w:tcW w:w="3850" w:type="pct"/>
          </w:tcPr>
          <w:p w14:paraId="75D547AC" w14:textId="77777777" w:rsidR="009756B0" w:rsidRPr="00816153" w:rsidRDefault="009756B0" w:rsidP="00D67B24">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9756B0" w:rsidRPr="00816153" w14:paraId="34CFBCDA" w14:textId="77777777" w:rsidTr="009756B0">
        <w:trPr>
          <w:cantSplit/>
          <w:jc w:val="center"/>
        </w:trPr>
        <w:tc>
          <w:tcPr>
            <w:tcW w:w="1150" w:type="pct"/>
            <w:shd w:val="clear" w:color="auto" w:fill="E8E8E8" w:themeFill="background2"/>
          </w:tcPr>
          <w:p w14:paraId="2B028FF6" w14:textId="77777777" w:rsidR="009756B0" w:rsidRPr="00816153" w:rsidRDefault="009756B0" w:rsidP="00D67B24">
            <w:pPr>
              <w:rPr>
                <w:rFonts w:asciiTheme="minorHAnsi"/>
                <w:sz w:val="20"/>
                <w:szCs w:val="20"/>
              </w:rPr>
            </w:pPr>
            <w:r>
              <w:rPr>
                <w:rFonts w:asciiTheme="minorHAnsi" w:eastAsia="inter" w:cs="inter"/>
                <w:b/>
                <w:color w:val="000000"/>
                <w:sz w:val="20"/>
                <w:szCs w:val="20"/>
              </w:rPr>
              <w:t>Compétences visées</w:t>
            </w:r>
          </w:p>
        </w:tc>
        <w:tc>
          <w:tcPr>
            <w:tcW w:w="3850" w:type="pct"/>
          </w:tcPr>
          <w:p w14:paraId="1C599C59" w14:textId="77777777" w:rsidR="009756B0" w:rsidRPr="00816153" w:rsidRDefault="009756B0" w:rsidP="00D67B24">
            <w:pPr>
              <w:rPr>
                <w:rFonts w:asciiTheme="minorHAnsi"/>
                <w:sz w:val="20"/>
                <w:szCs w:val="20"/>
              </w:rPr>
            </w:pPr>
            <w:r>
              <w:t>C.1 Organiser un syst</w:t>
            </w:r>
            <w:r>
              <w:t>è</w:t>
            </w:r>
            <w:r>
              <w:t>me de veille strat</w:t>
            </w:r>
            <w:r>
              <w:t>é</w:t>
            </w:r>
            <w:r>
              <w:t xml:space="preserve">gique sur l'environnement de la marque ; C.2 </w:t>
            </w:r>
            <w:r>
              <w:t>É</w:t>
            </w:r>
            <w:r>
              <w:t>valuer l'impact des tendances rep</w:t>
            </w:r>
            <w:r>
              <w:t>é</w:t>
            </w:r>
            <w:r>
              <w:t>r</w:t>
            </w:r>
            <w:r>
              <w:t>é</w:t>
            </w:r>
            <w:r>
              <w:t>es dans l'environnement de la marque</w:t>
            </w:r>
          </w:p>
        </w:tc>
      </w:tr>
      <w:tr w:rsidR="009756B0" w:rsidRPr="00816153" w14:paraId="67E7F3B3" w14:textId="77777777" w:rsidTr="009756B0">
        <w:trPr>
          <w:cantSplit/>
          <w:jc w:val="center"/>
        </w:trPr>
        <w:tc>
          <w:tcPr>
            <w:tcW w:w="1150" w:type="pct"/>
            <w:shd w:val="clear" w:color="auto" w:fill="E8E8E8" w:themeFill="background2"/>
          </w:tcPr>
          <w:p w14:paraId="208CCBB7" w14:textId="77777777" w:rsidR="009756B0" w:rsidRPr="00816153" w:rsidRDefault="009756B0" w:rsidP="00D67B24">
            <w:pPr>
              <w:rPr>
                <w:rFonts w:asciiTheme="minorHAnsi"/>
                <w:sz w:val="20"/>
                <w:szCs w:val="20"/>
              </w:rPr>
            </w:pPr>
            <w:r>
              <w:rPr>
                <w:rFonts w:asciiTheme="minorHAnsi" w:eastAsia="inter" w:cs="inter"/>
                <w:b/>
                <w:color w:val="000000"/>
                <w:sz w:val="20"/>
                <w:szCs w:val="20"/>
              </w:rPr>
              <w:t>Module</w:t>
            </w:r>
          </w:p>
        </w:tc>
        <w:tc>
          <w:tcPr>
            <w:tcW w:w="3850" w:type="pct"/>
          </w:tcPr>
          <w:p w14:paraId="5470011F" w14:textId="77777777" w:rsidR="009756B0" w:rsidRPr="008A399C" w:rsidRDefault="009756B0" w:rsidP="00D67B24">
            <w:pPr>
              <w:rPr>
                <w:rFonts w:asciiTheme="minorHAnsi"/>
                <w:b/>
                <w:bCs/>
                <w:sz w:val="20"/>
                <w:szCs w:val="20"/>
              </w:rPr>
            </w:pPr>
            <w:r>
              <w:rPr>
                <w:rFonts w:asciiTheme="minorHAnsi" w:eastAsia="inter" w:cs="inter"/>
                <w:b/>
                <w:bCs/>
                <w:color w:val="000000"/>
                <w:sz w:val="20"/>
                <w:szCs w:val="20"/>
              </w:rPr>
              <w:t>TD : Accompagnement veille (dossier de veille)</w:t>
            </w:r>
          </w:p>
        </w:tc>
      </w:tr>
      <w:tr w:rsidR="009756B0" w:rsidRPr="00816153" w14:paraId="31FD87FB" w14:textId="77777777" w:rsidTr="009756B0">
        <w:trPr>
          <w:cantSplit/>
          <w:jc w:val="center"/>
        </w:trPr>
        <w:tc>
          <w:tcPr>
            <w:tcW w:w="1150" w:type="pct"/>
            <w:shd w:val="clear" w:color="auto" w:fill="E8E8E8" w:themeFill="background2"/>
          </w:tcPr>
          <w:p w14:paraId="487D1A61" w14:textId="77777777" w:rsidR="009756B0" w:rsidRPr="00816153" w:rsidRDefault="009756B0" w:rsidP="00D67B24">
            <w:pPr>
              <w:rPr>
                <w:rFonts w:asciiTheme="minorHAnsi"/>
                <w:sz w:val="20"/>
                <w:szCs w:val="20"/>
              </w:rPr>
            </w:pPr>
            <w:r>
              <w:rPr>
                <w:rFonts w:asciiTheme="minorHAnsi" w:eastAsia="inter" w:cs="inter"/>
                <w:b/>
                <w:color w:val="000000"/>
                <w:sz w:val="20"/>
                <w:szCs w:val="20"/>
              </w:rPr>
              <w:t>Durée en h</w:t>
            </w:r>
          </w:p>
        </w:tc>
        <w:tc>
          <w:tcPr>
            <w:tcW w:w="3850" w:type="pct"/>
          </w:tcPr>
          <w:p w14:paraId="0269DADA" w14:textId="77777777" w:rsidR="009756B0" w:rsidRPr="00816153" w:rsidRDefault="009756B0" w:rsidP="00D67B24">
            <w:pPr>
              <w:rPr>
                <w:rFonts w:asciiTheme="minorHAnsi"/>
                <w:sz w:val="20"/>
                <w:szCs w:val="20"/>
              </w:rPr>
            </w:pPr>
            <w:r>
              <w:t>7h</w:t>
            </w:r>
          </w:p>
        </w:tc>
      </w:tr>
      <w:tr w:rsidR="009756B0" w:rsidRPr="00816153" w14:paraId="3BC98FBC" w14:textId="77777777" w:rsidTr="009756B0">
        <w:trPr>
          <w:cantSplit/>
          <w:jc w:val="center"/>
        </w:trPr>
        <w:tc>
          <w:tcPr>
            <w:tcW w:w="1150" w:type="pct"/>
            <w:shd w:val="clear" w:color="auto" w:fill="E8E8E8" w:themeFill="background2"/>
          </w:tcPr>
          <w:p w14:paraId="66567729" w14:textId="77777777" w:rsidR="009756B0" w:rsidRPr="00816153" w:rsidRDefault="009756B0" w:rsidP="00D67B24">
            <w:pPr>
              <w:rPr>
                <w:rFonts w:asciiTheme="minorHAnsi"/>
                <w:sz w:val="20"/>
                <w:szCs w:val="20"/>
              </w:rPr>
            </w:pPr>
            <w:r>
              <w:rPr>
                <w:rFonts w:asciiTheme="minorHAnsi" w:eastAsia="inter" w:cs="inter"/>
                <w:b/>
                <w:color w:val="000000"/>
                <w:sz w:val="20"/>
                <w:szCs w:val="20"/>
              </w:rPr>
              <w:t>Séquençage suggéré</w:t>
            </w:r>
          </w:p>
        </w:tc>
        <w:tc>
          <w:tcPr>
            <w:tcW w:w="3850" w:type="pct"/>
          </w:tcPr>
          <w:p w14:paraId="1E263B9C" w14:textId="77777777" w:rsidR="009756B0" w:rsidRPr="00816153" w:rsidRDefault="009756B0" w:rsidP="00D67B24">
            <w:pPr>
              <w:rPr>
                <w:rFonts w:asciiTheme="minorHAnsi"/>
                <w:sz w:val="20"/>
                <w:szCs w:val="20"/>
              </w:rPr>
            </w:pPr>
            <w:r>
              <w:t xml:space="preserve">S1 </w:t>
            </w:r>
            <w:r>
              <w:t>–</w:t>
            </w:r>
            <w:r>
              <w:t xml:space="preserve"> 2 s</w:t>
            </w:r>
            <w:r>
              <w:t>é</w:t>
            </w:r>
            <w:r>
              <w:t>ances de 3h30 (en cours d'ann</w:t>
            </w:r>
            <w:r>
              <w:t>é</w:t>
            </w:r>
            <w:r>
              <w:t>e, synchronis</w:t>
            </w:r>
            <w:r>
              <w:t>é</w:t>
            </w:r>
            <w:r>
              <w:t>es avec les jalons du dossier de veille)</w:t>
            </w:r>
          </w:p>
        </w:tc>
      </w:tr>
      <w:tr w:rsidR="009756B0" w:rsidRPr="00816153" w14:paraId="79F91D67" w14:textId="77777777" w:rsidTr="009756B0">
        <w:trPr>
          <w:cantSplit/>
          <w:jc w:val="center"/>
        </w:trPr>
        <w:tc>
          <w:tcPr>
            <w:tcW w:w="1150" w:type="pct"/>
            <w:shd w:val="clear" w:color="auto" w:fill="E8E8E8" w:themeFill="background2"/>
          </w:tcPr>
          <w:p w14:paraId="3E9C04C0" w14:textId="77777777" w:rsidR="009756B0" w:rsidRPr="00816153" w:rsidRDefault="009756B0" w:rsidP="00D67B24">
            <w:pPr>
              <w:rPr>
                <w:rFonts w:asciiTheme="minorHAnsi"/>
                <w:sz w:val="20"/>
                <w:szCs w:val="20"/>
              </w:rPr>
            </w:pPr>
            <w:r>
              <w:rPr>
                <w:rFonts w:asciiTheme="minorHAnsi" w:eastAsia="inter" w:cs="inter"/>
                <w:b/>
                <w:color w:val="000000"/>
                <w:sz w:val="20"/>
                <w:szCs w:val="20"/>
              </w:rPr>
              <w:t>Compétence(s) visée(s)</w:t>
            </w:r>
          </w:p>
        </w:tc>
        <w:tc>
          <w:tcPr>
            <w:tcW w:w="3850" w:type="pct"/>
          </w:tcPr>
          <w:p w14:paraId="026F1158" w14:textId="77777777" w:rsidR="009756B0" w:rsidRPr="00816153" w:rsidRDefault="009756B0" w:rsidP="00D67B24">
            <w:pPr>
              <w:rPr>
                <w:rFonts w:asciiTheme="minorHAnsi"/>
                <w:sz w:val="20"/>
                <w:szCs w:val="20"/>
              </w:rPr>
            </w:pPr>
            <w:r>
              <w:t>C.1 Organiser un syst</w:t>
            </w:r>
            <w:r>
              <w:t>è</w:t>
            </w:r>
            <w:r>
              <w:t>me de veille strat</w:t>
            </w:r>
            <w:r>
              <w:t>é</w:t>
            </w:r>
            <w:r>
              <w:t xml:space="preserve">gique sur l'environnement de la marque ; C.2 </w:t>
            </w:r>
            <w:r>
              <w:t>É</w:t>
            </w:r>
            <w:r>
              <w:t>valuer l'impact des tendances rep</w:t>
            </w:r>
            <w:r>
              <w:t>é</w:t>
            </w:r>
            <w:r>
              <w:t>r</w:t>
            </w:r>
            <w:r>
              <w:t>é</w:t>
            </w:r>
            <w:r>
              <w:t>es dans l'environnement de la marque</w:t>
            </w:r>
          </w:p>
        </w:tc>
      </w:tr>
      <w:tr w:rsidR="009756B0" w:rsidRPr="00816153" w14:paraId="70DE4933" w14:textId="77777777" w:rsidTr="009756B0">
        <w:trPr>
          <w:cantSplit/>
          <w:jc w:val="center"/>
        </w:trPr>
        <w:tc>
          <w:tcPr>
            <w:tcW w:w="1150" w:type="pct"/>
            <w:shd w:val="clear" w:color="auto" w:fill="E8E8E8" w:themeFill="background2"/>
          </w:tcPr>
          <w:p w14:paraId="64EA00B7" w14:textId="77777777" w:rsidR="009756B0" w:rsidRPr="00816153" w:rsidRDefault="009756B0" w:rsidP="00D67B24">
            <w:pPr>
              <w:rPr>
                <w:rFonts w:asciiTheme="minorHAnsi"/>
                <w:sz w:val="20"/>
                <w:szCs w:val="20"/>
              </w:rPr>
            </w:pPr>
            <w:r>
              <w:rPr>
                <w:rFonts w:asciiTheme="minorHAnsi" w:eastAsia="inter" w:cs="inter"/>
                <w:b/>
                <w:color w:val="000000"/>
                <w:sz w:val="20"/>
                <w:szCs w:val="20"/>
              </w:rPr>
              <w:t>Objectif pédagogique</w:t>
            </w:r>
          </w:p>
        </w:tc>
        <w:tc>
          <w:tcPr>
            <w:tcW w:w="3850" w:type="pct"/>
          </w:tcPr>
          <w:p w14:paraId="002A4679" w14:textId="77777777" w:rsidR="009756B0" w:rsidRPr="00816153" w:rsidRDefault="009756B0" w:rsidP="00D67B24">
            <w:pPr>
              <w:rPr>
                <w:rFonts w:asciiTheme="minorHAnsi"/>
                <w:sz w:val="20"/>
                <w:szCs w:val="20"/>
              </w:rPr>
            </w:pPr>
            <w:r>
              <w:t xml:space="preserve">Accompagner chaque </w:t>
            </w:r>
            <w:r>
              <w:t>é</w:t>
            </w:r>
            <w:r>
              <w:t>tudiant</w:t>
            </w:r>
            <w:r>
              <w:t>·</w:t>
            </w:r>
            <w:r>
              <w:t>e dans la construction progressive de son dossier de veille (BC1 A.1) : validation de la marque choisie, structuration des p</w:t>
            </w:r>
            <w:r>
              <w:t>é</w:t>
            </w:r>
            <w:r>
              <w:t>rim</w:t>
            </w:r>
            <w:r>
              <w:t>è</w:t>
            </w:r>
            <w:r>
              <w:t>tres de veille, mont</w:t>
            </w:r>
            <w:r>
              <w:t>é</w:t>
            </w:r>
            <w:r>
              <w:t>e en puissance sur la collecte, l'analyse et les recommandations strat</w:t>
            </w:r>
            <w:r>
              <w:t>é</w:t>
            </w:r>
            <w:r>
              <w:t>giques</w:t>
            </w:r>
          </w:p>
        </w:tc>
      </w:tr>
      <w:tr w:rsidR="009756B0" w:rsidRPr="00816153" w14:paraId="321F5A12" w14:textId="77777777" w:rsidTr="009756B0">
        <w:trPr>
          <w:jc w:val="center"/>
        </w:trPr>
        <w:tc>
          <w:tcPr>
            <w:tcW w:w="5000" w:type="pct"/>
            <w:gridSpan w:val="2"/>
            <w:shd w:val="clear" w:color="auto" w:fill="E8E8E8" w:themeFill="background2"/>
          </w:tcPr>
          <w:p w14:paraId="1AAB210B" w14:textId="77777777" w:rsidR="009756B0" w:rsidRPr="00816153" w:rsidRDefault="009756B0" w:rsidP="00D67B24">
            <w:pPr>
              <w:rPr>
                <w:rFonts w:asciiTheme="minorHAnsi"/>
                <w:sz w:val="20"/>
                <w:szCs w:val="20"/>
              </w:rPr>
            </w:pPr>
            <w:r>
              <w:rPr>
                <w:rFonts w:asciiTheme="minorHAnsi" w:eastAsia="inter" w:cs="inter"/>
                <w:b/>
                <w:color w:val="000000"/>
                <w:sz w:val="20"/>
                <w:szCs w:val="20"/>
              </w:rPr>
              <w:t>Programme préconisé</w:t>
            </w:r>
          </w:p>
        </w:tc>
      </w:tr>
      <w:tr w:rsidR="009756B0" w:rsidRPr="00816153" w14:paraId="775C3324" w14:textId="77777777" w:rsidTr="009756B0">
        <w:trPr>
          <w:trHeight w:val="5013"/>
          <w:jc w:val="center"/>
        </w:trPr>
        <w:tc>
          <w:tcPr>
            <w:tcW w:w="5000" w:type="pct"/>
            <w:gridSpan w:val="2"/>
          </w:tcPr>
          <w:p w14:paraId="77CF2B6B" w14:textId="77777777" w:rsidR="000F7DBF" w:rsidRDefault="00000000">
            <w:pPr>
              <w:shd w:val="clear" w:color="auto" w:fill="FFD000"/>
            </w:pPr>
            <w:r>
              <w:rPr>
                <w:b/>
              </w:rPr>
              <w:t>S</w:t>
            </w:r>
            <w:r>
              <w:rPr>
                <w:b/>
              </w:rPr>
              <w:t>é</w:t>
            </w:r>
            <w:r>
              <w:rPr>
                <w:b/>
              </w:rPr>
              <w:t xml:space="preserve">ance 1 (3,5h) </w:t>
            </w:r>
            <w:r>
              <w:rPr>
                <w:b/>
              </w:rPr>
              <w:t>–</w:t>
            </w:r>
            <w:r>
              <w:rPr>
                <w:b/>
              </w:rPr>
              <w:t xml:space="preserve"> Lancement et validation du dossier de veille</w:t>
            </w:r>
          </w:p>
          <w:p w14:paraId="61C1A1A1" w14:textId="77777777" w:rsidR="000F7DBF" w:rsidRDefault="00000000">
            <w:pPr>
              <w:pStyle w:val="Paragraphedeliste"/>
              <w:framePr w:wrap="around"/>
            </w:pPr>
            <w:r>
              <w:t>Tour de table : pr</w:t>
            </w:r>
            <w:r>
              <w:t>é</w:t>
            </w:r>
            <w:r>
              <w:t>sentation de la marque choisie, des 4 p</w:t>
            </w:r>
            <w:r>
              <w:t>é</w:t>
            </w:r>
            <w:r>
              <w:t>rim</w:t>
            </w:r>
            <w:r>
              <w:t>è</w:t>
            </w:r>
            <w:r>
              <w:t>tres retenus et des premi</w:t>
            </w:r>
            <w:r>
              <w:t>è</w:t>
            </w:r>
            <w:r>
              <w:t>res sources collect</w:t>
            </w:r>
            <w:r>
              <w:t>é</w:t>
            </w:r>
            <w:r>
              <w:t>es</w:t>
            </w:r>
          </w:p>
          <w:p w14:paraId="5C627DC5" w14:textId="77777777" w:rsidR="000F7DBF" w:rsidRDefault="00000000">
            <w:pPr>
              <w:pStyle w:val="Paragraphedeliste"/>
              <w:framePr w:wrap="around"/>
            </w:pPr>
            <w:r>
              <w:t>Validation collective : pertinence de la marque, coh</w:t>
            </w:r>
            <w:r>
              <w:t>é</w:t>
            </w:r>
            <w:r>
              <w:t>rence des p</w:t>
            </w:r>
            <w:r>
              <w:t>é</w:t>
            </w:r>
            <w:r>
              <w:t>rim</w:t>
            </w:r>
            <w:r>
              <w:t>è</w:t>
            </w:r>
            <w:r>
              <w:t>tres, diversit</w:t>
            </w:r>
            <w:r>
              <w:t>é</w:t>
            </w:r>
            <w:r>
              <w:t xml:space="preserve"> des sources</w:t>
            </w:r>
          </w:p>
          <w:p w14:paraId="497FD811" w14:textId="77777777" w:rsidR="000F7DBF" w:rsidRDefault="00000000">
            <w:pPr>
              <w:pStyle w:val="Paragraphedeliste"/>
              <w:framePr w:wrap="around"/>
            </w:pPr>
            <w:r>
              <w:t>Feedback individualis</w:t>
            </w:r>
            <w:r>
              <w:t>é</w:t>
            </w:r>
            <w:r>
              <w:t xml:space="preserve"> : identification des blocages m</w:t>
            </w:r>
            <w:r>
              <w:t>é</w:t>
            </w:r>
            <w:r>
              <w:t>thodologiques, ajustements cibl</w:t>
            </w:r>
            <w:r>
              <w:t>é</w:t>
            </w:r>
            <w:r>
              <w:t>s</w:t>
            </w:r>
          </w:p>
          <w:p w14:paraId="4890D46C" w14:textId="77777777" w:rsidR="000F7DBF" w:rsidRDefault="00000000">
            <w:pPr>
              <w:pStyle w:val="Paragraphedeliste"/>
              <w:framePr w:wrap="around"/>
            </w:pPr>
            <w:r>
              <w:t>Atelier : consolidation des premi</w:t>
            </w:r>
            <w:r>
              <w:t>è</w:t>
            </w:r>
            <w:r>
              <w:t>res fiches tendances, v</w:t>
            </w:r>
            <w:r>
              <w:t>é</w:t>
            </w:r>
            <w:r>
              <w:t>rification de la matrice d'impact (Score = Intensit</w:t>
            </w:r>
            <w:r>
              <w:t>é</w:t>
            </w:r>
            <w:r>
              <w:t xml:space="preserve"> </w:t>
            </w:r>
            <w:r>
              <w:t>×</w:t>
            </w:r>
            <w:r>
              <w:t xml:space="preserve"> 2 + Urgence + Probabilit</w:t>
            </w:r>
            <w:r>
              <w:t>é</w:t>
            </w:r>
            <w:r>
              <w:t>)</w:t>
            </w:r>
          </w:p>
          <w:p w14:paraId="773221AD" w14:textId="77777777" w:rsidR="000F7DBF" w:rsidRDefault="00000000">
            <w:pPr>
              <w:shd w:val="clear" w:color="auto" w:fill="FFD000"/>
            </w:pPr>
            <w:r>
              <w:rPr>
                <w:b/>
              </w:rPr>
              <w:t>S</w:t>
            </w:r>
            <w:r>
              <w:rPr>
                <w:b/>
              </w:rPr>
              <w:t>é</w:t>
            </w:r>
            <w:r>
              <w:rPr>
                <w:b/>
              </w:rPr>
              <w:t xml:space="preserve">ance 2 (3,5h) </w:t>
            </w:r>
            <w:r>
              <w:rPr>
                <w:b/>
              </w:rPr>
              <w:t>–</w:t>
            </w:r>
            <w:r>
              <w:rPr>
                <w:b/>
              </w:rPr>
              <w:t xml:space="preserve"> Consolidation, finalisation et pr</w:t>
            </w:r>
            <w:r>
              <w:rPr>
                <w:b/>
              </w:rPr>
              <w:t>é</w:t>
            </w:r>
            <w:r>
              <w:rPr>
                <w:b/>
              </w:rPr>
              <w:t xml:space="preserve">paration </w:t>
            </w:r>
            <w:r>
              <w:rPr>
                <w:b/>
              </w:rPr>
              <w:t>à</w:t>
            </w:r>
            <w:r>
              <w:rPr>
                <w:b/>
              </w:rPr>
              <w:t xml:space="preserve"> la soutenance</w:t>
            </w:r>
          </w:p>
          <w:p w14:paraId="5942E002" w14:textId="77777777" w:rsidR="000F7DBF" w:rsidRDefault="00000000">
            <w:pPr>
              <w:pStyle w:val="Paragraphedeliste"/>
              <w:framePr w:wrap="around"/>
            </w:pPr>
            <w:r>
              <w:t>Peer review : lecture critique d'un dossier pair, retours argument</w:t>
            </w:r>
            <w:r>
              <w:t>é</w:t>
            </w:r>
            <w:r>
              <w:t>s sur la rigueur m</w:t>
            </w:r>
            <w:r>
              <w:t>é</w:t>
            </w:r>
            <w:r>
              <w:t>thodologique et la pertinence des recommandations</w:t>
            </w:r>
          </w:p>
          <w:p w14:paraId="759897CC" w14:textId="77777777" w:rsidR="000F7DBF" w:rsidRDefault="00000000">
            <w:pPr>
              <w:pStyle w:val="Paragraphedeliste"/>
              <w:framePr w:wrap="around"/>
            </w:pPr>
            <w:r>
              <w:t>V</w:t>
            </w:r>
            <w:r>
              <w:t>é</w:t>
            </w:r>
            <w:r>
              <w:t>rification de la conformit</w:t>
            </w:r>
            <w:r>
              <w:t>é</w:t>
            </w:r>
            <w:r>
              <w:t xml:space="preserve"> BC1 A.1 : 15 pages max, 4 p</w:t>
            </w:r>
            <w:r>
              <w:t>é</w:t>
            </w:r>
            <w:r>
              <w:t>rim</w:t>
            </w:r>
            <w:r>
              <w:t>è</w:t>
            </w:r>
            <w:r>
              <w:t>tres couverts, 15 sources minimum qualifi</w:t>
            </w:r>
            <w:r>
              <w:t>é</w:t>
            </w:r>
            <w:r>
              <w:t>es, sc</w:t>
            </w:r>
            <w:r>
              <w:t>é</w:t>
            </w:r>
            <w:r>
              <w:t>narios prospectifs, recommandations actionnables</w:t>
            </w:r>
          </w:p>
          <w:p w14:paraId="7A045C99" w14:textId="77777777" w:rsidR="000F7DBF" w:rsidRDefault="00000000">
            <w:pPr>
              <w:pStyle w:val="Paragraphedeliste"/>
              <w:framePr w:wrap="around"/>
            </w:pPr>
            <w:r>
              <w:t xml:space="preserve">Simulation de soutenance (5 min par </w:t>
            </w:r>
            <w:r>
              <w:t>é</w:t>
            </w:r>
            <w:r>
              <w:t>tudiant</w:t>
            </w:r>
            <w:r>
              <w:t>·</w:t>
            </w:r>
            <w:r>
              <w:t>e + 5 min questions jury) : synth</w:t>
            </w:r>
            <w:r>
              <w:t>è</w:t>
            </w:r>
            <w:r>
              <w:t>se des r</w:t>
            </w:r>
            <w:r>
              <w:t>é</w:t>
            </w:r>
            <w:r>
              <w:t>sultats, argumentation des recommandations, posture professionnelle</w:t>
            </w:r>
          </w:p>
          <w:p w14:paraId="14616494" w14:textId="77777777" w:rsidR="000F7DBF" w:rsidRDefault="00000000">
            <w:pPr>
              <w:pStyle w:val="Paragraphedeliste"/>
              <w:framePr w:wrap="around"/>
            </w:pPr>
            <w:r>
              <w:t>Ajustements finaux avant rendu : mise en page, coh</w:t>
            </w:r>
            <w:r>
              <w:t>é</w:t>
            </w:r>
            <w:r>
              <w:t>rence de l'ensemble, relecture crois</w:t>
            </w:r>
            <w:r>
              <w:t>é</w:t>
            </w:r>
            <w:r>
              <w:t>e</w:t>
            </w:r>
          </w:p>
        </w:tc>
      </w:tr>
      <w:tr w:rsidR="009756B0" w:rsidRPr="00816153" w14:paraId="6713918E" w14:textId="77777777" w:rsidTr="009756B0">
        <w:trPr>
          <w:jc w:val="center"/>
        </w:trPr>
        <w:tc>
          <w:tcPr>
            <w:tcW w:w="1150" w:type="pct"/>
            <w:shd w:val="clear" w:color="auto" w:fill="E8E8E8" w:themeFill="background2"/>
          </w:tcPr>
          <w:p w14:paraId="2722E0D1" w14:textId="77777777" w:rsidR="009756B0" w:rsidRPr="00816153" w:rsidRDefault="009756B0" w:rsidP="00D67B24">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0178BC5" w14:textId="77777777" w:rsidR="009756B0" w:rsidRPr="00C4601A" w:rsidRDefault="009756B0" w:rsidP="004360DF">
            <w:pPr>
              <w:pStyle w:val="Paragraphedeliste"/>
              <w:framePr w:hSpace="0" w:wrap="auto" w:hAnchor="text" w:yAlign="inline"/>
              <w:numPr>
                <w:ilvl w:val="0"/>
                <w:numId w:val="14"/>
              </w:numPr>
              <w:rPr>
                <w:rFonts w:asciiTheme="minorHAnsi"/>
              </w:rPr>
            </w:pPr>
            <w:r>
              <w:t>Atelier de relecture crois</w:t>
            </w:r>
            <w:r>
              <w:t>é</w:t>
            </w:r>
            <w:r>
              <w:t>e et de feedback pair (peer review) sur les dossiers en cours ; Points de progression individualis</w:t>
            </w:r>
            <w:r>
              <w:t>é</w:t>
            </w:r>
            <w:r>
              <w:t>s avec l'intervenant</w:t>
            </w:r>
            <w:r>
              <w:t>·</w:t>
            </w:r>
            <w:r>
              <w:t>e ; Simulation de soutenance orale (15 min pr</w:t>
            </w:r>
            <w:r>
              <w:t>é</w:t>
            </w:r>
            <w:r>
              <w:t>sentation + 15 min Q&amp;R jury) ; Checklist de conformit</w:t>
            </w:r>
            <w:r>
              <w:t>é</w:t>
            </w:r>
            <w:r>
              <w:t xml:space="preserve"> BC1 A.1 : 4 p</w:t>
            </w:r>
            <w:r>
              <w:t>é</w:t>
            </w:r>
            <w:r>
              <w:t>rim</w:t>
            </w:r>
            <w:r>
              <w:t>è</w:t>
            </w:r>
            <w:r>
              <w:t>tres, 15 sources minimum, matrice d'impact, sc</w:t>
            </w:r>
            <w:r>
              <w:t>é</w:t>
            </w:r>
            <w:r>
              <w:t>narios prospectifs, recommandations actionnables</w:t>
            </w:r>
          </w:p>
          <w:p w14:paraId="2259AFE1" w14:textId="77777777" w:rsidR="009756B0" w:rsidRPr="00C4601A" w:rsidRDefault="009756B0" w:rsidP="004360DF">
            <w:pPr>
              <w:pStyle w:val="Paragraphedeliste"/>
              <w:framePr w:hSpace="0" w:wrap="auto" w:hAnchor="text" w:yAlign="inline"/>
              <w:numPr>
                <w:ilvl w:val="0"/>
                <w:numId w:val="14"/>
              </w:numPr>
              <w:rPr>
                <w:rFonts w:asciiTheme="minorHAnsi"/>
              </w:rPr>
            </w:pPr>
            <w:r>
              <w:rPr>
                <w:rFonts w:asciiTheme="minorHAnsi"/>
              </w:rPr>
              <w:t>Atelier de mapping ou de structuration d’une veille en direct</w:t>
            </w:r>
          </w:p>
          <w:p w14:paraId="65BCFDC4" w14:textId="77777777" w:rsidR="009756B0" w:rsidRPr="00C4601A" w:rsidRDefault="009756B0" w:rsidP="004360DF">
            <w:pPr>
              <w:pStyle w:val="Paragraphedeliste"/>
              <w:framePr w:hSpace="0" w:wrap="auto" w:hAnchor="text" w:yAlign="inline"/>
              <w:numPr>
                <w:ilvl w:val="0"/>
                <w:numId w:val="14"/>
              </w:numPr>
              <w:rPr>
                <w:rFonts w:asciiTheme="minorHAnsi"/>
              </w:rPr>
            </w:pPr>
            <w:r>
              <w:rPr>
                <w:rFonts w:asciiTheme="minorHAnsi"/>
              </w:rPr>
              <w:t>Utilisation d’outils collaboratifs pour organiser la collecte de matériaux</w:t>
            </w:r>
          </w:p>
          <w:p w14:paraId="1E602411" w14:textId="77777777" w:rsidR="009756B0" w:rsidRPr="00C4601A" w:rsidRDefault="009756B0" w:rsidP="004360DF">
            <w:pPr>
              <w:pStyle w:val="Paragraphedeliste"/>
              <w:framePr w:hSpace="0" w:wrap="auto" w:hAnchor="text" w:yAlign="inline"/>
              <w:numPr>
                <w:ilvl w:val="0"/>
                <w:numId w:val="14"/>
              </w:numPr>
              <w:rPr>
                <w:rFonts w:asciiTheme="minorHAnsi"/>
              </w:rPr>
            </w:pPr>
            <w:r>
              <w:rPr>
                <w:rFonts w:asciiTheme="minorHAnsi"/>
              </w:rPr>
              <w:t>Peer review sur les premières idées de problématique ou de mapping</w:t>
            </w:r>
          </w:p>
          <w:p w14:paraId="69546E2D" w14:textId="77777777" w:rsidR="009756B0" w:rsidRPr="00C4601A" w:rsidRDefault="009756B0" w:rsidP="004360DF">
            <w:pPr>
              <w:pStyle w:val="Paragraphedeliste"/>
              <w:framePr w:hSpace="0" w:wrap="auto" w:hAnchor="text" w:yAlign="inline"/>
              <w:numPr>
                <w:ilvl w:val="0"/>
                <w:numId w:val="14"/>
              </w:numPr>
              <w:rPr>
                <w:rFonts w:asciiTheme="minorHAnsi"/>
              </w:rPr>
            </w:pPr>
            <w:r>
              <w:rPr>
                <w:rFonts w:asciiTheme="minorHAnsi"/>
              </w:rPr>
              <w:t>Conseils individualisés pour planifier la démarche sur l’année</w:t>
            </w:r>
          </w:p>
        </w:tc>
      </w:tr>
      <w:tr w:rsidR="009756B0" w:rsidRPr="00816153" w14:paraId="269E9BD0" w14:textId="77777777" w:rsidTr="009756B0">
        <w:trPr>
          <w:jc w:val="center"/>
        </w:trPr>
        <w:tc>
          <w:tcPr>
            <w:tcW w:w="1150" w:type="pct"/>
            <w:shd w:val="clear" w:color="auto" w:fill="E8E8E8" w:themeFill="background2"/>
          </w:tcPr>
          <w:p w14:paraId="74C3F349" w14:textId="77777777" w:rsidR="009756B0" w:rsidRPr="00816153" w:rsidRDefault="009756B0" w:rsidP="00D67B24">
            <w:pPr>
              <w:rPr>
                <w:rFonts w:asciiTheme="minorHAnsi"/>
                <w:sz w:val="20"/>
                <w:szCs w:val="20"/>
              </w:rPr>
            </w:pPr>
            <w:r>
              <w:rPr>
                <w:rFonts w:asciiTheme="minorHAnsi" w:eastAsia="inter" w:cs="inter"/>
                <w:b/>
                <w:color w:val="000000"/>
                <w:sz w:val="20"/>
                <w:szCs w:val="20"/>
              </w:rPr>
              <w:lastRenderedPageBreak/>
              <w:t>Évaluations conseillées (formative)</w:t>
            </w:r>
          </w:p>
        </w:tc>
        <w:tc>
          <w:tcPr>
            <w:tcW w:w="3850" w:type="pct"/>
          </w:tcPr>
          <w:p w14:paraId="1C593DA5" w14:textId="77777777" w:rsidR="009756B0" w:rsidRPr="00816153" w:rsidRDefault="009756B0" w:rsidP="00D67B24">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 de structuration d’un plan de veille ou d’un mapping de tendances, auto-évaluation sur la compréhension des attendus, feedback collectif sur la pertinence des premières pistes proposées</w:t>
            </w:r>
          </w:p>
        </w:tc>
      </w:tr>
    </w:tbl>
    <w:p w14:paraId="2DCC4F3C" w14:textId="77777777" w:rsidR="00C15C45" w:rsidRDefault="00C15C45" w:rsidP="00A07CD5">
      <w:pPr>
        <w:rPr>
          <w:rFonts w:eastAsia="inter" w:cs="inter"/>
          <w:b/>
          <w:bCs/>
          <w:color w:val="000000"/>
          <w:sz w:val="24"/>
          <w:szCs w:val="24"/>
        </w:rPr>
      </w:pPr>
    </w:p>
    <w:p w14:paraId="12086E04" w14:textId="77777777" w:rsidR="00A32D3D" w:rsidRDefault="00A32D3D">
      <w:pPr>
        <w:rPr>
          <w:rFonts w:eastAsia="inter" w:cs="inter"/>
          <w:b/>
          <w:bCs/>
          <w:color w:val="002850"/>
          <w:sz w:val="24"/>
          <w:szCs w:val="24"/>
        </w:rPr>
      </w:pPr>
      <w:r>
        <w:rPr>
          <w:rFonts w:eastAsia="inter" w:cs="inter"/>
          <w:b/>
          <w:bCs/>
          <w:color w:val="002850"/>
          <w:sz w:val="24"/>
          <w:szCs w:val="24"/>
        </w:rPr>
        <w:br w:type="page"/>
      </w:r>
    </w:p>
    <w:p w14:paraId="68715249" w14:textId="77777777" w:rsidR="00FF5E53" w:rsidRPr="0037557B" w:rsidRDefault="00145B22" w:rsidP="003801E9">
      <w:pPr>
        <w:shd w:val="clear" w:color="auto" w:fill="FFC900"/>
        <w:rPr>
          <w:b/>
          <w:bCs/>
          <w:color w:val="002850"/>
          <w:sz w:val="40"/>
          <w:szCs w:val="40"/>
        </w:rPr>
      </w:pPr>
      <w:r>
        <w:rPr>
          <w:rFonts w:eastAsia="inter" w:cs="inter"/>
          <w:b/>
          <w:bCs/>
          <w:color w:val="002850"/>
          <w:sz w:val="24"/>
          <w:szCs w:val="24"/>
        </w:rPr>
        <w:lastRenderedPageBreak/>
        <w:t>Méthodologie Pack Marque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3773E7" w:rsidRPr="00827011" w14:paraId="52F3B3D1" w14:textId="77777777" w:rsidTr="00AE6749">
        <w:trPr>
          <w:jc w:val="center"/>
        </w:trPr>
        <w:tc>
          <w:tcPr>
            <w:tcW w:w="1150" w:type="pct"/>
            <w:shd w:val="clear" w:color="auto" w:fill="E8E8E8" w:themeFill="background2"/>
          </w:tcPr>
          <w:p w14:paraId="5E6EBB9F" w14:textId="77777777" w:rsidR="003773E7" w:rsidRPr="00827011" w:rsidRDefault="003773E7" w:rsidP="00D67B24">
            <w:pPr>
              <w:rPr>
                <w:rFonts w:asciiTheme="minorHAnsi"/>
                <w:sz w:val="20"/>
                <w:szCs w:val="20"/>
              </w:rPr>
            </w:pPr>
            <w:r>
              <w:rPr>
                <w:rFonts w:asciiTheme="minorHAnsi" w:eastAsia="inter" w:cs="inter"/>
                <w:b/>
                <w:color w:val="000000"/>
                <w:sz w:val="20"/>
                <w:szCs w:val="20"/>
              </w:rPr>
              <w:t>Formation et année</w:t>
            </w:r>
          </w:p>
        </w:tc>
        <w:tc>
          <w:tcPr>
            <w:tcW w:w="3850" w:type="pct"/>
          </w:tcPr>
          <w:p w14:paraId="59209B53" w14:textId="77777777" w:rsidR="003773E7" w:rsidRPr="00827011" w:rsidRDefault="003773E7" w:rsidP="00D67B24">
            <w:pPr>
              <w:rPr>
                <w:rFonts w:asciiTheme="minorHAnsi"/>
                <w:sz w:val="20"/>
                <w:szCs w:val="20"/>
              </w:rPr>
            </w:pPr>
            <w:r>
              <w:rPr>
                <w:rFonts w:asciiTheme="minorHAnsi" w:eastAsia="inter" w:cs="inter"/>
                <w:color w:val="000000"/>
                <w:sz w:val="20"/>
                <w:szCs w:val="20"/>
              </w:rPr>
              <w:t>M1 – Manager des stratégies marketing et communication</w:t>
            </w:r>
          </w:p>
        </w:tc>
      </w:tr>
      <w:tr w:rsidR="003773E7" w:rsidRPr="00827011" w14:paraId="6287D126" w14:textId="77777777" w:rsidTr="00AE6749">
        <w:trPr>
          <w:jc w:val="center"/>
        </w:trPr>
        <w:tc>
          <w:tcPr>
            <w:tcW w:w="1150" w:type="pct"/>
            <w:shd w:val="clear" w:color="auto" w:fill="E8E8E8" w:themeFill="background2"/>
          </w:tcPr>
          <w:p w14:paraId="6A462BA5" w14:textId="77777777" w:rsidR="003773E7" w:rsidRPr="00827011" w:rsidRDefault="003773E7" w:rsidP="00D67B24">
            <w:pPr>
              <w:rPr>
                <w:rFonts w:asciiTheme="minorHAnsi"/>
                <w:sz w:val="20"/>
                <w:szCs w:val="20"/>
              </w:rPr>
            </w:pPr>
            <w:r>
              <w:rPr>
                <w:rFonts w:asciiTheme="minorHAnsi" w:eastAsia="inter" w:cs="inter"/>
                <w:b/>
                <w:color w:val="000000"/>
                <w:sz w:val="20"/>
                <w:szCs w:val="20"/>
              </w:rPr>
              <w:t>RNCP et lien web</w:t>
            </w:r>
          </w:p>
        </w:tc>
        <w:tc>
          <w:tcPr>
            <w:tcW w:w="3850" w:type="pct"/>
          </w:tcPr>
          <w:p w14:paraId="2105472A" w14:textId="77777777" w:rsidR="003773E7" w:rsidRPr="00827011" w:rsidRDefault="003773E7" w:rsidP="00D67B24">
            <w:pPr>
              <w:rPr>
                <w:rFonts w:asciiTheme="minorHAnsi"/>
                <w:sz w:val="20"/>
                <w:szCs w:val="20"/>
              </w:rPr>
            </w:pPr>
            <w:r>
              <w:rPr>
                <w:rFonts w:asciiTheme="minorHAnsi" w:eastAsia="inter" w:cs="inter"/>
                <w:color w:val="000000"/>
                <w:sz w:val="20"/>
                <w:szCs w:val="20"/>
              </w:rPr>
              <w:t>38504 (</w:t>
            </w:r>
            <w:hyperlink r:id="rId11">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3773E7" w:rsidRPr="00827011" w14:paraId="34E61059" w14:textId="77777777" w:rsidTr="00AE6749">
        <w:trPr>
          <w:jc w:val="center"/>
        </w:trPr>
        <w:tc>
          <w:tcPr>
            <w:tcW w:w="1150" w:type="pct"/>
            <w:shd w:val="clear" w:color="auto" w:fill="E8E8E8" w:themeFill="background2"/>
          </w:tcPr>
          <w:p w14:paraId="0F6F962B" w14:textId="77777777" w:rsidR="003773E7" w:rsidRPr="00827011" w:rsidRDefault="003773E7" w:rsidP="00D67B24">
            <w:pPr>
              <w:rPr>
                <w:rFonts w:asciiTheme="minorHAnsi"/>
                <w:sz w:val="20"/>
                <w:szCs w:val="20"/>
              </w:rPr>
            </w:pPr>
            <w:r>
              <w:rPr>
                <w:rFonts w:asciiTheme="minorHAnsi" w:eastAsia="inter" w:cs="inter"/>
                <w:b/>
                <w:color w:val="000000"/>
                <w:sz w:val="20"/>
                <w:szCs w:val="20"/>
              </w:rPr>
              <w:t>Bloc de compétences</w:t>
            </w:r>
          </w:p>
        </w:tc>
        <w:tc>
          <w:tcPr>
            <w:tcW w:w="3850" w:type="pct"/>
          </w:tcPr>
          <w:p w14:paraId="46E0B0A9" w14:textId="77777777" w:rsidR="003773E7" w:rsidRPr="00827011" w:rsidRDefault="003773E7" w:rsidP="00D67B24">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3773E7" w:rsidRPr="00827011" w14:paraId="56B0CAF8" w14:textId="77777777" w:rsidTr="00AE6749">
        <w:trPr>
          <w:jc w:val="center"/>
        </w:trPr>
        <w:tc>
          <w:tcPr>
            <w:tcW w:w="1150" w:type="pct"/>
            <w:shd w:val="clear" w:color="auto" w:fill="E8E8E8" w:themeFill="background2"/>
          </w:tcPr>
          <w:p w14:paraId="790DEEB6" w14:textId="77777777" w:rsidR="003773E7" w:rsidRPr="00827011" w:rsidRDefault="003773E7" w:rsidP="00D67B24">
            <w:pPr>
              <w:rPr>
                <w:rFonts w:asciiTheme="minorHAnsi"/>
                <w:sz w:val="20"/>
                <w:szCs w:val="20"/>
              </w:rPr>
            </w:pPr>
            <w:r>
              <w:rPr>
                <w:rFonts w:asciiTheme="minorHAnsi" w:eastAsia="inter" w:cs="inter"/>
                <w:b/>
                <w:color w:val="000000"/>
                <w:sz w:val="20"/>
                <w:szCs w:val="20"/>
              </w:rPr>
              <w:t>Compétences visées</w:t>
            </w:r>
          </w:p>
        </w:tc>
        <w:tc>
          <w:tcPr>
            <w:tcW w:w="3850" w:type="pct"/>
          </w:tcPr>
          <w:p w14:paraId="268BA7CB" w14:textId="77777777" w:rsidR="003773E7" w:rsidRPr="00827011" w:rsidRDefault="003773E7" w:rsidP="00D67B24">
            <w:pPr>
              <w:rPr>
                <w:rFonts w:asciiTheme="minorHAnsi"/>
                <w:sz w:val="20"/>
                <w:szCs w:val="20"/>
              </w:rPr>
            </w:pPr>
            <w:r>
              <w:rPr>
                <w:rFonts w:asciiTheme="minorHAnsi" w:eastAsia="inter" w:cs="inter"/>
                <w:color w:val="000000"/>
                <w:sz w:val="20"/>
                <w:szCs w:val="20"/>
              </w:rPr>
              <w:t>C.3 Piloter la réalisation d’études qualitatives et quantitatives associant l’exploitation de données massives internes ou externes</w:t>
            </w:r>
            <w:r>
              <w:rPr>
                <w:rFonts w:ascii="Arial" w:eastAsia="inter" w:hAnsi="Arial" w:cs="Arial"/>
                <w:color w:val="000000"/>
                <w:sz w:val="20"/>
                <w:szCs w:val="20"/>
              </w:rPr>
              <w:t> </w:t>
            </w:r>
            <w:r>
              <w:rPr>
                <w:rFonts w:asciiTheme="minorHAnsi" w:eastAsia="inter" w:cs="inter"/>
                <w:color w:val="000000"/>
                <w:sz w:val="20"/>
                <w:szCs w:val="20"/>
              </w:rPr>
              <w:t>; C.4 Interpr</w:t>
            </w:r>
            <w:r>
              <w:rPr>
                <w:rFonts w:ascii="Aptos" w:eastAsia="inter" w:hAnsi="Aptos" w:cs="Aptos"/>
                <w:color w:val="000000"/>
                <w:sz w:val="20"/>
                <w:szCs w:val="20"/>
              </w:rPr>
              <w:t>é</w:t>
            </w:r>
            <w:r>
              <w:rPr>
                <w:rFonts w:asciiTheme="minorHAnsi" w:eastAsia="inter" w:cs="inter"/>
                <w:color w:val="000000"/>
                <w:sz w:val="20"/>
                <w:szCs w:val="20"/>
              </w:rPr>
              <w:t>ter les r</w:t>
            </w:r>
            <w:r>
              <w:rPr>
                <w:rFonts w:ascii="Aptos" w:eastAsia="inter" w:hAnsi="Aptos" w:cs="Aptos"/>
                <w:color w:val="000000"/>
                <w:sz w:val="20"/>
                <w:szCs w:val="20"/>
              </w:rPr>
              <w:t>é</w:t>
            </w:r>
            <w:r>
              <w:rPr>
                <w:rFonts w:asciiTheme="minorHAnsi" w:eastAsia="inter" w:cs="inter"/>
                <w:color w:val="000000"/>
                <w:sz w:val="20"/>
                <w:szCs w:val="20"/>
              </w:rPr>
              <w:t xml:space="preserve">sultats des </w:t>
            </w:r>
            <w:r>
              <w:rPr>
                <w:rFonts w:ascii="Aptos" w:eastAsia="inter" w:hAnsi="Aptos" w:cs="Aptos"/>
                <w:color w:val="000000"/>
                <w:sz w:val="20"/>
                <w:szCs w:val="20"/>
              </w:rPr>
              <w:t>é</w:t>
            </w:r>
            <w:r>
              <w:rPr>
                <w:rFonts w:asciiTheme="minorHAnsi" w:eastAsia="inter" w:cs="inter"/>
                <w:color w:val="000000"/>
                <w:sz w:val="20"/>
                <w:szCs w:val="20"/>
              </w:rPr>
              <w:t>tudes produites</w:t>
            </w:r>
            <w:r>
              <w:rPr>
                <w:rFonts w:ascii="Arial" w:eastAsia="inter" w:hAnsi="Arial" w:cs="Arial"/>
                <w:color w:val="000000"/>
                <w:sz w:val="20"/>
                <w:szCs w:val="20"/>
              </w:rPr>
              <w:t> </w:t>
            </w:r>
            <w:r>
              <w:rPr>
                <w:rFonts w:asciiTheme="minorHAnsi" w:eastAsia="inter" w:cs="inter"/>
                <w:color w:val="000000"/>
                <w:sz w:val="20"/>
                <w:szCs w:val="20"/>
              </w:rPr>
              <w:t>; C.5 Analyser le positionnement et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w:t>
            </w:r>
            <w:r>
              <w:rPr>
                <w:rFonts w:ascii="Arial" w:eastAsia="inter" w:hAnsi="Arial" w:cs="Arial"/>
                <w:color w:val="000000"/>
                <w:sz w:val="20"/>
                <w:szCs w:val="20"/>
              </w:rPr>
              <w:t> </w:t>
            </w:r>
            <w:r>
              <w:rPr>
                <w:rFonts w:asciiTheme="minorHAnsi" w:eastAsia="inter" w:cs="inter"/>
                <w:color w:val="000000"/>
                <w:sz w:val="20"/>
                <w:szCs w:val="20"/>
              </w:rPr>
              <w:t>; C.6 Clarifier le positionnement et la proposition de valeur de la marque</w:t>
            </w:r>
          </w:p>
        </w:tc>
      </w:tr>
      <w:tr w:rsidR="003773E7" w:rsidRPr="00827011" w14:paraId="1F93D8BE" w14:textId="77777777" w:rsidTr="00AE6749">
        <w:trPr>
          <w:jc w:val="center"/>
        </w:trPr>
        <w:tc>
          <w:tcPr>
            <w:tcW w:w="1150" w:type="pct"/>
            <w:shd w:val="clear" w:color="auto" w:fill="E8E8E8" w:themeFill="background2"/>
          </w:tcPr>
          <w:p w14:paraId="57677D16" w14:textId="77777777" w:rsidR="003773E7" w:rsidRPr="00827011" w:rsidRDefault="003773E7" w:rsidP="00D67B24">
            <w:pPr>
              <w:rPr>
                <w:rFonts w:asciiTheme="minorHAnsi"/>
                <w:sz w:val="20"/>
                <w:szCs w:val="20"/>
              </w:rPr>
            </w:pPr>
            <w:r>
              <w:rPr>
                <w:rFonts w:asciiTheme="minorHAnsi" w:eastAsia="inter" w:cs="inter"/>
                <w:b/>
                <w:color w:val="000000"/>
                <w:sz w:val="20"/>
                <w:szCs w:val="20"/>
              </w:rPr>
              <w:t>Module</w:t>
            </w:r>
          </w:p>
        </w:tc>
        <w:tc>
          <w:tcPr>
            <w:tcW w:w="3850" w:type="pct"/>
          </w:tcPr>
          <w:p w14:paraId="38368B89" w14:textId="77777777" w:rsidR="003773E7" w:rsidRPr="00145B22" w:rsidRDefault="003773E7" w:rsidP="00D67B24">
            <w:pPr>
              <w:rPr>
                <w:rFonts w:asciiTheme="minorHAnsi"/>
                <w:b/>
                <w:bCs/>
                <w:sz w:val="20"/>
                <w:szCs w:val="20"/>
              </w:rPr>
            </w:pPr>
            <w:bookmarkStart w:id="0" w:name="_Hlk200725350"/>
            <w:r>
              <w:rPr>
                <w:rFonts w:asciiTheme="minorHAnsi" w:eastAsia="inter" w:cs="inter"/>
                <w:b/>
                <w:bCs/>
                <w:color w:val="000000"/>
                <w:sz w:val="20"/>
                <w:szCs w:val="20"/>
              </w:rPr>
              <w:t>Méthodologie Pack Marque</w:t>
            </w:r>
            <w:bookmarkEnd w:id="0"/>
          </w:p>
        </w:tc>
      </w:tr>
      <w:tr w:rsidR="003773E7" w:rsidRPr="00827011" w14:paraId="11D1995C" w14:textId="77777777" w:rsidTr="00AE6749">
        <w:trPr>
          <w:jc w:val="center"/>
        </w:trPr>
        <w:tc>
          <w:tcPr>
            <w:tcW w:w="1150" w:type="pct"/>
            <w:shd w:val="clear" w:color="auto" w:fill="E8E8E8" w:themeFill="background2"/>
          </w:tcPr>
          <w:p w14:paraId="05EEBFED" w14:textId="77777777" w:rsidR="003773E7" w:rsidRPr="00827011" w:rsidRDefault="003773E7" w:rsidP="00D67B24">
            <w:pPr>
              <w:rPr>
                <w:rFonts w:asciiTheme="minorHAnsi"/>
                <w:sz w:val="20"/>
                <w:szCs w:val="20"/>
              </w:rPr>
            </w:pPr>
            <w:r>
              <w:rPr>
                <w:rFonts w:asciiTheme="minorHAnsi" w:eastAsia="inter" w:cs="inter"/>
                <w:b/>
                <w:color w:val="000000"/>
                <w:sz w:val="20"/>
                <w:szCs w:val="20"/>
              </w:rPr>
              <w:t>Durée en h</w:t>
            </w:r>
          </w:p>
        </w:tc>
        <w:tc>
          <w:tcPr>
            <w:tcW w:w="3850" w:type="pct"/>
          </w:tcPr>
          <w:p w14:paraId="3345A4D7" w14:textId="77777777" w:rsidR="003773E7" w:rsidRPr="00827011" w:rsidRDefault="003773E7" w:rsidP="00D67B24">
            <w:pPr>
              <w:rPr>
                <w:rFonts w:asciiTheme="minorHAnsi"/>
                <w:sz w:val="20"/>
                <w:szCs w:val="20"/>
              </w:rPr>
            </w:pPr>
            <w:r>
              <w:rPr>
                <w:rFonts w:asciiTheme="minorHAnsi" w:eastAsia="inter" w:cs="inter"/>
                <w:color w:val="000000"/>
                <w:sz w:val="20"/>
                <w:szCs w:val="20"/>
              </w:rPr>
              <w:t xml:space="preserve">21h </w:t>
            </w:r>
          </w:p>
        </w:tc>
      </w:tr>
      <w:tr w:rsidR="003773E7" w:rsidRPr="00827011" w14:paraId="6D4BE742" w14:textId="77777777" w:rsidTr="00AE6749">
        <w:trPr>
          <w:jc w:val="center"/>
        </w:trPr>
        <w:tc>
          <w:tcPr>
            <w:tcW w:w="1150" w:type="pct"/>
            <w:shd w:val="clear" w:color="auto" w:fill="E8E8E8" w:themeFill="background2"/>
          </w:tcPr>
          <w:p w14:paraId="30F51C50" w14:textId="77777777" w:rsidR="003773E7" w:rsidRPr="00827011" w:rsidRDefault="003773E7" w:rsidP="00D67B24">
            <w:pPr>
              <w:rPr>
                <w:rFonts w:asciiTheme="minorHAnsi"/>
                <w:sz w:val="20"/>
                <w:szCs w:val="20"/>
              </w:rPr>
            </w:pPr>
            <w:r>
              <w:rPr>
                <w:rFonts w:asciiTheme="minorHAnsi" w:eastAsia="inter" w:cs="inter"/>
                <w:b/>
                <w:color w:val="000000"/>
                <w:sz w:val="20"/>
                <w:szCs w:val="20"/>
              </w:rPr>
              <w:t>Séquençage suggéré</w:t>
            </w:r>
          </w:p>
        </w:tc>
        <w:tc>
          <w:tcPr>
            <w:tcW w:w="3850" w:type="pct"/>
          </w:tcPr>
          <w:p w14:paraId="464C0440" w14:textId="77777777" w:rsidR="003773E7" w:rsidRPr="00827011" w:rsidRDefault="003773E7" w:rsidP="00D67B24">
            <w:pPr>
              <w:rPr>
                <w:rFonts w:asciiTheme="minorHAnsi"/>
                <w:sz w:val="20"/>
                <w:szCs w:val="20"/>
              </w:rPr>
            </w:pPr>
            <w:r>
              <w:rPr>
                <w:rFonts w:asciiTheme="minorHAnsi" w:eastAsia="inter" w:cs="inter"/>
                <w:color w:val="000000"/>
                <w:sz w:val="20"/>
                <w:szCs w:val="20"/>
              </w:rPr>
              <w:t>S1 – 6 séances de 3h30</w:t>
            </w:r>
          </w:p>
        </w:tc>
      </w:tr>
      <w:tr w:rsidR="003773E7" w:rsidRPr="00827011" w14:paraId="093FA2CE" w14:textId="77777777" w:rsidTr="00AE6749">
        <w:trPr>
          <w:jc w:val="center"/>
        </w:trPr>
        <w:tc>
          <w:tcPr>
            <w:tcW w:w="1150" w:type="pct"/>
            <w:shd w:val="clear" w:color="auto" w:fill="E8E8E8" w:themeFill="background2"/>
          </w:tcPr>
          <w:p w14:paraId="13F3D148" w14:textId="77777777" w:rsidR="003773E7" w:rsidRPr="00827011" w:rsidRDefault="003773E7" w:rsidP="00D67B24">
            <w:pPr>
              <w:rPr>
                <w:rFonts w:asciiTheme="minorHAnsi"/>
                <w:sz w:val="20"/>
                <w:szCs w:val="20"/>
              </w:rPr>
            </w:pPr>
            <w:r>
              <w:rPr>
                <w:rFonts w:asciiTheme="minorHAnsi" w:eastAsia="inter" w:cs="inter"/>
                <w:b/>
                <w:color w:val="000000"/>
                <w:sz w:val="20"/>
                <w:szCs w:val="20"/>
              </w:rPr>
              <w:t>Compétence(s) visée(s)</w:t>
            </w:r>
          </w:p>
        </w:tc>
        <w:tc>
          <w:tcPr>
            <w:tcW w:w="3850" w:type="pct"/>
          </w:tcPr>
          <w:p w14:paraId="0BB065D7" w14:textId="77777777" w:rsidR="003773E7" w:rsidRPr="00827011" w:rsidRDefault="003773E7" w:rsidP="00D67B24">
            <w:pPr>
              <w:rPr>
                <w:rFonts w:asciiTheme="minorHAnsi"/>
                <w:sz w:val="20"/>
                <w:szCs w:val="20"/>
              </w:rPr>
            </w:pPr>
            <w:r>
              <w:rPr>
                <w:rFonts w:asciiTheme="minorHAnsi" w:eastAsia="inter" w:cs="inter"/>
                <w:color w:val="000000"/>
                <w:sz w:val="20"/>
                <w:szCs w:val="20"/>
              </w:rPr>
              <w:t>Concevoir, organiser et piloter la démarche d’investigation nécessaire à la constitution d’un pack marque</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tudes de march</w:t>
            </w:r>
            <w:r>
              <w:rPr>
                <w:rFonts w:ascii="Aptos" w:eastAsia="inter" w:hAnsi="Aptos" w:cs="Aptos"/>
                <w:color w:val="000000"/>
                <w:sz w:val="20"/>
                <w:szCs w:val="20"/>
              </w:rPr>
              <w:t>é</w:t>
            </w:r>
            <w:r>
              <w:rPr>
                <w:rFonts w:asciiTheme="minorHAnsi" w:eastAsia="inter" w:cs="inter"/>
                <w:color w:val="000000"/>
                <w:sz w:val="20"/>
                <w:szCs w:val="20"/>
              </w:rPr>
              <w:t>, analyse consommateurs, diagnostic interne, identification des insights, formalisation du positionnement et de la plateforme de marque. Savoir articuler les diff</w:t>
            </w:r>
            <w:r>
              <w:rPr>
                <w:rFonts w:ascii="Aptos" w:eastAsia="inter" w:hAnsi="Aptos" w:cs="Aptos"/>
                <w:color w:val="000000"/>
                <w:sz w:val="20"/>
                <w:szCs w:val="20"/>
              </w:rPr>
              <w:t>é</w:t>
            </w:r>
            <w:r>
              <w:rPr>
                <w:rFonts w:asciiTheme="minorHAnsi" w:eastAsia="inter" w:cs="inter"/>
                <w:color w:val="000000"/>
                <w:sz w:val="20"/>
                <w:szCs w:val="20"/>
              </w:rPr>
              <w:t xml:space="preserve">rentes </w:t>
            </w:r>
            <w:r>
              <w:rPr>
                <w:rFonts w:ascii="Aptos" w:eastAsia="inter" w:hAnsi="Aptos" w:cs="Aptos"/>
                <w:color w:val="000000"/>
                <w:sz w:val="20"/>
                <w:szCs w:val="20"/>
              </w:rPr>
              <w:t>é</w:t>
            </w:r>
            <w:r>
              <w:rPr>
                <w:rFonts w:asciiTheme="minorHAnsi" w:eastAsia="inter" w:cs="inter"/>
                <w:color w:val="000000"/>
                <w:sz w:val="20"/>
                <w:szCs w:val="20"/>
              </w:rPr>
              <w:t>tapes, m</w:t>
            </w:r>
            <w:r>
              <w:rPr>
                <w:rFonts w:ascii="Aptos" w:eastAsia="inter" w:hAnsi="Aptos" w:cs="Aptos"/>
                <w:color w:val="000000"/>
                <w:sz w:val="20"/>
                <w:szCs w:val="20"/>
              </w:rPr>
              <w:t>é</w:t>
            </w:r>
            <w:r>
              <w:rPr>
                <w:rFonts w:asciiTheme="minorHAnsi" w:eastAsia="inter" w:cs="inter"/>
                <w:color w:val="000000"/>
                <w:sz w:val="20"/>
                <w:szCs w:val="20"/>
              </w:rPr>
              <w:t xml:space="preserve">thodes et livrables pour aboutir </w:t>
            </w:r>
            <w:r>
              <w:rPr>
                <w:rFonts w:ascii="Aptos" w:eastAsia="inter" w:hAnsi="Aptos" w:cs="Aptos"/>
                <w:color w:val="000000"/>
                <w:sz w:val="20"/>
                <w:szCs w:val="20"/>
              </w:rPr>
              <w:t>à</w:t>
            </w:r>
            <w:r>
              <w:rPr>
                <w:rFonts w:asciiTheme="minorHAnsi" w:eastAsia="inter" w:cs="inter"/>
                <w:color w:val="000000"/>
                <w:sz w:val="20"/>
                <w:szCs w:val="20"/>
              </w:rPr>
              <w:t xml:space="preserve"> une recommandation strat</w:t>
            </w:r>
            <w:r>
              <w:rPr>
                <w:rFonts w:ascii="Aptos" w:eastAsia="inter" w:hAnsi="Aptos" w:cs="Aptos"/>
                <w:color w:val="000000"/>
                <w:sz w:val="20"/>
                <w:szCs w:val="20"/>
              </w:rPr>
              <w:t>é</w:t>
            </w:r>
            <w:r>
              <w:rPr>
                <w:rFonts w:asciiTheme="minorHAnsi" w:eastAsia="inter" w:cs="inter"/>
                <w:color w:val="000000"/>
                <w:sz w:val="20"/>
                <w:szCs w:val="20"/>
              </w:rPr>
              <w:t>gique solide et argument</w:t>
            </w:r>
            <w:r>
              <w:rPr>
                <w:rFonts w:ascii="Aptos" w:eastAsia="inter" w:hAnsi="Aptos" w:cs="Aptos"/>
                <w:color w:val="000000"/>
                <w:sz w:val="20"/>
                <w:szCs w:val="20"/>
              </w:rPr>
              <w:t>é</w:t>
            </w:r>
            <w:r>
              <w:rPr>
                <w:rFonts w:asciiTheme="minorHAnsi" w:eastAsia="inter" w:cs="inter"/>
                <w:color w:val="000000"/>
                <w:sz w:val="20"/>
                <w:szCs w:val="20"/>
              </w:rPr>
              <w:t>e.</w:t>
            </w:r>
          </w:p>
        </w:tc>
      </w:tr>
      <w:tr w:rsidR="003773E7" w:rsidRPr="00827011" w14:paraId="534CB357" w14:textId="77777777" w:rsidTr="00AE6749">
        <w:trPr>
          <w:trHeight w:val="998"/>
          <w:jc w:val="center"/>
        </w:trPr>
        <w:tc>
          <w:tcPr>
            <w:tcW w:w="1150" w:type="pct"/>
            <w:shd w:val="clear" w:color="auto" w:fill="E8E8E8" w:themeFill="background2"/>
          </w:tcPr>
          <w:p w14:paraId="69556711" w14:textId="77777777" w:rsidR="003773E7" w:rsidRPr="00827011" w:rsidRDefault="003773E7" w:rsidP="00D67B24">
            <w:pPr>
              <w:rPr>
                <w:rFonts w:asciiTheme="minorHAnsi"/>
                <w:sz w:val="20"/>
                <w:szCs w:val="20"/>
              </w:rPr>
            </w:pPr>
            <w:r>
              <w:rPr>
                <w:rFonts w:asciiTheme="minorHAnsi" w:eastAsia="inter" w:cs="inter"/>
                <w:b/>
                <w:color w:val="000000"/>
                <w:sz w:val="20"/>
                <w:szCs w:val="20"/>
              </w:rPr>
              <w:t>Objectif pédagogique</w:t>
            </w:r>
          </w:p>
        </w:tc>
        <w:tc>
          <w:tcPr>
            <w:tcW w:w="3850" w:type="pct"/>
          </w:tcPr>
          <w:p w14:paraId="0C5FD3CA" w14:textId="77777777" w:rsidR="003773E7" w:rsidRPr="00827011" w:rsidRDefault="003773E7" w:rsidP="00D67B24">
            <w:pPr>
              <w:rPr>
                <w:rFonts w:asciiTheme="minorHAnsi"/>
                <w:sz w:val="20"/>
                <w:szCs w:val="20"/>
              </w:rPr>
            </w:pPr>
            <w:r>
              <w:rPr>
                <w:rFonts w:asciiTheme="minorHAnsi" w:eastAsia="inter" w:cs="inter"/>
                <w:color w:val="000000"/>
                <w:sz w:val="20"/>
                <w:szCs w:val="20"/>
              </w:rPr>
              <w:t>Permettre à chaque étudiant de maîtriser la méthodologie complète du pack marque</w:t>
            </w:r>
            <w:r>
              <w:rPr>
                <w:rFonts w:ascii="Arial" w:eastAsia="inter" w:hAnsi="Arial" w:cs="Arial"/>
                <w:color w:val="000000"/>
                <w:sz w:val="20"/>
                <w:szCs w:val="20"/>
              </w:rPr>
              <w:t> </w:t>
            </w:r>
            <w:r>
              <w:rPr>
                <w:rFonts w:asciiTheme="minorHAnsi" w:eastAsia="inter" w:cs="inter"/>
                <w:color w:val="000000"/>
                <w:sz w:val="20"/>
                <w:szCs w:val="20"/>
              </w:rPr>
              <w:t xml:space="preserve">: cadrage des </w:t>
            </w:r>
            <w:r>
              <w:rPr>
                <w:rFonts w:ascii="Aptos" w:eastAsia="inter" w:hAnsi="Aptos" w:cs="Aptos"/>
                <w:color w:val="000000"/>
                <w:sz w:val="20"/>
                <w:szCs w:val="20"/>
              </w:rPr>
              <w:t>é</w:t>
            </w:r>
            <w:r>
              <w:rPr>
                <w:rFonts w:asciiTheme="minorHAnsi" w:eastAsia="inter" w:cs="inter"/>
                <w:color w:val="000000"/>
                <w:sz w:val="20"/>
                <w:szCs w:val="20"/>
              </w:rPr>
              <w:t>tudes, collecte et analyse de donn</w:t>
            </w:r>
            <w:r>
              <w:rPr>
                <w:rFonts w:ascii="Aptos" w:eastAsia="inter" w:hAnsi="Aptos" w:cs="Aptos"/>
                <w:color w:val="000000"/>
                <w:sz w:val="20"/>
                <w:szCs w:val="20"/>
              </w:rPr>
              <w:t>é</w:t>
            </w:r>
            <w:r>
              <w:rPr>
                <w:rFonts w:asciiTheme="minorHAnsi" w:eastAsia="inter" w:cs="inter"/>
                <w:color w:val="000000"/>
                <w:sz w:val="20"/>
                <w:szCs w:val="20"/>
              </w:rPr>
              <w:t>es, diagnostic interne/externe, formulation de la proposition de valeur, restitution structur</w:t>
            </w:r>
            <w:r>
              <w:rPr>
                <w:rFonts w:ascii="Aptos" w:eastAsia="inter" w:hAnsi="Aptos" w:cs="Aptos"/>
                <w:color w:val="000000"/>
                <w:sz w:val="20"/>
                <w:szCs w:val="20"/>
              </w:rPr>
              <w:t>é</w:t>
            </w:r>
            <w:r>
              <w:rPr>
                <w:rFonts w:asciiTheme="minorHAnsi" w:eastAsia="inter" w:cs="inter"/>
                <w:color w:val="000000"/>
                <w:sz w:val="20"/>
                <w:szCs w:val="20"/>
              </w:rPr>
              <w:t>e et pr</w:t>
            </w:r>
            <w:r>
              <w:rPr>
                <w:rFonts w:ascii="Aptos" w:eastAsia="inter" w:hAnsi="Aptos" w:cs="Aptos"/>
                <w:color w:val="000000"/>
                <w:sz w:val="20"/>
                <w:szCs w:val="20"/>
              </w:rPr>
              <w:t>é</w:t>
            </w:r>
            <w:r>
              <w:rPr>
                <w:rFonts w:asciiTheme="minorHAnsi" w:eastAsia="inter" w:cs="inter"/>
                <w:color w:val="000000"/>
                <w:sz w:val="20"/>
                <w:szCs w:val="20"/>
              </w:rPr>
              <w:t xml:space="preserve">paration </w:t>
            </w:r>
            <w:r>
              <w:rPr>
                <w:rFonts w:ascii="Aptos" w:eastAsia="inter" w:hAnsi="Aptos" w:cs="Aptos"/>
                <w:color w:val="000000"/>
                <w:sz w:val="20"/>
                <w:szCs w:val="20"/>
              </w:rPr>
              <w:t>à</w:t>
            </w:r>
            <w:r>
              <w:rPr>
                <w:rFonts w:asciiTheme="minorHAnsi" w:eastAsia="inter" w:cs="inter"/>
                <w:color w:val="000000"/>
                <w:sz w:val="20"/>
                <w:szCs w:val="20"/>
              </w:rPr>
              <w:t xml:space="preserve"> la soutenance individuelle et orale.</w:t>
            </w:r>
          </w:p>
        </w:tc>
      </w:tr>
      <w:tr w:rsidR="003773E7" w:rsidRPr="00827011" w14:paraId="5FAB082E" w14:textId="77777777" w:rsidTr="00AE6749">
        <w:trPr>
          <w:jc w:val="center"/>
        </w:trPr>
        <w:tc>
          <w:tcPr>
            <w:tcW w:w="5000" w:type="pct"/>
            <w:gridSpan w:val="2"/>
            <w:shd w:val="clear" w:color="auto" w:fill="E8E8E8" w:themeFill="background2"/>
          </w:tcPr>
          <w:p w14:paraId="4088EAF8" w14:textId="77777777" w:rsidR="003773E7" w:rsidRPr="00827011" w:rsidRDefault="003773E7" w:rsidP="00D67B24">
            <w:pPr>
              <w:rPr>
                <w:rFonts w:asciiTheme="minorHAnsi"/>
                <w:sz w:val="20"/>
                <w:szCs w:val="20"/>
              </w:rPr>
            </w:pPr>
            <w:r>
              <w:rPr>
                <w:rFonts w:asciiTheme="minorHAnsi" w:eastAsia="inter" w:cs="inter"/>
                <w:b/>
                <w:color w:val="000000"/>
                <w:sz w:val="20"/>
                <w:szCs w:val="20"/>
              </w:rPr>
              <w:t>Programme préconisé</w:t>
            </w:r>
          </w:p>
        </w:tc>
      </w:tr>
      <w:tr w:rsidR="00D520F8" w:rsidRPr="00827011" w14:paraId="48FDF264" w14:textId="77777777" w:rsidTr="00D520F8">
        <w:trPr>
          <w:jc w:val="center"/>
        </w:trPr>
        <w:tc>
          <w:tcPr>
            <w:tcW w:w="5000" w:type="pct"/>
            <w:gridSpan w:val="2"/>
          </w:tcPr>
          <w:p w14:paraId="3F65AF9E"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Présentation de l’épreuve et cadrage méthodologique</w:t>
            </w:r>
          </w:p>
          <w:p w14:paraId="3B0F113F" w14:textId="77777777" w:rsidR="00D520F8" w:rsidRPr="004C5325" w:rsidRDefault="00D520F8" w:rsidP="004360DF">
            <w:pPr>
              <w:pStyle w:val="Paragraphedeliste"/>
              <w:framePr w:hSpace="0" w:wrap="auto" w:hAnchor="text" w:yAlign="inline"/>
              <w:numPr>
                <w:ilvl w:val="0"/>
                <w:numId w:val="27"/>
              </w:numPr>
              <w:rPr>
                <w:rFonts w:asciiTheme="minorHAnsi"/>
              </w:rPr>
            </w:pPr>
            <w:r>
              <w:rPr>
                <w:rFonts w:asciiTheme="minorHAnsi"/>
              </w:rPr>
              <w:t>Analyse détaillée du guide méthodologique pack marque et du syllabus associé</w:t>
            </w:r>
          </w:p>
          <w:p w14:paraId="4C15775A" w14:textId="77777777" w:rsidR="00D520F8" w:rsidRPr="004C5325" w:rsidRDefault="00D520F8" w:rsidP="004360DF">
            <w:pPr>
              <w:pStyle w:val="Paragraphedeliste"/>
              <w:framePr w:hSpace="0" w:wrap="auto" w:hAnchor="text" w:yAlign="inline"/>
              <w:numPr>
                <w:ilvl w:val="0"/>
                <w:numId w:val="27"/>
              </w:numPr>
              <w:rPr>
                <w:rFonts w:asciiTheme="minorHAnsi"/>
              </w:rPr>
            </w:pPr>
            <w:r>
              <w:rPr>
                <w:rFonts w:asciiTheme="minorHAnsi"/>
              </w:rPr>
              <w:t>Présentation des grandes étapes du pack marque</w:t>
            </w:r>
            <w:r>
              <w:rPr>
                <w:rFonts w:ascii="Arial" w:hAnsi="Arial" w:cs="Arial"/>
              </w:rPr>
              <w:t> </w:t>
            </w:r>
            <w:r>
              <w:rPr>
                <w:rFonts w:asciiTheme="minorHAnsi"/>
              </w:rPr>
              <w:t xml:space="preserve">: cadrage, </w:t>
            </w:r>
            <w:r>
              <w:rPr>
                <w:rFonts w:ascii="Aptos" w:hAnsi="Aptos" w:cs="Aptos"/>
              </w:rPr>
              <w:t>é</w:t>
            </w:r>
            <w:r>
              <w:rPr>
                <w:rFonts w:asciiTheme="minorHAnsi"/>
              </w:rPr>
              <w:t>tudes, diagnostic, synth</w:t>
            </w:r>
            <w:r>
              <w:rPr>
                <w:rFonts w:ascii="Aptos" w:hAnsi="Aptos" w:cs="Aptos"/>
              </w:rPr>
              <w:t>è</w:t>
            </w:r>
            <w:r>
              <w:rPr>
                <w:rFonts w:asciiTheme="minorHAnsi"/>
              </w:rPr>
              <w:t>se, plateforme</w:t>
            </w:r>
          </w:p>
          <w:p w14:paraId="6E908CE3" w14:textId="77777777" w:rsidR="00D520F8" w:rsidRPr="004C5325" w:rsidRDefault="00D520F8" w:rsidP="004360DF">
            <w:pPr>
              <w:pStyle w:val="Paragraphedeliste"/>
              <w:framePr w:hSpace="0" w:wrap="auto" w:hAnchor="text" w:yAlign="inline"/>
              <w:numPr>
                <w:ilvl w:val="0"/>
                <w:numId w:val="27"/>
              </w:numPr>
              <w:rPr>
                <w:rFonts w:asciiTheme="minorHAnsi"/>
              </w:rPr>
            </w:pPr>
            <w:r>
              <w:rPr>
                <w:rFonts w:asciiTheme="minorHAnsi"/>
              </w:rPr>
              <w:t>Conseils pour anticiper la démarche et organiser la collecte des matériaux</w:t>
            </w:r>
          </w:p>
          <w:p w14:paraId="3A79CE76"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Définition du périmètre d’étude et problématisation</w:t>
            </w:r>
          </w:p>
          <w:p w14:paraId="6DF25137" w14:textId="77777777" w:rsidR="00D520F8" w:rsidRPr="004C5325" w:rsidRDefault="00D520F8" w:rsidP="004360DF">
            <w:pPr>
              <w:pStyle w:val="Paragraphedeliste"/>
              <w:framePr w:hSpace="0" w:wrap="auto" w:hAnchor="text" w:yAlign="inline"/>
              <w:numPr>
                <w:ilvl w:val="0"/>
                <w:numId w:val="26"/>
              </w:numPr>
              <w:rPr>
                <w:rFonts w:asciiTheme="minorHAnsi"/>
              </w:rPr>
            </w:pPr>
            <w:r>
              <w:rPr>
                <w:rFonts w:asciiTheme="minorHAnsi"/>
              </w:rPr>
              <w:t>Définition de la problématique, des enjeux et des objectifs de la démarche pack marque</w:t>
            </w:r>
          </w:p>
          <w:p w14:paraId="0422AEB5" w14:textId="77777777" w:rsidR="00D520F8" w:rsidRPr="004C5325" w:rsidRDefault="00D520F8" w:rsidP="004360DF">
            <w:pPr>
              <w:pStyle w:val="Paragraphedeliste"/>
              <w:framePr w:hSpace="0" w:wrap="auto" w:hAnchor="text" w:yAlign="inline"/>
              <w:numPr>
                <w:ilvl w:val="0"/>
                <w:numId w:val="26"/>
              </w:numPr>
              <w:rPr>
                <w:rFonts w:asciiTheme="minorHAnsi"/>
              </w:rPr>
            </w:pPr>
            <w:r>
              <w:rPr>
                <w:rFonts w:asciiTheme="minorHAnsi"/>
              </w:rPr>
              <w:t>Sélection des outils et méthodes d’étude (quantitatif, qualitatif, data, entretiens, observation, benchmark)</w:t>
            </w:r>
          </w:p>
          <w:p w14:paraId="419515D1" w14:textId="77777777" w:rsidR="00D520F8" w:rsidRPr="004C5325" w:rsidRDefault="00D520F8" w:rsidP="004360DF">
            <w:pPr>
              <w:pStyle w:val="Paragraphedeliste"/>
              <w:framePr w:hSpace="0" w:wrap="auto" w:hAnchor="text" w:yAlign="inline"/>
              <w:numPr>
                <w:ilvl w:val="0"/>
                <w:numId w:val="26"/>
              </w:numPr>
              <w:rPr>
                <w:rFonts w:asciiTheme="minorHAnsi"/>
              </w:rPr>
            </w:pPr>
            <w:r>
              <w:rPr>
                <w:rFonts w:asciiTheme="minorHAnsi"/>
              </w:rPr>
              <w:t>Construction du plan d’étude et organisation du rétroplanning</w:t>
            </w:r>
          </w:p>
          <w:p w14:paraId="0F72D862" w14:textId="77777777" w:rsidR="00D520F8" w:rsidRPr="004C5325" w:rsidRDefault="00D520F8" w:rsidP="004360DF">
            <w:pPr>
              <w:pStyle w:val="Paragraphedeliste"/>
              <w:framePr w:hSpace="0" w:wrap="auto" w:hAnchor="text" w:yAlign="inline"/>
              <w:numPr>
                <w:ilvl w:val="0"/>
                <w:numId w:val="26"/>
              </w:numPr>
              <w:rPr>
                <w:rFonts w:asciiTheme="minorHAnsi"/>
              </w:rPr>
            </w:pPr>
            <w:r>
              <w:rPr>
                <w:rFonts w:asciiTheme="minorHAnsi"/>
              </w:rPr>
              <w:t>Atelier</w:t>
            </w:r>
            <w:r>
              <w:rPr>
                <w:rFonts w:ascii="Arial" w:hAnsi="Arial" w:cs="Arial"/>
              </w:rPr>
              <w:t> </w:t>
            </w:r>
            <w:r>
              <w:rPr>
                <w:rFonts w:asciiTheme="minorHAnsi"/>
              </w:rPr>
              <w:t>: formulation de la probl</w:t>
            </w:r>
            <w:r>
              <w:rPr>
                <w:rFonts w:ascii="Aptos" w:hAnsi="Aptos" w:cs="Aptos"/>
              </w:rPr>
              <w:t>é</w:t>
            </w:r>
            <w:r>
              <w:rPr>
                <w:rFonts w:asciiTheme="minorHAnsi"/>
              </w:rPr>
              <w:t>matique et du plan d</w:t>
            </w:r>
            <w:r>
              <w:rPr>
                <w:rFonts w:ascii="Aptos" w:hAnsi="Aptos" w:cs="Aptos"/>
              </w:rPr>
              <w:t>’é</w:t>
            </w:r>
            <w:r>
              <w:rPr>
                <w:rFonts w:asciiTheme="minorHAnsi"/>
              </w:rPr>
              <w:t xml:space="preserve">tude </w:t>
            </w:r>
          </w:p>
          <w:p w14:paraId="43E3D8D4"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Collecte et analyse des données marché et consommateurs</w:t>
            </w:r>
          </w:p>
          <w:p w14:paraId="170223D2" w14:textId="77777777" w:rsidR="00D520F8" w:rsidRPr="004C5325" w:rsidRDefault="00D520F8" w:rsidP="004360DF">
            <w:pPr>
              <w:pStyle w:val="Paragraphedeliste"/>
              <w:framePr w:hSpace="0" w:wrap="auto" w:hAnchor="text" w:yAlign="inline"/>
              <w:numPr>
                <w:ilvl w:val="0"/>
                <w:numId w:val="25"/>
              </w:numPr>
              <w:rPr>
                <w:rFonts w:asciiTheme="minorHAnsi"/>
              </w:rPr>
            </w:pPr>
            <w:r>
              <w:rPr>
                <w:rFonts w:asciiTheme="minorHAnsi"/>
              </w:rPr>
              <w:t>Méthodologies d’études marketing</w:t>
            </w:r>
            <w:r>
              <w:rPr>
                <w:rFonts w:ascii="Arial" w:hAnsi="Arial" w:cs="Arial"/>
              </w:rPr>
              <w:t> </w:t>
            </w:r>
            <w:r>
              <w:rPr>
                <w:rFonts w:asciiTheme="minorHAnsi"/>
              </w:rPr>
              <w:t>: questionnaire, panel, focus group, interviews, analyse documentaire, data mining</w:t>
            </w:r>
          </w:p>
          <w:p w14:paraId="4824EADB" w14:textId="77777777" w:rsidR="00D520F8" w:rsidRPr="004C5325" w:rsidRDefault="00D520F8" w:rsidP="004360DF">
            <w:pPr>
              <w:pStyle w:val="Paragraphedeliste"/>
              <w:framePr w:hSpace="0" w:wrap="auto" w:hAnchor="text" w:yAlign="inline"/>
              <w:numPr>
                <w:ilvl w:val="0"/>
                <w:numId w:val="25"/>
              </w:numPr>
              <w:rPr>
                <w:rFonts w:asciiTheme="minorHAnsi"/>
              </w:rPr>
            </w:pPr>
            <w:r>
              <w:rPr>
                <w:rFonts w:asciiTheme="minorHAnsi"/>
              </w:rPr>
              <w:t>Exploitation des données internes et externes, veille sectorielle, analyse de la concurrence</w:t>
            </w:r>
          </w:p>
          <w:p w14:paraId="4B52BCE8" w14:textId="77777777" w:rsidR="00D520F8" w:rsidRPr="004C5325" w:rsidRDefault="00D520F8" w:rsidP="004360DF">
            <w:pPr>
              <w:pStyle w:val="Paragraphedeliste"/>
              <w:framePr w:hSpace="0" w:wrap="auto" w:hAnchor="text" w:yAlign="inline"/>
              <w:numPr>
                <w:ilvl w:val="0"/>
                <w:numId w:val="25"/>
              </w:numPr>
              <w:rPr>
                <w:rFonts w:asciiTheme="minorHAnsi"/>
              </w:rPr>
            </w:pPr>
            <w:r>
              <w:rPr>
                <w:rFonts w:asciiTheme="minorHAnsi"/>
              </w:rPr>
              <w:t>Identification et formulation des insights consommateurs</w:t>
            </w:r>
          </w:p>
          <w:p w14:paraId="4025F8F5" w14:textId="77777777" w:rsidR="00D520F8" w:rsidRPr="00145B22" w:rsidRDefault="00D520F8" w:rsidP="004360DF">
            <w:pPr>
              <w:pStyle w:val="Paragraphedeliste"/>
              <w:framePr w:hSpace="0" w:wrap="auto" w:hAnchor="text" w:yAlign="inline"/>
              <w:numPr>
                <w:ilvl w:val="0"/>
                <w:numId w:val="25"/>
              </w:numPr>
              <w:rPr>
                <w:rFonts w:asciiTheme="minorHAnsi"/>
              </w:rPr>
            </w:pPr>
            <w:r>
              <w:rPr>
                <w:rFonts w:asciiTheme="minorHAnsi"/>
              </w:rPr>
              <w:t>Atelier pratique</w:t>
            </w:r>
            <w:r>
              <w:rPr>
                <w:rFonts w:ascii="Arial" w:hAnsi="Arial" w:cs="Arial"/>
              </w:rPr>
              <w:t> </w:t>
            </w:r>
            <w:r>
              <w:rPr>
                <w:rFonts w:asciiTheme="minorHAnsi"/>
              </w:rPr>
              <w:t>: analyse de donn</w:t>
            </w:r>
            <w:r>
              <w:rPr>
                <w:rFonts w:ascii="Aptos" w:hAnsi="Aptos" w:cs="Aptos"/>
              </w:rPr>
              <w:t>é</w:t>
            </w:r>
            <w:r>
              <w:rPr>
                <w:rFonts w:asciiTheme="minorHAnsi"/>
              </w:rPr>
              <w:t>es et formulation d</w:t>
            </w:r>
            <w:r>
              <w:rPr>
                <w:rFonts w:ascii="Aptos" w:hAnsi="Aptos" w:cs="Aptos"/>
              </w:rPr>
              <w:t>’</w:t>
            </w:r>
            <w:r>
              <w:rPr>
                <w:rFonts w:asciiTheme="minorHAnsi"/>
              </w:rPr>
              <w:t>insights activables</w:t>
            </w:r>
          </w:p>
          <w:p w14:paraId="0BCC9F55"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Diagnostic interne, analyse de la marque et positionnement</w:t>
            </w:r>
          </w:p>
          <w:p w14:paraId="44092891" w14:textId="77777777" w:rsidR="00D520F8" w:rsidRPr="004C5325" w:rsidRDefault="00D520F8" w:rsidP="004360DF">
            <w:pPr>
              <w:pStyle w:val="Paragraphedeliste"/>
              <w:framePr w:hSpace="0" w:wrap="auto" w:hAnchor="text" w:yAlign="inline"/>
              <w:numPr>
                <w:ilvl w:val="0"/>
                <w:numId w:val="24"/>
              </w:numPr>
              <w:rPr>
                <w:rFonts w:asciiTheme="minorHAnsi"/>
              </w:rPr>
            </w:pPr>
            <w:r>
              <w:rPr>
                <w:rFonts w:asciiTheme="minorHAnsi"/>
              </w:rPr>
              <w:t>Méthodologie du diagnostic interne</w:t>
            </w:r>
            <w:r>
              <w:rPr>
                <w:rFonts w:ascii="Arial" w:hAnsi="Arial" w:cs="Arial"/>
              </w:rPr>
              <w:t> </w:t>
            </w:r>
            <w:r>
              <w:rPr>
                <w:rFonts w:asciiTheme="minorHAnsi"/>
              </w:rPr>
              <w:t>: analyse des ressources, culture, valeurs, forces/faiblesses, vision, mission</w:t>
            </w:r>
          </w:p>
          <w:p w14:paraId="2E660E5B" w14:textId="77777777" w:rsidR="00D520F8" w:rsidRPr="004C5325" w:rsidRDefault="00D520F8" w:rsidP="004360DF">
            <w:pPr>
              <w:pStyle w:val="Paragraphedeliste"/>
              <w:framePr w:hSpace="0" w:wrap="auto" w:hAnchor="text" w:yAlign="inline"/>
              <w:numPr>
                <w:ilvl w:val="0"/>
                <w:numId w:val="24"/>
              </w:numPr>
              <w:rPr>
                <w:rFonts w:asciiTheme="minorHAnsi"/>
              </w:rPr>
            </w:pPr>
            <w:r>
              <w:rPr>
                <w:rFonts w:asciiTheme="minorHAnsi"/>
              </w:rPr>
              <w:t>Identification des caractères distinctifs, des axes de différenciation, des engagements éthiques, sociétaux et environnementaux</w:t>
            </w:r>
          </w:p>
          <w:p w14:paraId="1C417E12" w14:textId="77777777" w:rsidR="00D520F8" w:rsidRPr="004C5325" w:rsidRDefault="00D520F8" w:rsidP="004360DF">
            <w:pPr>
              <w:pStyle w:val="Paragraphedeliste"/>
              <w:framePr w:hSpace="0" w:wrap="auto" w:hAnchor="text" w:yAlign="inline"/>
              <w:numPr>
                <w:ilvl w:val="0"/>
                <w:numId w:val="24"/>
              </w:numPr>
              <w:rPr>
                <w:rFonts w:asciiTheme="minorHAnsi"/>
              </w:rPr>
            </w:pPr>
            <w:r>
              <w:rPr>
                <w:rFonts w:asciiTheme="minorHAnsi"/>
              </w:rPr>
              <w:t>Benchmark concurrentiel et mapping de positionnement</w:t>
            </w:r>
          </w:p>
          <w:p w14:paraId="178E372F" w14:textId="77777777" w:rsidR="00D520F8" w:rsidRPr="004C5325" w:rsidRDefault="00D520F8" w:rsidP="004360DF">
            <w:pPr>
              <w:pStyle w:val="Paragraphedeliste"/>
              <w:framePr w:hSpace="0" w:wrap="auto" w:hAnchor="text" w:yAlign="inline"/>
              <w:numPr>
                <w:ilvl w:val="0"/>
                <w:numId w:val="24"/>
              </w:numPr>
              <w:rPr>
                <w:rFonts w:asciiTheme="minorHAnsi"/>
              </w:rPr>
            </w:pPr>
            <w:r>
              <w:rPr>
                <w:rFonts w:asciiTheme="minorHAnsi"/>
              </w:rPr>
              <w:t>Atelier</w:t>
            </w:r>
            <w:r>
              <w:rPr>
                <w:rFonts w:ascii="Arial" w:hAnsi="Arial" w:cs="Arial"/>
              </w:rPr>
              <w:t> </w:t>
            </w:r>
            <w:r>
              <w:rPr>
                <w:rFonts w:asciiTheme="minorHAnsi"/>
              </w:rPr>
              <w:t>: diagnostic de marque et formulation d</w:t>
            </w:r>
            <w:r>
              <w:rPr>
                <w:rFonts w:ascii="Aptos" w:hAnsi="Aptos" w:cs="Aptos"/>
              </w:rPr>
              <w:t>’</w:t>
            </w:r>
            <w:r>
              <w:rPr>
                <w:rFonts w:asciiTheme="minorHAnsi"/>
              </w:rPr>
              <w:t>un positionnement argument</w:t>
            </w:r>
            <w:r>
              <w:rPr>
                <w:rFonts w:ascii="Aptos" w:hAnsi="Aptos" w:cs="Aptos"/>
              </w:rPr>
              <w:t>é</w:t>
            </w:r>
          </w:p>
          <w:p w14:paraId="45E7B3DB"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Formalisation de la plateforme de marque et synthèse stratégique</w:t>
            </w:r>
          </w:p>
          <w:p w14:paraId="64EBB1B9" w14:textId="77777777" w:rsidR="00D520F8" w:rsidRPr="004C5325" w:rsidRDefault="00D520F8" w:rsidP="004360DF">
            <w:pPr>
              <w:pStyle w:val="Paragraphedeliste"/>
              <w:framePr w:hSpace="0" w:wrap="auto" w:hAnchor="text" w:yAlign="inline"/>
              <w:numPr>
                <w:ilvl w:val="0"/>
                <w:numId w:val="23"/>
              </w:numPr>
              <w:rPr>
                <w:rFonts w:asciiTheme="minorHAnsi"/>
              </w:rPr>
            </w:pPr>
            <w:r>
              <w:rPr>
                <w:rFonts w:asciiTheme="minorHAnsi"/>
              </w:rPr>
              <w:t>Construction de la plateforme de marque</w:t>
            </w:r>
            <w:r>
              <w:rPr>
                <w:rFonts w:ascii="Arial" w:hAnsi="Arial" w:cs="Arial"/>
              </w:rPr>
              <w:t> </w:t>
            </w:r>
            <w:r>
              <w:rPr>
                <w:rFonts w:asciiTheme="minorHAnsi"/>
              </w:rPr>
              <w:t>: vision, mission, promesse, valeurs, personnalit</w:t>
            </w:r>
            <w:r>
              <w:rPr>
                <w:rFonts w:ascii="Aptos" w:hAnsi="Aptos" w:cs="Aptos"/>
              </w:rPr>
              <w:t>é</w:t>
            </w:r>
            <w:r>
              <w:rPr>
                <w:rFonts w:asciiTheme="minorHAnsi"/>
              </w:rPr>
              <w:t>, raison d</w:t>
            </w:r>
            <w:r>
              <w:rPr>
                <w:rFonts w:ascii="Aptos" w:hAnsi="Aptos" w:cs="Aptos"/>
              </w:rPr>
              <w:t>’ê</w:t>
            </w:r>
            <w:r>
              <w:rPr>
                <w:rFonts w:asciiTheme="minorHAnsi"/>
              </w:rPr>
              <w:t>tre, engagements RSE</w:t>
            </w:r>
          </w:p>
          <w:p w14:paraId="410DE5E4" w14:textId="77777777" w:rsidR="00D520F8" w:rsidRPr="004C5325" w:rsidRDefault="00D520F8" w:rsidP="004360DF">
            <w:pPr>
              <w:pStyle w:val="Paragraphedeliste"/>
              <w:framePr w:hSpace="0" w:wrap="auto" w:hAnchor="text" w:yAlign="inline"/>
              <w:numPr>
                <w:ilvl w:val="0"/>
                <w:numId w:val="23"/>
              </w:numPr>
              <w:rPr>
                <w:rFonts w:asciiTheme="minorHAnsi"/>
              </w:rPr>
            </w:pPr>
            <w:r>
              <w:rPr>
                <w:rFonts w:asciiTheme="minorHAnsi"/>
              </w:rPr>
              <w:t>Mise en forme du pack marque</w:t>
            </w:r>
            <w:r>
              <w:rPr>
                <w:rFonts w:ascii="Arial" w:hAnsi="Arial" w:cs="Arial"/>
              </w:rPr>
              <w:t> </w:t>
            </w:r>
            <w:r>
              <w:rPr>
                <w:rFonts w:asciiTheme="minorHAnsi"/>
              </w:rPr>
              <w:t>: structuration, storytelling, articulation des parties, coh</w:t>
            </w:r>
            <w:r>
              <w:rPr>
                <w:rFonts w:ascii="Aptos" w:hAnsi="Aptos" w:cs="Aptos"/>
              </w:rPr>
              <w:t>é</w:t>
            </w:r>
            <w:r>
              <w:rPr>
                <w:rFonts w:asciiTheme="minorHAnsi"/>
              </w:rPr>
              <w:t>rence globale</w:t>
            </w:r>
          </w:p>
          <w:p w14:paraId="4D3933F1" w14:textId="77777777" w:rsidR="00D520F8" w:rsidRPr="004C5325" w:rsidRDefault="00D520F8" w:rsidP="004360DF">
            <w:pPr>
              <w:pStyle w:val="Paragraphedeliste"/>
              <w:framePr w:hSpace="0" w:wrap="auto" w:hAnchor="text" w:yAlign="inline"/>
              <w:numPr>
                <w:ilvl w:val="0"/>
                <w:numId w:val="23"/>
              </w:numPr>
              <w:rPr>
                <w:rFonts w:asciiTheme="minorHAnsi"/>
              </w:rPr>
            </w:pPr>
            <w:r>
              <w:rPr>
                <w:rFonts w:asciiTheme="minorHAnsi"/>
              </w:rPr>
              <w:t>Critères de réussite</w:t>
            </w:r>
            <w:r>
              <w:rPr>
                <w:rFonts w:ascii="Arial" w:hAnsi="Arial" w:cs="Arial"/>
              </w:rPr>
              <w:t> </w:t>
            </w:r>
            <w:r>
              <w:rPr>
                <w:rFonts w:asciiTheme="minorHAnsi"/>
              </w:rPr>
              <w:t>: clart</w:t>
            </w:r>
            <w:r>
              <w:rPr>
                <w:rFonts w:ascii="Aptos" w:hAnsi="Aptos" w:cs="Aptos"/>
              </w:rPr>
              <w:t>é</w:t>
            </w:r>
            <w:r>
              <w:rPr>
                <w:rFonts w:asciiTheme="minorHAnsi"/>
              </w:rPr>
              <w:t>, pertinence, originalit</w:t>
            </w:r>
            <w:r>
              <w:rPr>
                <w:rFonts w:ascii="Aptos" w:hAnsi="Aptos" w:cs="Aptos"/>
              </w:rPr>
              <w:t>é</w:t>
            </w:r>
            <w:r>
              <w:rPr>
                <w:rFonts w:asciiTheme="minorHAnsi"/>
              </w:rPr>
              <w:t>, alignement strat</w:t>
            </w:r>
            <w:r>
              <w:rPr>
                <w:rFonts w:ascii="Aptos" w:hAnsi="Aptos" w:cs="Aptos"/>
              </w:rPr>
              <w:t>é</w:t>
            </w:r>
            <w:r>
              <w:rPr>
                <w:rFonts w:asciiTheme="minorHAnsi"/>
              </w:rPr>
              <w:t>gique</w:t>
            </w:r>
          </w:p>
          <w:p w14:paraId="268A95C5" w14:textId="77777777" w:rsidR="00D520F8" w:rsidRPr="004C5325" w:rsidRDefault="00D520F8" w:rsidP="004360DF">
            <w:pPr>
              <w:pStyle w:val="Paragraphedeliste"/>
              <w:framePr w:hSpace="0" w:wrap="auto" w:hAnchor="text" w:yAlign="inline"/>
              <w:numPr>
                <w:ilvl w:val="0"/>
                <w:numId w:val="23"/>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daction d</w:t>
            </w:r>
            <w:r>
              <w:rPr>
                <w:rFonts w:ascii="Aptos" w:hAnsi="Aptos" w:cs="Aptos"/>
              </w:rPr>
              <w:t>’</w:t>
            </w:r>
            <w:r>
              <w:rPr>
                <w:rFonts w:asciiTheme="minorHAnsi"/>
              </w:rPr>
              <w:t xml:space="preserve">une plateforme de marque </w:t>
            </w:r>
            <w:r>
              <w:rPr>
                <w:rFonts w:ascii="Aptos" w:hAnsi="Aptos" w:cs="Aptos"/>
              </w:rPr>
              <w:t>à</w:t>
            </w:r>
            <w:r>
              <w:rPr>
                <w:rFonts w:asciiTheme="minorHAnsi"/>
              </w:rPr>
              <w:t xml:space="preserve"> partir des analyses men</w:t>
            </w:r>
            <w:r>
              <w:rPr>
                <w:rFonts w:ascii="Aptos" w:hAnsi="Aptos" w:cs="Aptos"/>
              </w:rPr>
              <w:t>é</w:t>
            </w:r>
            <w:r>
              <w:rPr>
                <w:rFonts w:asciiTheme="minorHAnsi"/>
              </w:rPr>
              <w:t>es</w:t>
            </w:r>
          </w:p>
          <w:p w14:paraId="2DA06BA7" w14:textId="77777777" w:rsidR="00D520F8" w:rsidRPr="004C5325" w:rsidRDefault="00D520F8" w:rsidP="004360DF">
            <w:pPr>
              <w:pStyle w:val="Paragraphedeliste"/>
              <w:framePr w:hSpace="0" w:wrap="auto" w:hAnchor="text" w:yAlign="inline"/>
              <w:numPr>
                <w:ilvl w:val="0"/>
                <w:numId w:val="21"/>
              </w:numPr>
              <w:rPr>
                <w:rFonts w:asciiTheme="minorHAnsi"/>
              </w:rPr>
            </w:pPr>
            <w:r>
              <w:rPr>
                <w:rFonts w:asciiTheme="minorHAnsi"/>
                <w:b/>
              </w:rPr>
              <w:t>Préparation à la restitution et à la soutenance</w:t>
            </w:r>
          </w:p>
          <w:p w14:paraId="7E4EAB46" w14:textId="77777777" w:rsidR="00D520F8" w:rsidRPr="004C5325" w:rsidRDefault="00D520F8" w:rsidP="004360DF">
            <w:pPr>
              <w:pStyle w:val="Paragraphedeliste"/>
              <w:framePr w:hSpace="0" w:wrap="auto" w:hAnchor="text" w:yAlign="inline"/>
              <w:numPr>
                <w:ilvl w:val="0"/>
                <w:numId w:val="22"/>
              </w:numPr>
              <w:rPr>
                <w:rFonts w:asciiTheme="minorHAnsi"/>
              </w:rPr>
            </w:pPr>
            <w:r>
              <w:rPr>
                <w:rFonts w:asciiTheme="minorHAnsi"/>
              </w:rPr>
              <w:lastRenderedPageBreak/>
              <w:t>Structuration du dossier écrit et préparation de la soutenance orale (argumentation, storytelling, gestion du temps, anticipation des questions)</w:t>
            </w:r>
          </w:p>
          <w:p w14:paraId="2B0D92D1" w14:textId="77777777" w:rsidR="00D520F8" w:rsidRDefault="00D520F8" w:rsidP="004360DF">
            <w:pPr>
              <w:pStyle w:val="Paragraphedeliste"/>
              <w:framePr w:hSpace="0" w:wrap="auto" w:hAnchor="text" w:yAlign="inline"/>
              <w:numPr>
                <w:ilvl w:val="0"/>
                <w:numId w:val="22"/>
              </w:numPr>
              <w:rPr>
                <w:rFonts w:asciiTheme="minorHAnsi"/>
              </w:rPr>
            </w:pPr>
            <w:r>
              <w:rPr>
                <w:rFonts w:asciiTheme="minorHAnsi"/>
              </w:rPr>
              <w:t>Conseils pour valoriser la démarche, défendre ses choix, convaincre un jury</w:t>
            </w:r>
          </w:p>
          <w:p w14:paraId="42C63577" w14:textId="77777777" w:rsidR="00D520F8" w:rsidRPr="00D520F8" w:rsidRDefault="00D520F8" w:rsidP="004360DF">
            <w:pPr>
              <w:pStyle w:val="Paragraphedeliste"/>
              <w:framePr w:hSpace="0" w:wrap="auto" w:hAnchor="text" w:yAlign="inline"/>
              <w:numPr>
                <w:ilvl w:val="0"/>
                <w:numId w:val="22"/>
              </w:numPr>
              <w:rPr>
                <w:rFonts w:asciiTheme="minorHAnsi"/>
              </w:rPr>
            </w:pPr>
            <w:r>
              <w:rPr>
                <w:rFonts w:asciiTheme="minorHAnsi"/>
                <w:szCs w:val="18"/>
              </w:rPr>
              <w:t>Atelier</w:t>
            </w:r>
            <w:r>
              <w:rPr>
                <w:rFonts w:ascii="Arial" w:hAnsi="Arial" w:cs="Arial"/>
                <w:szCs w:val="18"/>
              </w:rPr>
              <w:t> </w:t>
            </w:r>
            <w:r>
              <w:rPr>
                <w:rFonts w:asciiTheme="minorHAnsi"/>
                <w:szCs w:val="18"/>
              </w:rPr>
              <w:t>: simulation de soutenance, feedback collectif, axes d</w:t>
            </w:r>
            <w:r>
              <w:rPr>
                <w:rFonts w:asciiTheme="minorHAnsi" w:cs="Aptos"/>
                <w:szCs w:val="18"/>
              </w:rPr>
              <w:t>’</w:t>
            </w:r>
            <w:r>
              <w:rPr>
                <w:rFonts w:asciiTheme="minorHAnsi"/>
                <w:szCs w:val="18"/>
              </w:rPr>
              <w:t>am</w:t>
            </w:r>
            <w:r>
              <w:rPr>
                <w:rFonts w:asciiTheme="minorHAnsi" w:cs="Aptos"/>
                <w:szCs w:val="18"/>
              </w:rPr>
              <w:t>é</w:t>
            </w:r>
            <w:r>
              <w:rPr>
                <w:rFonts w:asciiTheme="minorHAnsi"/>
                <w:szCs w:val="18"/>
              </w:rPr>
              <w:t>lioration</w:t>
            </w:r>
          </w:p>
        </w:tc>
      </w:tr>
      <w:tr w:rsidR="003773E7" w:rsidRPr="00827011" w14:paraId="13004E80" w14:textId="77777777" w:rsidTr="00AE6749">
        <w:trPr>
          <w:jc w:val="center"/>
        </w:trPr>
        <w:tc>
          <w:tcPr>
            <w:tcW w:w="1150" w:type="pct"/>
            <w:shd w:val="clear" w:color="auto" w:fill="E8E8E8" w:themeFill="background2"/>
          </w:tcPr>
          <w:p w14:paraId="5148D033" w14:textId="77777777" w:rsidR="003773E7" w:rsidRPr="00827011" w:rsidRDefault="003773E7" w:rsidP="00D67B24">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7168279D"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Ateliers pratiques à chaque étape</w:t>
            </w:r>
          </w:p>
          <w:p w14:paraId="43C4B23D"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Classe inversée</w:t>
            </w:r>
            <w:r>
              <w:rPr>
                <w:rFonts w:ascii="Arial" w:hAnsi="Arial" w:cs="Arial"/>
              </w:rPr>
              <w:t> </w:t>
            </w:r>
            <w:r>
              <w:rPr>
                <w:rFonts w:asciiTheme="minorHAnsi"/>
              </w:rPr>
              <w:t>: analyse de packs marque existants, benchmark sectoriel</w:t>
            </w:r>
          </w:p>
          <w:p w14:paraId="6BF69FE8"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Travail collaboratif sur des études de cas réels ou simulés</w:t>
            </w:r>
          </w:p>
          <w:p w14:paraId="6F6167A3"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Utilisation d’outils numériques pour l’organisation du projet</w:t>
            </w:r>
          </w:p>
          <w:p w14:paraId="06D1C8D6"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Peer review et feedback croisé sur les livrables intermédiaires</w:t>
            </w:r>
          </w:p>
          <w:p w14:paraId="39126D85" w14:textId="77777777" w:rsidR="003773E7" w:rsidRPr="004C5325" w:rsidRDefault="003773E7" w:rsidP="004360DF">
            <w:pPr>
              <w:pStyle w:val="Paragraphedeliste"/>
              <w:framePr w:hSpace="0" w:wrap="auto" w:hAnchor="text" w:yAlign="inline"/>
              <w:numPr>
                <w:ilvl w:val="0"/>
                <w:numId w:val="20"/>
              </w:numPr>
              <w:rPr>
                <w:rFonts w:asciiTheme="minorHAnsi"/>
              </w:rPr>
            </w:pPr>
            <w:r>
              <w:rPr>
                <w:rFonts w:asciiTheme="minorHAnsi"/>
              </w:rPr>
              <w:t>Simulations de soutenance avec feedback collectif</w:t>
            </w:r>
          </w:p>
        </w:tc>
      </w:tr>
      <w:tr w:rsidR="003773E7" w:rsidRPr="00827011" w14:paraId="51493D79" w14:textId="77777777" w:rsidTr="00AE6749">
        <w:trPr>
          <w:jc w:val="center"/>
        </w:trPr>
        <w:tc>
          <w:tcPr>
            <w:tcW w:w="1150" w:type="pct"/>
            <w:shd w:val="clear" w:color="auto" w:fill="E8E8E8" w:themeFill="background2"/>
          </w:tcPr>
          <w:p w14:paraId="0DD04D69" w14:textId="77777777" w:rsidR="003773E7" w:rsidRPr="00827011" w:rsidRDefault="003773E7" w:rsidP="00D67B24">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0B365E82" w14:textId="77777777" w:rsidR="003773E7" w:rsidRPr="00827011" w:rsidRDefault="003773E7" w:rsidP="00D67B24">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d’application à chaque séance (problématisation, analyse, diagnostic, rédaction), quiz sur les étapes-clés, feedback collectif</w:t>
            </w:r>
          </w:p>
          <w:p w14:paraId="3FD45EE5" w14:textId="77777777" w:rsidR="003773E7" w:rsidRPr="00827011" w:rsidRDefault="003773E7" w:rsidP="00D67B24">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pack marque complet (dossier écrit structuré, plateforme de marque, synthèse stratégique), soutenance orale individuelle, évaluation sur la rigueur méthodologique, la pertinence de l’analyse, la clarté du positionnement et la capacité à défendre ses choix</w:t>
            </w:r>
          </w:p>
        </w:tc>
      </w:tr>
    </w:tbl>
    <w:p w14:paraId="01C83356" w14:textId="77777777" w:rsidR="00FF5E53" w:rsidRDefault="00FF5E53">
      <w:pPr>
        <w:rPr>
          <w:b/>
          <w:bCs/>
          <w:sz w:val="32"/>
          <w:szCs w:val="32"/>
        </w:rPr>
      </w:pPr>
      <w:r>
        <w:rPr>
          <w:b/>
          <w:bCs/>
          <w:sz w:val="32"/>
          <w:szCs w:val="32"/>
        </w:rPr>
        <w:br w:type="page"/>
      </w:r>
    </w:p>
    <w:p w14:paraId="78661EB0" w14:textId="77777777" w:rsidR="001B7744" w:rsidRPr="00E75180" w:rsidRDefault="00C2678B" w:rsidP="003801E9">
      <w:pPr>
        <w:shd w:val="clear" w:color="auto" w:fill="FFC900"/>
        <w:rPr>
          <w:b/>
          <w:bCs/>
          <w:color w:val="002850"/>
          <w:sz w:val="24"/>
          <w:szCs w:val="24"/>
        </w:rPr>
      </w:pPr>
      <w:r>
        <w:rPr>
          <w:b/>
          <w:bCs/>
          <w:color w:val="002850"/>
          <w:sz w:val="24"/>
          <w:szCs w:val="24"/>
        </w:rPr>
        <w:lastRenderedPageBreak/>
        <w:t>Études marketing stratégique et communication omnicanale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8333"/>
      </w:tblGrid>
      <w:tr w:rsidR="001F4A55" w:rsidRPr="00B87B75" w14:paraId="445E1B21" w14:textId="77777777" w:rsidTr="00C2678B">
        <w:trPr>
          <w:jc w:val="center"/>
        </w:trPr>
        <w:tc>
          <w:tcPr>
            <w:tcW w:w="1015" w:type="pct"/>
            <w:shd w:val="clear" w:color="auto" w:fill="E8E8E8" w:themeFill="background2"/>
          </w:tcPr>
          <w:p w14:paraId="00B44BD7" w14:textId="77777777" w:rsidR="001F4A55" w:rsidRPr="00B87B75" w:rsidRDefault="001F4A55" w:rsidP="00541701">
            <w:pPr>
              <w:rPr>
                <w:rFonts w:asciiTheme="minorHAnsi"/>
                <w:sz w:val="20"/>
                <w:szCs w:val="20"/>
              </w:rPr>
            </w:pPr>
            <w:r>
              <w:rPr>
                <w:rFonts w:asciiTheme="minorHAnsi" w:eastAsia="inter" w:cs="inter"/>
                <w:b/>
                <w:color w:val="000000"/>
                <w:sz w:val="20"/>
                <w:szCs w:val="20"/>
              </w:rPr>
              <w:t>Formation et année</w:t>
            </w:r>
          </w:p>
        </w:tc>
        <w:tc>
          <w:tcPr>
            <w:tcW w:w="3985" w:type="pct"/>
          </w:tcPr>
          <w:p w14:paraId="1FCE31ED" w14:textId="77777777" w:rsidR="001F4A55" w:rsidRPr="00B87B75" w:rsidRDefault="001F4A55"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1F4A55" w:rsidRPr="00B87B75" w14:paraId="48B365A8" w14:textId="77777777" w:rsidTr="00C2678B">
        <w:trPr>
          <w:jc w:val="center"/>
        </w:trPr>
        <w:tc>
          <w:tcPr>
            <w:tcW w:w="1015" w:type="pct"/>
            <w:shd w:val="clear" w:color="auto" w:fill="E8E8E8" w:themeFill="background2"/>
          </w:tcPr>
          <w:p w14:paraId="694391A5" w14:textId="77777777" w:rsidR="001F4A55" w:rsidRPr="00B87B75" w:rsidRDefault="001F4A55" w:rsidP="00541701">
            <w:pPr>
              <w:rPr>
                <w:rFonts w:asciiTheme="minorHAnsi"/>
                <w:sz w:val="20"/>
                <w:szCs w:val="20"/>
              </w:rPr>
            </w:pPr>
            <w:r>
              <w:rPr>
                <w:rFonts w:asciiTheme="minorHAnsi" w:eastAsia="inter" w:cs="inter"/>
                <w:b/>
                <w:color w:val="000000"/>
                <w:sz w:val="20"/>
                <w:szCs w:val="20"/>
              </w:rPr>
              <w:t>RNCP et lien web</w:t>
            </w:r>
          </w:p>
        </w:tc>
        <w:tc>
          <w:tcPr>
            <w:tcW w:w="3985" w:type="pct"/>
          </w:tcPr>
          <w:p w14:paraId="60376891" w14:textId="77777777" w:rsidR="001F4A55" w:rsidRPr="00B87B75" w:rsidRDefault="001F4A55" w:rsidP="00541701">
            <w:pPr>
              <w:rPr>
                <w:rFonts w:asciiTheme="minorHAnsi"/>
                <w:sz w:val="20"/>
                <w:szCs w:val="20"/>
              </w:rPr>
            </w:pPr>
            <w:r>
              <w:rPr>
                <w:rFonts w:asciiTheme="minorHAnsi" w:eastAsia="inter" w:cs="inter"/>
                <w:color w:val="000000"/>
                <w:sz w:val="20"/>
                <w:szCs w:val="20"/>
              </w:rPr>
              <w:t>38504 (</w:t>
            </w:r>
            <w:hyperlink r:id="rId12">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1F4A55" w:rsidRPr="00B87B75" w14:paraId="651F62EA" w14:textId="77777777" w:rsidTr="00C2678B">
        <w:trPr>
          <w:jc w:val="center"/>
        </w:trPr>
        <w:tc>
          <w:tcPr>
            <w:tcW w:w="1015" w:type="pct"/>
            <w:shd w:val="clear" w:color="auto" w:fill="E8E8E8" w:themeFill="background2"/>
          </w:tcPr>
          <w:p w14:paraId="254FB5D9" w14:textId="77777777" w:rsidR="001F4A55" w:rsidRPr="00B87B75" w:rsidRDefault="001F4A55" w:rsidP="00541701">
            <w:pPr>
              <w:rPr>
                <w:rFonts w:asciiTheme="minorHAnsi"/>
                <w:sz w:val="20"/>
                <w:szCs w:val="20"/>
              </w:rPr>
            </w:pPr>
            <w:r>
              <w:rPr>
                <w:rFonts w:asciiTheme="minorHAnsi" w:eastAsia="inter" w:cs="inter"/>
                <w:b/>
                <w:color w:val="000000"/>
                <w:sz w:val="20"/>
                <w:szCs w:val="20"/>
              </w:rPr>
              <w:t>Bloc de compétences</w:t>
            </w:r>
          </w:p>
        </w:tc>
        <w:tc>
          <w:tcPr>
            <w:tcW w:w="3985" w:type="pct"/>
          </w:tcPr>
          <w:p w14:paraId="7E001B2C" w14:textId="77777777" w:rsidR="001F4A55" w:rsidRPr="00B87B75" w:rsidRDefault="001F4A55" w:rsidP="00541701">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1F4A55" w:rsidRPr="00B87B75" w14:paraId="4586B7C3" w14:textId="77777777" w:rsidTr="00C2678B">
        <w:trPr>
          <w:jc w:val="center"/>
        </w:trPr>
        <w:tc>
          <w:tcPr>
            <w:tcW w:w="1015" w:type="pct"/>
            <w:shd w:val="clear" w:color="auto" w:fill="E8E8E8" w:themeFill="background2"/>
          </w:tcPr>
          <w:p w14:paraId="002295A3" w14:textId="77777777" w:rsidR="001F4A55" w:rsidRPr="00B87B75" w:rsidRDefault="001F4A55" w:rsidP="00541701">
            <w:pPr>
              <w:rPr>
                <w:rFonts w:asciiTheme="minorHAnsi"/>
                <w:sz w:val="20"/>
                <w:szCs w:val="20"/>
              </w:rPr>
            </w:pPr>
            <w:r>
              <w:rPr>
                <w:rFonts w:asciiTheme="minorHAnsi" w:eastAsia="inter" w:cs="inter"/>
                <w:b/>
                <w:color w:val="000000"/>
                <w:sz w:val="20"/>
                <w:szCs w:val="20"/>
              </w:rPr>
              <w:t>Compétences visées</w:t>
            </w:r>
          </w:p>
        </w:tc>
        <w:tc>
          <w:tcPr>
            <w:tcW w:w="3985" w:type="pct"/>
          </w:tcPr>
          <w:p w14:paraId="49D32D89" w14:textId="77777777" w:rsidR="001F4A55" w:rsidRPr="00B87B75" w:rsidRDefault="001F4A55" w:rsidP="00541701">
            <w:pPr>
              <w:rPr>
                <w:rFonts w:asciiTheme="minorHAnsi"/>
                <w:sz w:val="20"/>
                <w:szCs w:val="20"/>
              </w:rPr>
            </w:pPr>
            <w:r>
              <w:rPr>
                <w:rFonts w:asciiTheme="minorHAnsi" w:eastAsia="inter" w:cs="inter"/>
                <w:color w:val="000000"/>
                <w:sz w:val="20"/>
                <w:szCs w:val="20"/>
              </w:rPr>
              <w:t>C.3 Piloter la réalisation d’études qualitatives et quantitatives associant l’exploitation de données massives internes ou externes</w:t>
            </w:r>
            <w:r>
              <w:rPr>
                <w:rFonts w:ascii="Arial" w:eastAsia="inter" w:hAnsi="Arial" w:cs="Arial"/>
                <w:color w:val="000000"/>
                <w:sz w:val="20"/>
                <w:szCs w:val="20"/>
              </w:rPr>
              <w:t> </w:t>
            </w:r>
            <w:r>
              <w:rPr>
                <w:rFonts w:asciiTheme="minorHAnsi" w:eastAsia="inter" w:cs="inter"/>
                <w:color w:val="000000"/>
                <w:sz w:val="20"/>
                <w:szCs w:val="20"/>
              </w:rPr>
              <w:t>; C.4 Interpr</w:t>
            </w:r>
            <w:r>
              <w:rPr>
                <w:rFonts w:ascii="Aptos" w:eastAsia="inter" w:hAnsi="Aptos" w:cs="Aptos"/>
                <w:color w:val="000000"/>
                <w:sz w:val="20"/>
                <w:szCs w:val="20"/>
              </w:rPr>
              <w:t>é</w:t>
            </w:r>
            <w:r>
              <w:rPr>
                <w:rFonts w:asciiTheme="minorHAnsi" w:eastAsia="inter" w:cs="inter"/>
                <w:color w:val="000000"/>
                <w:sz w:val="20"/>
                <w:szCs w:val="20"/>
              </w:rPr>
              <w:t>ter les r</w:t>
            </w:r>
            <w:r>
              <w:rPr>
                <w:rFonts w:ascii="Aptos" w:eastAsia="inter" w:hAnsi="Aptos" w:cs="Aptos"/>
                <w:color w:val="000000"/>
                <w:sz w:val="20"/>
                <w:szCs w:val="20"/>
              </w:rPr>
              <w:t>é</w:t>
            </w:r>
            <w:r>
              <w:rPr>
                <w:rFonts w:asciiTheme="minorHAnsi" w:eastAsia="inter" w:cs="inter"/>
                <w:color w:val="000000"/>
                <w:sz w:val="20"/>
                <w:szCs w:val="20"/>
              </w:rPr>
              <w:t xml:space="preserve">sultats des </w:t>
            </w:r>
            <w:r>
              <w:rPr>
                <w:rFonts w:ascii="Aptos" w:eastAsia="inter" w:hAnsi="Aptos" w:cs="Aptos"/>
                <w:color w:val="000000"/>
                <w:sz w:val="20"/>
                <w:szCs w:val="20"/>
              </w:rPr>
              <w:t>é</w:t>
            </w:r>
            <w:r>
              <w:rPr>
                <w:rFonts w:asciiTheme="minorHAnsi" w:eastAsia="inter" w:cs="inter"/>
                <w:color w:val="000000"/>
                <w:sz w:val="20"/>
                <w:szCs w:val="20"/>
              </w:rPr>
              <w:t>tudes produites, en mobilisant les m</w:t>
            </w:r>
            <w:r>
              <w:rPr>
                <w:rFonts w:ascii="Aptos" w:eastAsia="inter" w:hAnsi="Aptos" w:cs="Aptos"/>
                <w:color w:val="000000"/>
                <w:sz w:val="20"/>
                <w:szCs w:val="20"/>
              </w:rPr>
              <w:t>é</w:t>
            </w:r>
            <w:r>
              <w:rPr>
                <w:rFonts w:asciiTheme="minorHAnsi" w:eastAsia="inter" w:cs="inter"/>
                <w:color w:val="000000"/>
                <w:sz w:val="20"/>
                <w:szCs w:val="20"/>
              </w:rPr>
              <w:t>thodes, matrices et mod</w:t>
            </w:r>
            <w:r>
              <w:rPr>
                <w:rFonts w:ascii="Aptos" w:eastAsia="inter" w:hAnsi="Aptos" w:cs="Aptos"/>
                <w:color w:val="000000"/>
                <w:sz w:val="20"/>
                <w:szCs w:val="20"/>
              </w:rPr>
              <w:t>è</w:t>
            </w:r>
            <w:r>
              <w:rPr>
                <w:rFonts w:asciiTheme="minorHAnsi" w:eastAsia="inter" w:cs="inter"/>
                <w:color w:val="000000"/>
                <w:sz w:val="20"/>
                <w:szCs w:val="20"/>
              </w:rPr>
              <w:t>les d</w:t>
            </w:r>
            <w:r>
              <w:rPr>
                <w:rFonts w:ascii="Aptos" w:eastAsia="inter" w:hAnsi="Aptos" w:cs="Aptos"/>
                <w:color w:val="000000"/>
                <w:sz w:val="20"/>
                <w:szCs w:val="20"/>
              </w:rPr>
              <w:t>’</w:t>
            </w:r>
            <w:r>
              <w:rPr>
                <w:rFonts w:asciiTheme="minorHAnsi" w:eastAsia="inter" w:cs="inter"/>
                <w:color w:val="000000"/>
                <w:sz w:val="20"/>
                <w:szCs w:val="20"/>
              </w:rPr>
              <w:t>analyse ad</w:t>
            </w:r>
            <w:r>
              <w:rPr>
                <w:rFonts w:ascii="Aptos" w:eastAsia="inter" w:hAnsi="Aptos" w:cs="Aptos"/>
                <w:color w:val="000000"/>
                <w:sz w:val="20"/>
                <w:szCs w:val="20"/>
              </w:rPr>
              <w:t>é</w:t>
            </w:r>
            <w:r>
              <w:rPr>
                <w:rFonts w:asciiTheme="minorHAnsi" w:eastAsia="inter" w:cs="inter"/>
                <w:color w:val="000000"/>
                <w:sz w:val="20"/>
                <w:szCs w:val="20"/>
              </w:rPr>
              <w:t>quats, afin de pr</w:t>
            </w:r>
            <w:r>
              <w:rPr>
                <w:rFonts w:ascii="Aptos" w:eastAsia="inter" w:hAnsi="Aptos" w:cs="Aptos"/>
                <w:color w:val="000000"/>
                <w:sz w:val="20"/>
                <w:szCs w:val="20"/>
              </w:rPr>
              <w:t>é</w:t>
            </w:r>
            <w:r>
              <w:rPr>
                <w:rFonts w:asciiTheme="minorHAnsi" w:eastAsia="inter" w:cs="inter"/>
                <w:color w:val="000000"/>
                <w:sz w:val="20"/>
                <w:szCs w:val="20"/>
              </w:rPr>
              <w:t>coniser les orientations strat</w:t>
            </w:r>
            <w:r>
              <w:rPr>
                <w:rFonts w:ascii="Aptos" w:eastAsia="inter" w:hAnsi="Aptos" w:cs="Aptos"/>
                <w:color w:val="000000"/>
                <w:sz w:val="20"/>
                <w:szCs w:val="20"/>
              </w:rPr>
              <w:t>é</w:t>
            </w:r>
            <w:r>
              <w:rPr>
                <w:rFonts w:asciiTheme="minorHAnsi" w:eastAsia="inter" w:cs="inter"/>
                <w:color w:val="000000"/>
                <w:sz w:val="20"/>
                <w:szCs w:val="20"/>
              </w:rPr>
              <w:t>giques marketing et communication</w:t>
            </w:r>
          </w:p>
        </w:tc>
      </w:tr>
      <w:tr w:rsidR="001F4A55" w:rsidRPr="00B87B75" w14:paraId="49A843F3" w14:textId="77777777" w:rsidTr="00C2678B">
        <w:trPr>
          <w:jc w:val="center"/>
        </w:trPr>
        <w:tc>
          <w:tcPr>
            <w:tcW w:w="1015" w:type="pct"/>
            <w:shd w:val="clear" w:color="auto" w:fill="E8E8E8" w:themeFill="background2"/>
          </w:tcPr>
          <w:p w14:paraId="5C4497A5" w14:textId="77777777" w:rsidR="001F4A55" w:rsidRPr="00B87B75" w:rsidRDefault="001F4A55" w:rsidP="00541701">
            <w:pPr>
              <w:rPr>
                <w:rFonts w:asciiTheme="minorHAnsi"/>
                <w:sz w:val="20"/>
                <w:szCs w:val="20"/>
              </w:rPr>
            </w:pPr>
            <w:r>
              <w:rPr>
                <w:rFonts w:asciiTheme="minorHAnsi" w:eastAsia="inter" w:cs="inter"/>
                <w:b/>
                <w:color w:val="000000"/>
                <w:sz w:val="20"/>
                <w:szCs w:val="20"/>
              </w:rPr>
              <w:t>Module</w:t>
            </w:r>
          </w:p>
        </w:tc>
        <w:tc>
          <w:tcPr>
            <w:tcW w:w="3985" w:type="pct"/>
          </w:tcPr>
          <w:p w14:paraId="4E7A6CAF" w14:textId="77777777" w:rsidR="001F4A55" w:rsidRPr="00C2678B" w:rsidRDefault="001F4A55" w:rsidP="00541701">
            <w:pPr>
              <w:rPr>
                <w:rFonts w:asciiTheme="minorHAnsi"/>
                <w:b/>
                <w:bCs/>
                <w:sz w:val="20"/>
                <w:szCs w:val="20"/>
              </w:rPr>
            </w:pPr>
            <w:r>
              <w:rPr>
                <w:rFonts w:asciiTheme="minorHAnsi" w:eastAsia="inter" w:cs="inter"/>
                <w:b/>
                <w:bCs/>
                <w:color w:val="000000"/>
                <w:sz w:val="20"/>
                <w:szCs w:val="20"/>
              </w:rPr>
              <w:t>Études marketing stratégique et communication omnicanale</w:t>
            </w:r>
          </w:p>
        </w:tc>
      </w:tr>
      <w:tr w:rsidR="001F4A55" w:rsidRPr="00B87B75" w14:paraId="3843A9A6" w14:textId="77777777" w:rsidTr="00C2678B">
        <w:trPr>
          <w:jc w:val="center"/>
        </w:trPr>
        <w:tc>
          <w:tcPr>
            <w:tcW w:w="1015" w:type="pct"/>
            <w:shd w:val="clear" w:color="auto" w:fill="E8E8E8" w:themeFill="background2"/>
          </w:tcPr>
          <w:p w14:paraId="57439AF7" w14:textId="77777777" w:rsidR="001F4A55" w:rsidRPr="00B87B75" w:rsidRDefault="001F4A55" w:rsidP="00541701">
            <w:pPr>
              <w:rPr>
                <w:rFonts w:asciiTheme="minorHAnsi"/>
                <w:sz w:val="20"/>
                <w:szCs w:val="20"/>
              </w:rPr>
            </w:pPr>
            <w:r>
              <w:rPr>
                <w:rFonts w:asciiTheme="minorHAnsi" w:eastAsia="inter" w:cs="inter"/>
                <w:b/>
                <w:color w:val="000000"/>
                <w:sz w:val="20"/>
                <w:szCs w:val="20"/>
              </w:rPr>
              <w:t>Durée en h</w:t>
            </w:r>
          </w:p>
        </w:tc>
        <w:tc>
          <w:tcPr>
            <w:tcW w:w="3985" w:type="pct"/>
          </w:tcPr>
          <w:p w14:paraId="579CDFD4" w14:textId="77777777" w:rsidR="001F4A55" w:rsidRPr="00B87B75" w:rsidRDefault="001F4A55" w:rsidP="00541701">
            <w:pPr>
              <w:rPr>
                <w:rFonts w:asciiTheme="minorHAnsi"/>
                <w:sz w:val="20"/>
                <w:szCs w:val="20"/>
              </w:rPr>
            </w:pPr>
            <w:r>
              <w:rPr>
                <w:rFonts w:asciiTheme="minorHAnsi" w:eastAsia="inter" w:cs="inter"/>
                <w:color w:val="000000"/>
                <w:sz w:val="20"/>
                <w:szCs w:val="20"/>
              </w:rPr>
              <w:t>21h</w:t>
            </w:r>
          </w:p>
        </w:tc>
      </w:tr>
      <w:tr w:rsidR="001F4A55" w:rsidRPr="004D59CF" w14:paraId="487411F7" w14:textId="77777777" w:rsidTr="00C2678B">
        <w:trPr>
          <w:jc w:val="center"/>
        </w:trPr>
        <w:tc>
          <w:tcPr>
            <w:tcW w:w="1015" w:type="pct"/>
            <w:shd w:val="clear" w:color="auto" w:fill="E8E8E8" w:themeFill="background2"/>
          </w:tcPr>
          <w:p w14:paraId="16D012C9" w14:textId="77777777" w:rsidR="001F4A55" w:rsidRPr="00B87B75" w:rsidRDefault="001F4A55" w:rsidP="00541701">
            <w:pPr>
              <w:rPr>
                <w:rFonts w:asciiTheme="minorHAnsi"/>
                <w:sz w:val="20"/>
                <w:szCs w:val="20"/>
              </w:rPr>
            </w:pPr>
            <w:r>
              <w:rPr>
                <w:rFonts w:asciiTheme="minorHAnsi" w:eastAsia="inter" w:cs="inter"/>
                <w:b/>
                <w:color w:val="000000"/>
                <w:sz w:val="20"/>
                <w:szCs w:val="20"/>
              </w:rPr>
              <w:t>Séquençage suggéré</w:t>
            </w:r>
          </w:p>
        </w:tc>
        <w:tc>
          <w:tcPr>
            <w:tcW w:w="3985" w:type="pct"/>
          </w:tcPr>
          <w:p w14:paraId="476D5574" w14:textId="77777777" w:rsidR="001F4A55" w:rsidRPr="004D59CF" w:rsidRDefault="001F4A55" w:rsidP="00541701">
            <w:pPr>
              <w:rPr>
                <w:rFonts w:asciiTheme="minorHAnsi"/>
                <w:sz w:val="20"/>
                <w:szCs w:val="20"/>
                <w:lang w:val="nl-NL"/>
              </w:rPr>
            </w:pPr>
            <w:r>
              <w:rPr>
                <w:rFonts w:asciiTheme="minorHAnsi" w:eastAsia="inter" w:cs="inter"/>
                <w:color w:val="000000"/>
                <w:sz w:val="20"/>
                <w:szCs w:val="20"/>
                <w:lang w:val="nl-NL"/>
              </w:rPr>
              <w:t>S1/S2 – 6 séances de 3h30</w:t>
            </w:r>
          </w:p>
        </w:tc>
      </w:tr>
      <w:tr w:rsidR="001F4A55" w:rsidRPr="00B87B75" w14:paraId="3924D6B2" w14:textId="77777777" w:rsidTr="00C2678B">
        <w:trPr>
          <w:jc w:val="center"/>
        </w:trPr>
        <w:tc>
          <w:tcPr>
            <w:tcW w:w="1015" w:type="pct"/>
            <w:shd w:val="clear" w:color="auto" w:fill="E8E8E8" w:themeFill="background2"/>
          </w:tcPr>
          <w:p w14:paraId="27E20DDE" w14:textId="77777777" w:rsidR="001F4A55" w:rsidRPr="00B87B75" w:rsidRDefault="001F4A55" w:rsidP="00541701">
            <w:pPr>
              <w:rPr>
                <w:rFonts w:asciiTheme="minorHAnsi"/>
                <w:sz w:val="20"/>
                <w:szCs w:val="20"/>
              </w:rPr>
            </w:pPr>
            <w:r>
              <w:rPr>
                <w:rFonts w:asciiTheme="minorHAnsi" w:eastAsia="inter" w:cs="inter"/>
                <w:b/>
                <w:color w:val="000000"/>
                <w:sz w:val="20"/>
                <w:szCs w:val="20"/>
              </w:rPr>
              <w:t>Compétence(s) visée(s)</w:t>
            </w:r>
          </w:p>
        </w:tc>
        <w:tc>
          <w:tcPr>
            <w:tcW w:w="3985" w:type="pct"/>
          </w:tcPr>
          <w:p w14:paraId="263ACF06" w14:textId="77777777" w:rsidR="001F4A55" w:rsidRPr="00B87B75" w:rsidRDefault="001F4A55" w:rsidP="00541701">
            <w:pPr>
              <w:rPr>
                <w:rFonts w:asciiTheme="minorHAnsi"/>
                <w:sz w:val="20"/>
                <w:szCs w:val="20"/>
              </w:rPr>
            </w:pPr>
            <w:r>
              <w:rPr>
                <w:rFonts w:asciiTheme="minorHAnsi" w:eastAsia="inter" w:cs="inter"/>
                <w:color w:val="000000"/>
                <w:sz w:val="20"/>
                <w:szCs w:val="20"/>
              </w:rPr>
              <w:t>Concevoir, piloter et exploiter des études marketing stratégiques (quantitatives, qualitatives, data, panels, entretiens, focus groups) pour éclairer la prise de décision</w:t>
            </w:r>
            <w:r>
              <w:rPr>
                <w:rFonts w:ascii="Arial" w:eastAsia="inter" w:hAnsi="Arial" w:cs="Arial"/>
                <w:color w:val="000000"/>
                <w:sz w:val="20"/>
                <w:szCs w:val="20"/>
              </w:rPr>
              <w:t> </w:t>
            </w:r>
            <w:r>
              <w:rPr>
                <w:rFonts w:asciiTheme="minorHAnsi" w:eastAsia="inter" w:cs="inter"/>
                <w:color w:val="000000"/>
                <w:sz w:val="20"/>
                <w:szCs w:val="20"/>
              </w:rPr>
              <w:t>; traduire les enseignements en recommandations op</w:t>
            </w:r>
            <w:r>
              <w:rPr>
                <w:rFonts w:ascii="Aptos" w:eastAsia="inter" w:hAnsi="Aptos" w:cs="Aptos"/>
                <w:color w:val="000000"/>
                <w:sz w:val="20"/>
                <w:szCs w:val="20"/>
              </w:rPr>
              <w:t>é</w:t>
            </w:r>
            <w:r>
              <w:rPr>
                <w:rFonts w:asciiTheme="minorHAnsi" w:eastAsia="inter" w:cs="inter"/>
                <w:color w:val="000000"/>
                <w:sz w:val="20"/>
                <w:szCs w:val="20"/>
              </w:rPr>
              <w:t>rationnelles pour une communication omnicanale et int</w:t>
            </w:r>
            <w:r>
              <w:rPr>
                <w:rFonts w:ascii="Aptos" w:eastAsia="inter" w:hAnsi="Aptos" w:cs="Aptos"/>
                <w:color w:val="000000"/>
                <w:sz w:val="20"/>
                <w:szCs w:val="20"/>
              </w:rPr>
              <w:t>é</w:t>
            </w:r>
            <w:r>
              <w:rPr>
                <w:rFonts w:asciiTheme="minorHAnsi" w:eastAsia="inter" w:cs="inter"/>
                <w:color w:val="000000"/>
                <w:sz w:val="20"/>
                <w:szCs w:val="20"/>
              </w:rPr>
              <w:t>gr</w:t>
            </w:r>
            <w:r>
              <w:rPr>
                <w:rFonts w:ascii="Aptos" w:eastAsia="inter" w:hAnsi="Aptos" w:cs="Aptos"/>
                <w:color w:val="000000"/>
                <w:sz w:val="20"/>
                <w:szCs w:val="20"/>
              </w:rPr>
              <w:t>é</w:t>
            </w:r>
            <w:r>
              <w:rPr>
                <w:rFonts w:asciiTheme="minorHAnsi" w:eastAsia="inter" w:cs="inter"/>
                <w:color w:val="000000"/>
                <w:sz w:val="20"/>
                <w:szCs w:val="20"/>
              </w:rPr>
              <w:t>e.</w:t>
            </w:r>
          </w:p>
        </w:tc>
      </w:tr>
      <w:tr w:rsidR="001F4A55" w:rsidRPr="00B87B75" w14:paraId="7C32760C" w14:textId="77777777" w:rsidTr="00C2678B">
        <w:trPr>
          <w:jc w:val="center"/>
        </w:trPr>
        <w:tc>
          <w:tcPr>
            <w:tcW w:w="1015" w:type="pct"/>
            <w:shd w:val="clear" w:color="auto" w:fill="E8E8E8" w:themeFill="background2"/>
          </w:tcPr>
          <w:p w14:paraId="554D495F" w14:textId="77777777" w:rsidR="001F4A55" w:rsidRPr="00B87B75" w:rsidRDefault="001F4A55" w:rsidP="00541701">
            <w:pPr>
              <w:rPr>
                <w:rFonts w:asciiTheme="minorHAnsi"/>
                <w:sz w:val="20"/>
                <w:szCs w:val="20"/>
              </w:rPr>
            </w:pPr>
            <w:r>
              <w:rPr>
                <w:rFonts w:asciiTheme="minorHAnsi" w:eastAsia="inter" w:cs="inter"/>
                <w:b/>
                <w:color w:val="000000"/>
                <w:sz w:val="20"/>
                <w:szCs w:val="20"/>
              </w:rPr>
              <w:t>Objectif pédagogique</w:t>
            </w:r>
          </w:p>
        </w:tc>
        <w:tc>
          <w:tcPr>
            <w:tcW w:w="3985" w:type="pct"/>
          </w:tcPr>
          <w:p w14:paraId="1104B222" w14:textId="77777777" w:rsidR="001F4A55" w:rsidRPr="00B87B75" w:rsidRDefault="001F4A55" w:rsidP="00541701">
            <w:pPr>
              <w:rPr>
                <w:rFonts w:asciiTheme="minorHAnsi"/>
                <w:sz w:val="20"/>
                <w:szCs w:val="20"/>
              </w:rPr>
            </w:pPr>
            <w:r>
              <w:rPr>
                <w:rFonts w:asciiTheme="minorHAnsi" w:eastAsia="inter" w:cs="inter"/>
                <w:color w:val="000000"/>
                <w:sz w:val="20"/>
                <w:szCs w:val="20"/>
              </w:rPr>
              <w:t>Permettre à l’étudiant de maîtriser la démarche complète d’étude marketing stratégique</w:t>
            </w:r>
            <w:r>
              <w:rPr>
                <w:rFonts w:ascii="Arial" w:eastAsia="inter" w:hAnsi="Arial" w:cs="Arial"/>
                <w:color w:val="000000"/>
                <w:sz w:val="20"/>
                <w:szCs w:val="20"/>
              </w:rPr>
              <w:t> </w:t>
            </w:r>
            <w:r>
              <w:rPr>
                <w:rFonts w:asciiTheme="minorHAnsi" w:eastAsia="inter" w:cs="inter"/>
                <w:color w:val="000000"/>
                <w:sz w:val="20"/>
                <w:szCs w:val="20"/>
              </w:rPr>
              <w:t>: cadrage, choix m</w:t>
            </w:r>
            <w:r>
              <w:rPr>
                <w:rFonts w:ascii="Aptos" w:eastAsia="inter" w:hAnsi="Aptos" w:cs="Aptos"/>
                <w:color w:val="000000"/>
                <w:sz w:val="20"/>
                <w:szCs w:val="20"/>
              </w:rPr>
              <w:t>é</w:t>
            </w:r>
            <w:r>
              <w:rPr>
                <w:rFonts w:asciiTheme="minorHAnsi" w:eastAsia="inter" w:cs="inter"/>
                <w:color w:val="000000"/>
                <w:sz w:val="20"/>
                <w:szCs w:val="20"/>
              </w:rPr>
              <w:t>thodologique, collecte et analyse de donn</w:t>
            </w:r>
            <w:r>
              <w:rPr>
                <w:rFonts w:ascii="Aptos" w:eastAsia="inter" w:hAnsi="Aptos" w:cs="Aptos"/>
                <w:color w:val="000000"/>
                <w:sz w:val="20"/>
                <w:szCs w:val="20"/>
              </w:rPr>
              <w:t>é</w:t>
            </w:r>
            <w:r>
              <w:rPr>
                <w:rFonts w:asciiTheme="minorHAnsi" w:eastAsia="inter" w:cs="inter"/>
                <w:color w:val="000000"/>
                <w:sz w:val="20"/>
                <w:szCs w:val="20"/>
              </w:rPr>
              <w:t>es, synth</w:t>
            </w:r>
            <w:r>
              <w:rPr>
                <w:rFonts w:ascii="Aptos" w:eastAsia="inter" w:hAnsi="Aptos" w:cs="Aptos"/>
                <w:color w:val="000000"/>
                <w:sz w:val="20"/>
                <w:szCs w:val="20"/>
              </w:rPr>
              <w:t>è</w:t>
            </w:r>
            <w:r>
              <w:rPr>
                <w:rFonts w:asciiTheme="minorHAnsi" w:eastAsia="inter" w:cs="inter"/>
                <w:color w:val="000000"/>
                <w:sz w:val="20"/>
                <w:szCs w:val="20"/>
              </w:rPr>
              <w:t>se, formulation d</w:t>
            </w:r>
            <w:r>
              <w:rPr>
                <w:rFonts w:ascii="Aptos" w:eastAsia="inter" w:hAnsi="Aptos" w:cs="Aptos"/>
                <w:color w:val="000000"/>
                <w:sz w:val="20"/>
                <w:szCs w:val="20"/>
              </w:rPr>
              <w:t>’</w:t>
            </w:r>
            <w:r>
              <w:rPr>
                <w:rFonts w:asciiTheme="minorHAnsi" w:eastAsia="inter" w:cs="inter"/>
                <w:color w:val="000000"/>
                <w:sz w:val="20"/>
                <w:szCs w:val="20"/>
              </w:rPr>
              <w:t>insights et recommandations, articulation avec la strat</w:t>
            </w:r>
            <w:r>
              <w:rPr>
                <w:rFonts w:ascii="Aptos" w:eastAsia="inter" w:hAnsi="Aptos" w:cs="Aptos"/>
                <w:color w:val="000000"/>
                <w:sz w:val="20"/>
                <w:szCs w:val="20"/>
              </w:rPr>
              <w:t>é</w:t>
            </w:r>
            <w:r>
              <w:rPr>
                <w:rFonts w:asciiTheme="minorHAnsi" w:eastAsia="inter" w:cs="inter"/>
                <w:color w:val="000000"/>
                <w:sz w:val="20"/>
                <w:szCs w:val="20"/>
              </w:rPr>
              <w:t>gie de communication omnicanale.</w:t>
            </w:r>
          </w:p>
        </w:tc>
      </w:tr>
      <w:tr w:rsidR="001F4A55" w:rsidRPr="00B87B75" w14:paraId="726FD212" w14:textId="77777777" w:rsidTr="00C2678B">
        <w:trPr>
          <w:jc w:val="center"/>
        </w:trPr>
        <w:tc>
          <w:tcPr>
            <w:tcW w:w="5000" w:type="pct"/>
            <w:gridSpan w:val="2"/>
            <w:shd w:val="clear" w:color="auto" w:fill="E8E8E8" w:themeFill="background2"/>
          </w:tcPr>
          <w:p w14:paraId="36E7B74D" w14:textId="77777777" w:rsidR="001F4A55" w:rsidRPr="00B87B75" w:rsidRDefault="001F4A55" w:rsidP="00541701">
            <w:pPr>
              <w:rPr>
                <w:rFonts w:asciiTheme="minorHAnsi"/>
                <w:sz w:val="20"/>
                <w:szCs w:val="20"/>
              </w:rPr>
            </w:pPr>
            <w:r>
              <w:rPr>
                <w:rFonts w:asciiTheme="minorHAnsi" w:eastAsia="inter" w:cs="inter"/>
                <w:b/>
                <w:color w:val="000000"/>
                <w:sz w:val="20"/>
                <w:szCs w:val="20"/>
              </w:rPr>
              <w:t>Programme préconisé</w:t>
            </w:r>
          </w:p>
        </w:tc>
      </w:tr>
      <w:tr w:rsidR="00C2678B" w:rsidRPr="00B87B75" w14:paraId="2E4788AE" w14:textId="77777777" w:rsidTr="00C2678B">
        <w:trPr>
          <w:jc w:val="center"/>
        </w:trPr>
        <w:tc>
          <w:tcPr>
            <w:tcW w:w="5000" w:type="pct"/>
            <w:gridSpan w:val="2"/>
          </w:tcPr>
          <w:p w14:paraId="46DAF938"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Cadrage des études marketing stratégiques</w:t>
            </w:r>
          </w:p>
          <w:p w14:paraId="5997BCC6" w14:textId="77777777" w:rsidR="00C2678B" w:rsidRPr="00C2678B" w:rsidRDefault="00C2678B" w:rsidP="004360DF">
            <w:pPr>
              <w:pStyle w:val="Paragraphedeliste"/>
              <w:framePr w:hSpace="0" w:wrap="auto" w:hAnchor="text" w:yAlign="inline"/>
              <w:numPr>
                <w:ilvl w:val="0"/>
                <w:numId w:val="35"/>
              </w:numPr>
              <w:rPr>
                <w:rFonts w:asciiTheme="minorHAnsi"/>
              </w:rPr>
            </w:pPr>
            <w:r>
              <w:rPr>
                <w:rFonts w:asciiTheme="minorHAnsi"/>
              </w:rPr>
              <w:t>Définition de la problématique, des objectifs et du périmètre de l’étude</w:t>
            </w:r>
          </w:p>
          <w:p w14:paraId="2D31D332" w14:textId="77777777" w:rsidR="00C2678B" w:rsidRPr="00C2678B" w:rsidRDefault="00C2678B" w:rsidP="004360DF">
            <w:pPr>
              <w:pStyle w:val="Paragraphedeliste"/>
              <w:framePr w:hSpace="0" w:wrap="auto" w:hAnchor="text" w:yAlign="inline"/>
              <w:numPr>
                <w:ilvl w:val="0"/>
                <w:numId w:val="35"/>
              </w:numPr>
              <w:rPr>
                <w:rFonts w:asciiTheme="minorHAnsi"/>
              </w:rPr>
            </w:pPr>
            <w:r>
              <w:rPr>
                <w:rFonts w:asciiTheme="minorHAnsi"/>
              </w:rPr>
              <w:t>Choix des méthodes</w:t>
            </w:r>
            <w:r>
              <w:rPr>
                <w:rFonts w:ascii="Arial" w:hAnsi="Arial" w:cs="Arial"/>
              </w:rPr>
              <w:t> </w:t>
            </w:r>
            <w:r>
              <w:rPr>
                <w:rFonts w:asciiTheme="minorHAnsi"/>
              </w:rPr>
              <w:t xml:space="preserve">: </w:t>
            </w:r>
            <w:r>
              <w:rPr>
                <w:rFonts w:asciiTheme="minorHAnsi" w:cs="Aptos"/>
              </w:rPr>
              <w:t>é</w:t>
            </w:r>
            <w:r>
              <w:rPr>
                <w:rFonts w:asciiTheme="minorHAnsi"/>
              </w:rPr>
              <w:t>tudes quantitatives (enqu</w:t>
            </w:r>
            <w:r>
              <w:rPr>
                <w:rFonts w:asciiTheme="minorHAnsi" w:cs="Aptos"/>
              </w:rPr>
              <w:t>ê</w:t>
            </w:r>
            <w:r>
              <w:rPr>
                <w:rFonts w:asciiTheme="minorHAnsi"/>
              </w:rPr>
              <w:t xml:space="preserve">tes, sondages, panels), </w:t>
            </w:r>
            <w:r>
              <w:rPr>
                <w:rFonts w:asciiTheme="minorHAnsi" w:cs="Aptos"/>
              </w:rPr>
              <w:t>é</w:t>
            </w:r>
            <w:r>
              <w:rPr>
                <w:rFonts w:asciiTheme="minorHAnsi"/>
              </w:rPr>
              <w:t>tudes qualitatives (entretiens, focus groups, observation, ethnographie)</w:t>
            </w:r>
          </w:p>
          <w:p w14:paraId="6B7FE1C7" w14:textId="77777777" w:rsidR="00C2678B" w:rsidRPr="00C2678B" w:rsidRDefault="00C2678B" w:rsidP="004360DF">
            <w:pPr>
              <w:pStyle w:val="Paragraphedeliste"/>
              <w:framePr w:hSpace="0" w:wrap="auto" w:hAnchor="text" w:yAlign="inline"/>
              <w:numPr>
                <w:ilvl w:val="0"/>
                <w:numId w:val="35"/>
              </w:numPr>
              <w:rPr>
                <w:rFonts w:asciiTheme="minorHAnsi"/>
              </w:rPr>
            </w:pPr>
            <w:r>
              <w:rPr>
                <w:rFonts w:asciiTheme="minorHAnsi"/>
              </w:rPr>
              <w:t>Sélection des sources et des outils de collecte (questionnaires, plateformes d’enquête, outils digitaux, data internes/externes)</w:t>
            </w:r>
          </w:p>
          <w:p w14:paraId="24058D79" w14:textId="77777777" w:rsidR="00C2678B" w:rsidRPr="00C2678B" w:rsidRDefault="00C2678B" w:rsidP="004360DF">
            <w:pPr>
              <w:pStyle w:val="Paragraphedeliste"/>
              <w:framePr w:hSpace="0" w:wrap="auto" w:hAnchor="text" w:yAlign="inline"/>
              <w:numPr>
                <w:ilvl w:val="0"/>
                <w:numId w:val="35"/>
              </w:numPr>
              <w:rPr>
                <w:rFonts w:asciiTheme="minorHAnsi"/>
              </w:rPr>
            </w:pPr>
            <w:r>
              <w:rPr>
                <w:rFonts w:asciiTheme="minorHAnsi"/>
              </w:rPr>
              <w:t>Rappels méthodologiques pour harmoniser le niveau (rôle des études dans la stratégie, articulation avec la veille et l’analyse consommateurs)</w:t>
            </w:r>
          </w:p>
          <w:p w14:paraId="0411304E"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Conduite et pilotage des études quantitatives</w:t>
            </w:r>
          </w:p>
          <w:p w14:paraId="2276CF8B" w14:textId="77777777" w:rsidR="00C2678B" w:rsidRPr="00C2678B" w:rsidRDefault="00C2678B" w:rsidP="004360DF">
            <w:pPr>
              <w:pStyle w:val="Paragraphedeliste"/>
              <w:framePr w:hSpace="0" w:wrap="auto" w:hAnchor="text" w:yAlign="inline"/>
              <w:numPr>
                <w:ilvl w:val="0"/>
                <w:numId w:val="34"/>
              </w:numPr>
              <w:rPr>
                <w:rFonts w:asciiTheme="minorHAnsi"/>
              </w:rPr>
            </w:pPr>
            <w:r>
              <w:rPr>
                <w:rFonts w:asciiTheme="minorHAnsi"/>
              </w:rPr>
              <w:t>Construction d’un questionnaire, échantillonnage, administration, collecte des données</w:t>
            </w:r>
          </w:p>
          <w:p w14:paraId="4304CB9B" w14:textId="77777777" w:rsidR="00C2678B" w:rsidRPr="00C2678B" w:rsidRDefault="00C2678B" w:rsidP="004360DF">
            <w:pPr>
              <w:pStyle w:val="Paragraphedeliste"/>
              <w:framePr w:hSpace="0" w:wrap="auto" w:hAnchor="text" w:yAlign="inline"/>
              <w:numPr>
                <w:ilvl w:val="0"/>
                <w:numId w:val="34"/>
              </w:numPr>
              <w:rPr>
                <w:rFonts w:asciiTheme="minorHAnsi"/>
              </w:rPr>
            </w:pPr>
            <w:r>
              <w:rPr>
                <w:rFonts w:asciiTheme="minorHAnsi"/>
              </w:rPr>
              <w:t>Traitement statistique</w:t>
            </w:r>
            <w:r>
              <w:rPr>
                <w:rFonts w:ascii="Arial" w:hAnsi="Arial" w:cs="Arial"/>
              </w:rPr>
              <w:t> </w:t>
            </w:r>
            <w:r>
              <w:rPr>
                <w:rFonts w:asciiTheme="minorHAnsi"/>
              </w:rPr>
              <w:t>: analyse descriptive, crois</w:t>
            </w:r>
            <w:r>
              <w:rPr>
                <w:rFonts w:asciiTheme="minorHAnsi" w:cs="Aptos"/>
              </w:rPr>
              <w:t>é</w:t>
            </w:r>
            <w:r>
              <w:rPr>
                <w:rFonts w:asciiTheme="minorHAnsi"/>
              </w:rPr>
              <w:t>e, segmentation, scoring</w:t>
            </w:r>
          </w:p>
          <w:p w14:paraId="2A03D76C" w14:textId="77777777" w:rsidR="00C2678B" w:rsidRPr="00C2678B" w:rsidRDefault="00C2678B" w:rsidP="004360DF">
            <w:pPr>
              <w:pStyle w:val="Paragraphedeliste"/>
              <w:framePr w:hSpace="0" w:wrap="auto" w:hAnchor="text" w:yAlign="inline"/>
              <w:numPr>
                <w:ilvl w:val="0"/>
                <w:numId w:val="34"/>
              </w:numPr>
              <w:rPr>
                <w:rFonts w:asciiTheme="minorHAnsi"/>
              </w:rPr>
            </w:pPr>
            <w:r>
              <w:rPr>
                <w:rFonts w:asciiTheme="minorHAnsi"/>
              </w:rPr>
              <w:t>Exploitation des panels, études barométriques, data analytics</w:t>
            </w:r>
          </w:p>
          <w:p w14:paraId="706C031A" w14:textId="77777777" w:rsidR="00C2678B" w:rsidRPr="00C2678B" w:rsidRDefault="00C2678B" w:rsidP="004360DF">
            <w:pPr>
              <w:pStyle w:val="Paragraphedeliste"/>
              <w:framePr w:hSpace="0" w:wrap="auto" w:hAnchor="text" w:yAlign="inline"/>
              <w:numPr>
                <w:ilvl w:val="0"/>
                <w:numId w:val="34"/>
              </w:numPr>
              <w:rPr>
                <w:rFonts w:asciiTheme="minorHAnsi"/>
              </w:rPr>
            </w:pPr>
            <w:r>
              <w:rPr>
                <w:rFonts w:asciiTheme="minorHAnsi"/>
              </w:rPr>
              <w:t>Atelier pratique</w:t>
            </w:r>
            <w:r>
              <w:rPr>
                <w:rFonts w:ascii="Arial" w:hAnsi="Arial" w:cs="Arial"/>
              </w:rPr>
              <w:t> </w:t>
            </w:r>
            <w:r>
              <w:rPr>
                <w:rFonts w:asciiTheme="minorHAnsi"/>
              </w:rPr>
              <w:t>: conception et analyse d</w:t>
            </w:r>
            <w:r>
              <w:rPr>
                <w:rFonts w:asciiTheme="minorHAnsi" w:cs="Aptos"/>
              </w:rPr>
              <w:t>’</w:t>
            </w:r>
            <w:r>
              <w:rPr>
                <w:rFonts w:asciiTheme="minorHAnsi"/>
              </w:rPr>
              <w:t>une enqu</w:t>
            </w:r>
            <w:r>
              <w:rPr>
                <w:rFonts w:asciiTheme="minorHAnsi" w:cs="Aptos"/>
              </w:rPr>
              <w:t>ê</w:t>
            </w:r>
            <w:r>
              <w:rPr>
                <w:rFonts w:asciiTheme="minorHAnsi"/>
              </w:rPr>
              <w:t>te marketing</w:t>
            </w:r>
          </w:p>
          <w:p w14:paraId="7ABFF779"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Conduite et pilotage des études qualitatives</w:t>
            </w:r>
          </w:p>
          <w:p w14:paraId="3185E70D" w14:textId="77777777" w:rsidR="00C2678B" w:rsidRPr="00C2678B" w:rsidRDefault="00C2678B" w:rsidP="004360DF">
            <w:pPr>
              <w:pStyle w:val="Paragraphedeliste"/>
              <w:framePr w:hSpace="0" w:wrap="auto" w:hAnchor="text" w:yAlign="inline"/>
              <w:numPr>
                <w:ilvl w:val="0"/>
                <w:numId w:val="33"/>
              </w:numPr>
              <w:rPr>
                <w:rFonts w:asciiTheme="minorHAnsi"/>
              </w:rPr>
            </w:pPr>
            <w:r>
              <w:rPr>
                <w:rFonts w:asciiTheme="minorHAnsi"/>
              </w:rPr>
              <w:t>Préparation et conduite d’entretiens, focus groups, observation directe ou participante</w:t>
            </w:r>
          </w:p>
          <w:p w14:paraId="78FDAE91" w14:textId="77777777" w:rsidR="00C2678B" w:rsidRPr="00C2678B" w:rsidRDefault="00C2678B" w:rsidP="004360DF">
            <w:pPr>
              <w:pStyle w:val="Paragraphedeliste"/>
              <w:framePr w:hSpace="0" w:wrap="auto" w:hAnchor="text" w:yAlign="inline"/>
              <w:numPr>
                <w:ilvl w:val="0"/>
                <w:numId w:val="33"/>
              </w:numPr>
              <w:rPr>
                <w:rFonts w:asciiTheme="minorHAnsi"/>
              </w:rPr>
            </w:pPr>
            <w:r>
              <w:rPr>
                <w:rFonts w:asciiTheme="minorHAnsi"/>
              </w:rPr>
              <w:t>Techniques d’analyse qualitative</w:t>
            </w:r>
            <w:r>
              <w:rPr>
                <w:rFonts w:ascii="Arial" w:hAnsi="Arial" w:cs="Arial"/>
              </w:rPr>
              <w:t> </w:t>
            </w:r>
            <w:r>
              <w:rPr>
                <w:rFonts w:asciiTheme="minorHAnsi"/>
              </w:rPr>
              <w:t>: codage, analyse th</w:t>
            </w:r>
            <w:r>
              <w:rPr>
                <w:rFonts w:asciiTheme="minorHAnsi" w:cs="Aptos"/>
              </w:rPr>
              <w:t>é</w:t>
            </w:r>
            <w:r>
              <w:rPr>
                <w:rFonts w:asciiTheme="minorHAnsi"/>
              </w:rPr>
              <w:t>matique, identification d</w:t>
            </w:r>
            <w:r>
              <w:rPr>
                <w:rFonts w:asciiTheme="minorHAnsi" w:cs="Aptos"/>
              </w:rPr>
              <w:t>’</w:t>
            </w:r>
            <w:r>
              <w:rPr>
                <w:rFonts w:asciiTheme="minorHAnsi"/>
              </w:rPr>
              <w:t>insights</w:t>
            </w:r>
          </w:p>
          <w:p w14:paraId="371EF081" w14:textId="77777777" w:rsidR="00C2678B" w:rsidRPr="00C2678B" w:rsidRDefault="00C2678B" w:rsidP="004360DF">
            <w:pPr>
              <w:pStyle w:val="Paragraphedeliste"/>
              <w:framePr w:hSpace="0" w:wrap="auto" w:hAnchor="text" w:yAlign="inline"/>
              <w:numPr>
                <w:ilvl w:val="0"/>
                <w:numId w:val="33"/>
              </w:numPr>
              <w:rPr>
                <w:rFonts w:asciiTheme="minorHAnsi"/>
              </w:rPr>
            </w:pPr>
            <w:r>
              <w:rPr>
                <w:rFonts w:asciiTheme="minorHAnsi"/>
              </w:rPr>
              <w:t>Triangulation des données, croisement quali/quanti</w:t>
            </w:r>
          </w:p>
          <w:p w14:paraId="38FD5A35" w14:textId="77777777" w:rsidR="00C2678B" w:rsidRPr="00C2678B" w:rsidRDefault="00C2678B" w:rsidP="004360DF">
            <w:pPr>
              <w:pStyle w:val="Paragraphedeliste"/>
              <w:framePr w:hSpace="0" w:wrap="auto" w:hAnchor="text" w:yAlign="inline"/>
              <w:numPr>
                <w:ilvl w:val="0"/>
                <w:numId w:val="33"/>
              </w:numPr>
              <w:rPr>
                <w:rFonts w:asciiTheme="minorHAnsi"/>
              </w:rPr>
            </w:pPr>
            <w:r>
              <w:rPr>
                <w:rFonts w:asciiTheme="minorHAnsi"/>
              </w:rPr>
              <w:t>Atelier pratique</w:t>
            </w:r>
            <w:r>
              <w:rPr>
                <w:rFonts w:ascii="Arial" w:hAnsi="Arial" w:cs="Arial"/>
              </w:rPr>
              <w:t> </w:t>
            </w:r>
            <w:r>
              <w:rPr>
                <w:rFonts w:asciiTheme="minorHAnsi"/>
              </w:rPr>
              <w:t>: r</w:t>
            </w:r>
            <w:r>
              <w:rPr>
                <w:rFonts w:asciiTheme="minorHAnsi" w:cs="Aptos"/>
              </w:rPr>
              <w:t>é</w:t>
            </w:r>
            <w:r>
              <w:rPr>
                <w:rFonts w:asciiTheme="minorHAnsi"/>
              </w:rPr>
              <w:t>alisation et analyse d</w:t>
            </w:r>
            <w:r>
              <w:rPr>
                <w:rFonts w:asciiTheme="minorHAnsi" w:cs="Aptos"/>
              </w:rPr>
              <w:t>’</w:t>
            </w:r>
            <w:r>
              <w:rPr>
                <w:rFonts w:asciiTheme="minorHAnsi"/>
              </w:rPr>
              <w:t>un focus group ou d</w:t>
            </w:r>
            <w:r>
              <w:rPr>
                <w:rFonts w:asciiTheme="minorHAnsi" w:cs="Aptos"/>
              </w:rPr>
              <w:t>’</w:t>
            </w:r>
            <w:r>
              <w:rPr>
                <w:rFonts w:asciiTheme="minorHAnsi"/>
              </w:rPr>
              <w:t>entretiens</w:t>
            </w:r>
          </w:p>
          <w:p w14:paraId="6A7A78D2"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Analyse, synthèse et formulation d’insights</w:t>
            </w:r>
          </w:p>
          <w:p w14:paraId="7779FAC2" w14:textId="77777777" w:rsidR="00C2678B" w:rsidRPr="00C2678B" w:rsidRDefault="00C2678B" w:rsidP="004360DF">
            <w:pPr>
              <w:pStyle w:val="Paragraphedeliste"/>
              <w:framePr w:hSpace="0" w:wrap="auto" w:hAnchor="text" w:yAlign="inline"/>
              <w:numPr>
                <w:ilvl w:val="0"/>
                <w:numId w:val="32"/>
              </w:numPr>
              <w:rPr>
                <w:rFonts w:asciiTheme="minorHAnsi"/>
              </w:rPr>
            </w:pPr>
            <w:r>
              <w:rPr>
                <w:rFonts w:asciiTheme="minorHAnsi"/>
              </w:rPr>
              <w:t>Méthodes d’analyse avancée</w:t>
            </w:r>
            <w:r>
              <w:rPr>
                <w:rFonts w:ascii="Arial" w:hAnsi="Arial" w:cs="Arial"/>
              </w:rPr>
              <w:t> </w:t>
            </w:r>
            <w:r>
              <w:rPr>
                <w:rFonts w:asciiTheme="minorHAnsi"/>
              </w:rPr>
              <w:t>: mapping perceptuel, analyse de la valeur per</w:t>
            </w:r>
            <w:r>
              <w:rPr>
                <w:rFonts w:asciiTheme="minorHAnsi" w:cs="Aptos"/>
              </w:rPr>
              <w:t>ç</w:t>
            </w:r>
            <w:r>
              <w:rPr>
                <w:rFonts w:asciiTheme="minorHAnsi"/>
              </w:rPr>
              <w:t>ue, scoring d</w:t>
            </w:r>
            <w:r>
              <w:rPr>
                <w:rFonts w:asciiTheme="minorHAnsi" w:cs="Aptos"/>
              </w:rPr>
              <w:t>’</w:t>
            </w:r>
            <w:r>
              <w:rPr>
                <w:rFonts w:asciiTheme="minorHAnsi"/>
              </w:rPr>
              <w:t>attractivit</w:t>
            </w:r>
            <w:r>
              <w:rPr>
                <w:rFonts w:asciiTheme="minorHAnsi" w:cs="Aptos"/>
              </w:rPr>
              <w:t>é</w:t>
            </w:r>
          </w:p>
          <w:p w14:paraId="1D95E8F4" w14:textId="77777777" w:rsidR="00C2678B" w:rsidRPr="00C2678B" w:rsidRDefault="00C2678B" w:rsidP="004360DF">
            <w:pPr>
              <w:pStyle w:val="Paragraphedeliste"/>
              <w:framePr w:hSpace="0" w:wrap="auto" w:hAnchor="text" w:yAlign="inline"/>
              <w:numPr>
                <w:ilvl w:val="0"/>
                <w:numId w:val="32"/>
              </w:numPr>
              <w:rPr>
                <w:rFonts w:asciiTheme="minorHAnsi"/>
              </w:rPr>
            </w:pPr>
            <w:r>
              <w:rPr>
                <w:rFonts w:asciiTheme="minorHAnsi"/>
              </w:rPr>
              <w:t>Formulation d’insights actionnables pour la marque, identification des opportunités et risques</w:t>
            </w:r>
          </w:p>
          <w:p w14:paraId="1B169184" w14:textId="77777777" w:rsidR="00C2678B" w:rsidRPr="00C2678B" w:rsidRDefault="00C2678B" w:rsidP="004360DF">
            <w:pPr>
              <w:pStyle w:val="Paragraphedeliste"/>
              <w:framePr w:hSpace="0" w:wrap="auto" w:hAnchor="text" w:yAlign="inline"/>
              <w:numPr>
                <w:ilvl w:val="0"/>
                <w:numId w:val="32"/>
              </w:numPr>
              <w:rPr>
                <w:rFonts w:asciiTheme="minorHAnsi"/>
              </w:rPr>
            </w:pPr>
            <w:r>
              <w:rPr>
                <w:rFonts w:asciiTheme="minorHAnsi"/>
              </w:rPr>
              <w:t>Mise en forme des résultats</w:t>
            </w:r>
            <w:r>
              <w:rPr>
                <w:rFonts w:ascii="Arial" w:hAnsi="Arial" w:cs="Arial"/>
              </w:rPr>
              <w:t> </w:t>
            </w:r>
            <w:r>
              <w:rPr>
                <w:rFonts w:asciiTheme="minorHAnsi"/>
              </w:rPr>
              <w:t>: synth</w:t>
            </w:r>
            <w:r>
              <w:rPr>
                <w:rFonts w:asciiTheme="minorHAnsi" w:cs="Aptos"/>
              </w:rPr>
              <w:t>è</w:t>
            </w:r>
            <w:r>
              <w:rPr>
                <w:rFonts w:asciiTheme="minorHAnsi"/>
              </w:rPr>
              <w:t>se structur</w:t>
            </w:r>
            <w:r>
              <w:rPr>
                <w:rFonts w:asciiTheme="minorHAnsi" w:cs="Aptos"/>
              </w:rPr>
              <w:t>é</w:t>
            </w:r>
            <w:r>
              <w:rPr>
                <w:rFonts w:asciiTheme="minorHAnsi"/>
              </w:rPr>
              <w:t>e, data visualisation, storytelling des donn</w:t>
            </w:r>
            <w:r>
              <w:rPr>
                <w:rFonts w:asciiTheme="minorHAnsi" w:cs="Aptos"/>
              </w:rPr>
              <w:t>é</w:t>
            </w:r>
            <w:r>
              <w:rPr>
                <w:rFonts w:asciiTheme="minorHAnsi"/>
              </w:rPr>
              <w:t>es</w:t>
            </w:r>
          </w:p>
          <w:p w14:paraId="4BD92342" w14:textId="77777777" w:rsidR="00C2678B" w:rsidRPr="00C2678B" w:rsidRDefault="00C2678B" w:rsidP="004360DF">
            <w:pPr>
              <w:pStyle w:val="Paragraphedeliste"/>
              <w:framePr w:hSpace="0" w:wrap="auto" w:hAnchor="text" w:yAlign="inline"/>
              <w:numPr>
                <w:ilvl w:val="0"/>
                <w:numId w:val="32"/>
              </w:numPr>
              <w:rPr>
                <w:rFonts w:asciiTheme="minorHAnsi"/>
              </w:rPr>
            </w:pPr>
            <w:r>
              <w:rPr>
                <w:rFonts w:asciiTheme="minorHAnsi"/>
              </w:rPr>
              <w:t>Atelier</w:t>
            </w:r>
            <w:r>
              <w:rPr>
                <w:rFonts w:ascii="Arial" w:hAnsi="Arial" w:cs="Arial"/>
              </w:rPr>
              <w:t> </w:t>
            </w:r>
            <w:r>
              <w:rPr>
                <w:rFonts w:asciiTheme="minorHAnsi"/>
              </w:rPr>
              <w:t>: restitution d</w:t>
            </w:r>
            <w:r>
              <w:rPr>
                <w:rFonts w:asciiTheme="minorHAnsi" w:cs="Aptos"/>
              </w:rPr>
              <w:t>’</w:t>
            </w:r>
            <w:r>
              <w:rPr>
                <w:rFonts w:asciiTheme="minorHAnsi"/>
              </w:rPr>
              <w:t>une synth</w:t>
            </w:r>
            <w:r>
              <w:rPr>
                <w:rFonts w:asciiTheme="minorHAnsi" w:cs="Aptos"/>
              </w:rPr>
              <w:t>è</w:t>
            </w:r>
            <w:r>
              <w:rPr>
                <w:rFonts w:asciiTheme="minorHAnsi"/>
              </w:rPr>
              <w:t>se d</w:t>
            </w:r>
            <w:r>
              <w:rPr>
                <w:rFonts w:asciiTheme="minorHAnsi" w:cs="Aptos"/>
              </w:rPr>
              <w:t>’é</w:t>
            </w:r>
            <w:r>
              <w:rPr>
                <w:rFonts w:asciiTheme="minorHAnsi"/>
              </w:rPr>
              <w:t>tude et formulation de recommandations</w:t>
            </w:r>
          </w:p>
          <w:p w14:paraId="642A7E8E"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Traduction des enseignements en stratégie de communication omnicanale</w:t>
            </w:r>
          </w:p>
          <w:p w14:paraId="4D45F6C9" w14:textId="77777777" w:rsidR="00C2678B" w:rsidRPr="00C2678B" w:rsidRDefault="00C2678B" w:rsidP="004360DF">
            <w:pPr>
              <w:pStyle w:val="Paragraphedeliste"/>
              <w:framePr w:hSpace="0" w:wrap="auto" w:hAnchor="text" w:yAlign="inline"/>
              <w:numPr>
                <w:ilvl w:val="0"/>
                <w:numId w:val="31"/>
              </w:numPr>
              <w:rPr>
                <w:rFonts w:asciiTheme="minorHAnsi"/>
              </w:rPr>
            </w:pPr>
            <w:r>
              <w:rPr>
                <w:rFonts w:asciiTheme="minorHAnsi"/>
              </w:rPr>
              <w:t>Définition des cibles prioritaires, segmentation avancée, persona</w:t>
            </w:r>
          </w:p>
          <w:p w14:paraId="101957C3" w14:textId="77777777" w:rsidR="00C2678B" w:rsidRPr="00C2678B" w:rsidRDefault="00C2678B" w:rsidP="004360DF">
            <w:pPr>
              <w:pStyle w:val="Paragraphedeliste"/>
              <w:framePr w:hSpace="0" w:wrap="auto" w:hAnchor="text" w:yAlign="inline"/>
              <w:numPr>
                <w:ilvl w:val="0"/>
                <w:numId w:val="31"/>
              </w:numPr>
              <w:rPr>
                <w:rFonts w:asciiTheme="minorHAnsi"/>
              </w:rPr>
            </w:pPr>
            <w:r>
              <w:rPr>
                <w:rFonts w:asciiTheme="minorHAnsi"/>
              </w:rPr>
              <w:t>Articulation entre insights consommateurs et choix des canaux (owned, paid, earned, shared)</w:t>
            </w:r>
          </w:p>
          <w:p w14:paraId="3748860B" w14:textId="77777777" w:rsidR="00C2678B" w:rsidRPr="00C2678B" w:rsidRDefault="00C2678B" w:rsidP="004360DF">
            <w:pPr>
              <w:pStyle w:val="Paragraphedeliste"/>
              <w:framePr w:hSpace="0" w:wrap="auto" w:hAnchor="text" w:yAlign="inline"/>
              <w:numPr>
                <w:ilvl w:val="0"/>
                <w:numId w:val="31"/>
              </w:numPr>
              <w:rPr>
                <w:rFonts w:asciiTheme="minorHAnsi"/>
              </w:rPr>
            </w:pPr>
            <w:r>
              <w:rPr>
                <w:rFonts w:asciiTheme="minorHAnsi"/>
              </w:rPr>
              <w:t>Construction d’un plan de communication omnicanal</w:t>
            </w:r>
            <w:r>
              <w:rPr>
                <w:rFonts w:ascii="Arial" w:hAnsi="Arial" w:cs="Arial"/>
              </w:rPr>
              <w:t> </w:t>
            </w:r>
            <w:r>
              <w:rPr>
                <w:rFonts w:asciiTheme="minorHAnsi"/>
              </w:rPr>
              <w:t>: points de contact, parcours client, logique int</w:t>
            </w:r>
            <w:r>
              <w:rPr>
                <w:rFonts w:asciiTheme="minorHAnsi" w:cs="Aptos"/>
              </w:rPr>
              <w:t>é</w:t>
            </w:r>
            <w:r>
              <w:rPr>
                <w:rFonts w:asciiTheme="minorHAnsi"/>
              </w:rPr>
              <w:t>gr</w:t>
            </w:r>
            <w:r>
              <w:rPr>
                <w:rFonts w:asciiTheme="minorHAnsi" w:cs="Aptos"/>
              </w:rPr>
              <w:t>é</w:t>
            </w:r>
            <w:r>
              <w:rPr>
                <w:rFonts w:asciiTheme="minorHAnsi"/>
              </w:rPr>
              <w:t>e</w:t>
            </w:r>
          </w:p>
          <w:p w14:paraId="744B224B" w14:textId="77777777" w:rsidR="00C2678B" w:rsidRPr="00C2678B" w:rsidRDefault="00C2678B" w:rsidP="004360DF">
            <w:pPr>
              <w:pStyle w:val="Paragraphedeliste"/>
              <w:framePr w:hSpace="0" w:wrap="auto" w:hAnchor="text" w:yAlign="inline"/>
              <w:numPr>
                <w:ilvl w:val="0"/>
                <w:numId w:val="31"/>
              </w:numPr>
              <w:rPr>
                <w:rFonts w:asciiTheme="minorHAnsi"/>
              </w:rPr>
            </w:pPr>
            <w:r>
              <w:rPr>
                <w:rFonts w:asciiTheme="minorHAnsi"/>
              </w:rPr>
              <w:t>Atelier</w:t>
            </w:r>
            <w:r>
              <w:rPr>
                <w:rFonts w:ascii="Arial" w:hAnsi="Arial" w:cs="Arial"/>
              </w:rPr>
              <w:t> </w:t>
            </w:r>
            <w:r>
              <w:rPr>
                <w:rFonts w:asciiTheme="minorHAnsi"/>
              </w:rPr>
              <w:t xml:space="preserve">: </w:t>
            </w:r>
            <w:r>
              <w:rPr>
                <w:rFonts w:asciiTheme="minorHAnsi" w:cs="Aptos"/>
              </w:rPr>
              <w:t>é</w:t>
            </w:r>
            <w:r>
              <w:rPr>
                <w:rFonts w:asciiTheme="minorHAnsi"/>
              </w:rPr>
              <w:t>laboration d</w:t>
            </w:r>
            <w:r>
              <w:rPr>
                <w:rFonts w:asciiTheme="minorHAnsi" w:cs="Aptos"/>
              </w:rPr>
              <w:t>’</w:t>
            </w:r>
            <w:r>
              <w:rPr>
                <w:rFonts w:asciiTheme="minorHAnsi"/>
              </w:rPr>
              <w:t>un sch</w:t>
            </w:r>
            <w:r>
              <w:rPr>
                <w:rFonts w:asciiTheme="minorHAnsi" w:cs="Aptos"/>
              </w:rPr>
              <w:t>é</w:t>
            </w:r>
            <w:r>
              <w:rPr>
                <w:rFonts w:asciiTheme="minorHAnsi"/>
              </w:rPr>
              <w:t xml:space="preserve">ma de communication omnicanale </w:t>
            </w:r>
            <w:r>
              <w:rPr>
                <w:rFonts w:asciiTheme="minorHAnsi" w:cs="Aptos"/>
              </w:rPr>
              <w:t>à</w:t>
            </w:r>
            <w:r>
              <w:rPr>
                <w:rFonts w:asciiTheme="minorHAnsi"/>
              </w:rPr>
              <w:t xml:space="preserve"> partir des r</w:t>
            </w:r>
            <w:r>
              <w:rPr>
                <w:rFonts w:asciiTheme="minorHAnsi" w:cs="Aptos"/>
              </w:rPr>
              <w:t>é</w:t>
            </w:r>
            <w:r>
              <w:rPr>
                <w:rFonts w:asciiTheme="minorHAnsi"/>
              </w:rPr>
              <w:t>sultats d</w:t>
            </w:r>
            <w:r>
              <w:rPr>
                <w:rFonts w:asciiTheme="minorHAnsi" w:cs="Aptos"/>
              </w:rPr>
              <w:t>’é</w:t>
            </w:r>
            <w:r>
              <w:rPr>
                <w:rFonts w:asciiTheme="minorHAnsi"/>
              </w:rPr>
              <w:t>tudes</w:t>
            </w:r>
          </w:p>
          <w:p w14:paraId="016F9056" w14:textId="77777777" w:rsidR="00C2678B" w:rsidRPr="00C2678B" w:rsidRDefault="00C2678B" w:rsidP="004360DF">
            <w:pPr>
              <w:pStyle w:val="Paragraphedeliste"/>
              <w:framePr w:hSpace="0" w:wrap="auto" w:hAnchor="text" w:yAlign="inline"/>
              <w:numPr>
                <w:ilvl w:val="0"/>
                <w:numId w:val="29"/>
              </w:numPr>
              <w:rPr>
                <w:rFonts w:asciiTheme="minorHAnsi"/>
              </w:rPr>
            </w:pPr>
            <w:r>
              <w:rPr>
                <w:rFonts w:asciiTheme="minorHAnsi"/>
                <w:b/>
              </w:rPr>
              <w:t>Cas pratiques et restitution professionnelle</w:t>
            </w:r>
          </w:p>
          <w:p w14:paraId="3000D4BD" w14:textId="77777777" w:rsidR="00C2678B" w:rsidRPr="00C2678B" w:rsidRDefault="00C2678B" w:rsidP="004360DF">
            <w:pPr>
              <w:pStyle w:val="Paragraphedeliste"/>
              <w:framePr w:hSpace="0" w:wrap="auto" w:hAnchor="text" w:yAlign="inline"/>
              <w:numPr>
                <w:ilvl w:val="0"/>
                <w:numId w:val="30"/>
              </w:numPr>
              <w:rPr>
                <w:rFonts w:asciiTheme="minorHAnsi"/>
              </w:rPr>
            </w:pPr>
            <w:r>
              <w:rPr>
                <w:rFonts w:asciiTheme="minorHAnsi"/>
              </w:rPr>
              <w:t>Étude de cas réelle ou simulée (marché, marque, secteur)</w:t>
            </w:r>
          </w:p>
          <w:p w14:paraId="2AEE118E" w14:textId="77777777" w:rsidR="00C2678B" w:rsidRPr="00C2678B" w:rsidRDefault="00C2678B" w:rsidP="004360DF">
            <w:pPr>
              <w:pStyle w:val="Paragraphedeliste"/>
              <w:framePr w:hSpace="0" w:wrap="auto" w:hAnchor="text" w:yAlign="inline"/>
              <w:numPr>
                <w:ilvl w:val="0"/>
                <w:numId w:val="30"/>
              </w:numPr>
              <w:rPr>
                <w:rFonts w:asciiTheme="minorHAnsi"/>
              </w:rPr>
            </w:pPr>
            <w:r>
              <w:rPr>
                <w:rFonts w:asciiTheme="minorHAnsi"/>
              </w:rPr>
              <w:lastRenderedPageBreak/>
              <w:t>Production d’un livrable professionnel (rapport d’étude, synthèse, recommandations, plan de communication associé)</w:t>
            </w:r>
          </w:p>
          <w:p w14:paraId="0A245117" w14:textId="77777777" w:rsidR="00C2678B" w:rsidRPr="00C2678B" w:rsidRDefault="00C2678B" w:rsidP="004360DF">
            <w:pPr>
              <w:pStyle w:val="Paragraphedeliste"/>
              <w:framePr w:wrap="around"/>
              <w:numPr>
                <w:ilvl w:val="0"/>
                <w:numId w:val="36"/>
              </w:numPr>
              <w:rPr>
                <w:rFonts w:asciiTheme="minorHAnsi"/>
                <w:b/>
              </w:rPr>
            </w:pPr>
            <w:r>
              <w:rPr>
                <w:rFonts w:asciiTheme="minorHAnsi"/>
              </w:rPr>
              <w:t>Soutenance orale, feedback collectif, axes d’amélioration pour la suite du cursus</w:t>
            </w:r>
          </w:p>
        </w:tc>
      </w:tr>
      <w:tr w:rsidR="001F4A55" w:rsidRPr="00B87B75" w14:paraId="6E6DEF23" w14:textId="77777777" w:rsidTr="00C2678B">
        <w:trPr>
          <w:jc w:val="center"/>
        </w:trPr>
        <w:tc>
          <w:tcPr>
            <w:tcW w:w="1015" w:type="pct"/>
            <w:shd w:val="clear" w:color="auto" w:fill="E8E8E8" w:themeFill="background2"/>
          </w:tcPr>
          <w:p w14:paraId="09534894" w14:textId="77777777" w:rsidR="001F4A55" w:rsidRPr="00B87B75" w:rsidRDefault="001F4A55" w:rsidP="00541701">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985" w:type="pct"/>
          </w:tcPr>
          <w:p w14:paraId="5B140AED" w14:textId="77777777" w:rsidR="001F4A55" w:rsidRPr="007B5233" w:rsidRDefault="001F4A55" w:rsidP="004360DF">
            <w:pPr>
              <w:pStyle w:val="Paragraphedeliste"/>
              <w:framePr w:hSpace="0" w:wrap="auto" w:hAnchor="text" w:yAlign="inline"/>
              <w:numPr>
                <w:ilvl w:val="0"/>
                <w:numId w:val="28"/>
              </w:numPr>
              <w:rPr>
                <w:rFonts w:asciiTheme="minorHAnsi"/>
              </w:rPr>
            </w:pPr>
            <w:r>
              <w:rPr>
                <w:rFonts w:asciiTheme="minorHAnsi"/>
              </w:rPr>
              <w:t>Ateliers pratiques à chaque étape (construction de questionnaires, conduite d’entretiens, analyse de données)</w:t>
            </w:r>
          </w:p>
          <w:p w14:paraId="2AF40E49" w14:textId="77777777" w:rsidR="001F4A55" w:rsidRPr="007B5233" w:rsidRDefault="001F4A55" w:rsidP="004360DF">
            <w:pPr>
              <w:pStyle w:val="Paragraphedeliste"/>
              <w:framePr w:hSpace="0" w:wrap="auto" w:hAnchor="text" w:yAlign="inline"/>
              <w:numPr>
                <w:ilvl w:val="0"/>
                <w:numId w:val="28"/>
              </w:numPr>
              <w:rPr>
                <w:rFonts w:asciiTheme="minorHAnsi"/>
              </w:rPr>
            </w:pPr>
            <w:r>
              <w:rPr>
                <w:rFonts w:asciiTheme="minorHAnsi"/>
              </w:rPr>
              <w:t>Utilisation d’outils numériques et d’IA pour la collecte et l’analyse (Google Forms, Sphinx, Notion, Excel, outils de data visualisation)</w:t>
            </w:r>
          </w:p>
          <w:p w14:paraId="6FD4E321" w14:textId="77777777" w:rsidR="001F4A55" w:rsidRPr="00787A8B" w:rsidRDefault="001F4A55" w:rsidP="00787A8B">
            <w:pPr>
              <w:pStyle w:val="Paragraphedeliste"/>
              <w:framePr w:hSpace="0" w:wrap="auto" w:hAnchor="text" w:yAlign="inline"/>
              <w:numPr>
                <w:ilvl w:val="0"/>
                <w:numId w:val="28"/>
              </w:numPr>
              <w:rPr>
                <w:rFonts w:asciiTheme="minorHAnsi"/>
              </w:rPr>
            </w:pPr>
            <w:r>
              <w:rPr>
                <w:rFonts w:asciiTheme="minorHAnsi"/>
              </w:rPr>
              <w:t>Classe inversée</w:t>
            </w:r>
            <w:r>
              <w:rPr>
                <w:rFonts w:ascii="Arial" w:hAnsi="Arial" w:cs="Arial"/>
              </w:rPr>
              <w:t> </w:t>
            </w:r>
            <w:r>
              <w:rPr>
                <w:rFonts w:asciiTheme="minorHAnsi"/>
              </w:rPr>
              <w:t>: analyse de rapports d</w:t>
            </w:r>
            <w:r>
              <w:rPr>
                <w:rFonts w:ascii="Aptos" w:hAnsi="Aptos" w:cs="Aptos"/>
              </w:rPr>
              <w:t>’é</w:t>
            </w:r>
            <w:r>
              <w:rPr>
                <w:rFonts w:asciiTheme="minorHAnsi"/>
              </w:rPr>
              <w:t>tudes r</w:t>
            </w:r>
            <w:r>
              <w:rPr>
                <w:rFonts w:ascii="Aptos" w:hAnsi="Aptos" w:cs="Aptos"/>
              </w:rPr>
              <w:t>é</w:t>
            </w:r>
            <w:r>
              <w:rPr>
                <w:rFonts w:asciiTheme="minorHAnsi"/>
              </w:rPr>
              <w:t>els, benchmark sectoriel</w:t>
            </w:r>
          </w:p>
          <w:p w14:paraId="551A564F" w14:textId="77777777" w:rsidR="001F4A55" w:rsidRPr="007B5233" w:rsidRDefault="001F4A55" w:rsidP="004360DF">
            <w:pPr>
              <w:pStyle w:val="Paragraphedeliste"/>
              <w:framePr w:hSpace="0" w:wrap="auto" w:hAnchor="text" w:yAlign="inline"/>
              <w:numPr>
                <w:ilvl w:val="0"/>
                <w:numId w:val="28"/>
              </w:numPr>
              <w:rPr>
                <w:rFonts w:asciiTheme="minorHAnsi"/>
              </w:rPr>
            </w:pPr>
            <w:r>
              <w:rPr>
                <w:rFonts w:asciiTheme="minorHAnsi"/>
              </w:rPr>
              <w:t>Peer review et feedback croisé sur les synthèses et plans produits</w:t>
            </w:r>
          </w:p>
        </w:tc>
      </w:tr>
      <w:tr w:rsidR="001F4A55" w:rsidRPr="00B87B75" w14:paraId="1AE12219" w14:textId="77777777" w:rsidTr="00C2678B">
        <w:trPr>
          <w:jc w:val="center"/>
        </w:trPr>
        <w:tc>
          <w:tcPr>
            <w:tcW w:w="1015" w:type="pct"/>
            <w:shd w:val="clear" w:color="auto" w:fill="E8E8E8" w:themeFill="background2"/>
          </w:tcPr>
          <w:p w14:paraId="0A7BF4C6" w14:textId="77777777" w:rsidR="001F4A55" w:rsidRPr="00B87B75" w:rsidRDefault="001F4A55"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985" w:type="pct"/>
          </w:tcPr>
          <w:p w14:paraId="506A0880" w14:textId="77777777" w:rsidR="001F4A55" w:rsidRPr="00B87B75" w:rsidRDefault="001F4A55"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méthodes d’étude, exercices de construction d’outils, analyse de jeux de données, restitution intermédiaire</w:t>
            </w:r>
          </w:p>
          <w:p w14:paraId="0ED4F5AA" w14:textId="77777777" w:rsidR="001F4A55" w:rsidRPr="00B87B75" w:rsidRDefault="001F4A55"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rapport d’étude complet (problématique, méthodologie, collecte, analyse, synthèse, recommandations, plan de communication omnicanale), présentation orale, évaluation sur la rigueur méthodologique, la pertinence des analyses et la capacité à traduire les résultats en stratégie de communication</w:t>
            </w:r>
          </w:p>
        </w:tc>
      </w:tr>
    </w:tbl>
    <w:p w14:paraId="49E5DA6B" w14:textId="77777777" w:rsidR="00932143" w:rsidRDefault="00932143">
      <w:pPr>
        <w:rPr>
          <w:sz w:val="24"/>
          <w:szCs w:val="24"/>
        </w:rPr>
      </w:pPr>
    </w:p>
    <w:p w14:paraId="11F923B3" w14:textId="77777777" w:rsidR="00932143" w:rsidRDefault="00932143">
      <w:pPr>
        <w:rPr>
          <w:sz w:val="24"/>
          <w:szCs w:val="24"/>
        </w:rPr>
      </w:pPr>
      <w:r>
        <w:rPr>
          <w:sz w:val="24"/>
          <w:szCs w:val="24"/>
        </w:rPr>
        <w:br w:type="page"/>
      </w:r>
    </w:p>
    <w:p w14:paraId="1DDB41ED" w14:textId="77777777" w:rsidR="00FF5E53" w:rsidRPr="003801E9" w:rsidRDefault="00A40551" w:rsidP="003801E9">
      <w:pPr>
        <w:shd w:val="clear" w:color="auto" w:fill="FFC900"/>
        <w:rPr>
          <w:b/>
          <w:bCs/>
          <w:color w:val="002850"/>
          <w:sz w:val="24"/>
          <w:szCs w:val="24"/>
        </w:rPr>
      </w:pPr>
      <w:r>
        <w:rPr>
          <w:b/>
          <w:bCs/>
          <w:color w:val="002850"/>
          <w:sz w:val="24"/>
          <w:szCs w:val="24"/>
        </w:rPr>
        <w:lastRenderedPageBreak/>
        <w:t>Insights et Analyse consommateurs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40551" w:rsidRPr="006720DB" w14:paraId="336BB316" w14:textId="77777777" w:rsidTr="00A40551">
        <w:trPr>
          <w:cantSplit/>
          <w:jc w:val="center"/>
        </w:trPr>
        <w:tc>
          <w:tcPr>
            <w:tcW w:w="1150" w:type="pct"/>
            <w:shd w:val="clear" w:color="auto" w:fill="E8E8E8" w:themeFill="background2"/>
          </w:tcPr>
          <w:p w14:paraId="7F7CE7E7" w14:textId="77777777" w:rsidR="00A40551" w:rsidRPr="006720DB" w:rsidRDefault="00A40551" w:rsidP="00541701">
            <w:pPr>
              <w:rPr>
                <w:rFonts w:asciiTheme="minorHAnsi"/>
                <w:sz w:val="20"/>
                <w:szCs w:val="20"/>
              </w:rPr>
            </w:pPr>
            <w:r>
              <w:rPr>
                <w:rFonts w:asciiTheme="minorHAnsi" w:eastAsia="inter" w:cs="inter"/>
                <w:b/>
                <w:color w:val="000000"/>
                <w:sz w:val="20"/>
                <w:szCs w:val="20"/>
              </w:rPr>
              <w:t>Formation et année</w:t>
            </w:r>
          </w:p>
        </w:tc>
        <w:tc>
          <w:tcPr>
            <w:tcW w:w="3850" w:type="pct"/>
          </w:tcPr>
          <w:p w14:paraId="75D97BB5" w14:textId="77777777" w:rsidR="00A40551" w:rsidRPr="006720DB" w:rsidRDefault="00A40551"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A40551" w:rsidRPr="006720DB" w14:paraId="44488CD9" w14:textId="77777777" w:rsidTr="00A40551">
        <w:trPr>
          <w:cantSplit/>
          <w:jc w:val="center"/>
        </w:trPr>
        <w:tc>
          <w:tcPr>
            <w:tcW w:w="1150" w:type="pct"/>
            <w:shd w:val="clear" w:color="auto" w:fill="E8E8E8" w:themeFill="background2"/>
          </w:tcPr>
          <w:p w14:paraId="45C20EDC" w14:textId="77777777" w:rsidR="00A40551" w:rsidRPr="006720DB" w:rsidRDefault="00A40551" w:rsidP="00541701">
            <w:pPr>
              <w:rPr>
                <w:rFonts w:asciiTheme="minorHAnsi"/>
                <w:sz w:val="20"/>
                <w:szCs w:val="20"/>
              </w:rPr>
            </w:pPr>
            <w:r>
              <w:rPr>
                <w:rFonts w:asciiTheme="minorHAnsi" w:eastAsia="inter" w:cs="inter"/>
                <w:b/>
                <w:color w:val="000000"/>
                <w:sz w:val="20"/>
                <w:szCs w:val="20"/>
              </w:rPr>
              <w:t>RNCP et lien web</w:t>
            </w:r>
          </w:p>
        </w:tc>
        <w:tc>
          <w:tcPr>
            <w:tcW w:w="3850" w:type="pct"/>
          </w:tcPr>
          <w:p w14:paraId="40C0ECC8" w14:textId="77777777" w:rsidR="00A40551" w:rsidRPr="006720DB" w:rsidRDefault="00A40551" w:rsidP="00541701">
            <w:pPr>
              <w:rPr>
                <w:rFonts w:asciiTheme="minorHAnsi"/>
                <w:sz w:val="20"/>
                <w:szCs w:val="20"/>
              </w:rPr>
            </w:pPr>
            <w:r>
              <w:rPr>
                <w:rFonts w:asciiTheme="minorHAnsi" w:eastAsia="inter" w:cs="inter"/>
                <w:color w:val="000000"/>
                <w:sz w:val="20"/>
                <w:szCs w:val="20"/>
              </w:rPr>
              <w:t>38504 (</w:t>
            </w:r>
            <w:hyperlink r:id="rId13">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40551" w:rsidRPr="006720DB" w14:paraId="7909579E" w14:textId="77777777" w:rsidTr="00A40551">
        <w:trPr>
          <w:cantSplit/>
          <w:jc w:val="center"/>
        </w:trPr>
        <w:tc>
          <w:tcPr>
            <w:tcW w:w="1150" w:type="pct"/>
            <w:shd w:val="clear" w:color="auto" w:fill="E8E8E8" w:themeFill="background2"/>
          </w:tcPr>
          <w:p w14:paraId="2E5032A8" w14:textId="77777777" w:rsidR="00A40551" w:rsidRPr="006720DB" w:rsidRDefault="00A40551" w:rsidP="00541701">
            <w:pPr>
              <w:rPr>
                <w:rFonts w:asciiTheme="minorHAnsi"/>
                <w:sz w:val="20"/>
                <w:szCs w:val="20"/>
              </w:rPr>
            </w:pPr>
            <w:r>
              <w:rPr>
                <w:rFonts w:asciiTheme="minorHAnsi" w:eastAsia="inter" w:cs="inter"/>
                <w:b/>
                <w:color w:val="000000"/>
                <w:sz w:val="20"/>
                <w:szCs w:val="20"/>
              </w:rPr>
              <w:t>Bloc de compétences</w:t>
            </w:r>
          </w:p>
        </w:tc>
        <w:tc>
          <w:tcPr>
            <w:tcW w:w="3850" w:type="pct"/>
          </w:tcPr>
          <w:p w14:paraId="55B417FE" w14:textId="77777777" w:rsidR="00A40551" w:rsidRPr="006720DB" w:rsidRDefault="00A40551" w:rsidP="00541701">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A40551" w:rsidRPr="006720DB" w14:paraId="72E57F31" w14:textId="77777777" w:rsidTr="00A40551">
        <w:trPr>
          <w:cantSplit/>
          <w:jc w:val="center"/>
        </w:trPr>
        <w:tc>
          <w:tcPr>
            <w:tcW w:w="1150" w:type="pct"/>
            <w:shd w:val="clear" w:color="auto" w:fill="E8E8E8" w:themeFill="background2"/>
          </w:tcPr>
          <w:p w14:paraId="76733B43" w14:textId="77777777" w:rsidR="00A40551" w:rsidRPr="006720DB" w:rsidRDefault="00A40551"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3DB564B6" w14:textId="77777777" w:rsidR="00A40551" w:rsidRPr="006720DB" w:rsidRDefault="00A40551" w:rsidP="00541701">
            <w:pPr>
              <w:rPr>
                <w:rFonts w:asciiTheme="minorHAnsi"/>
                <w:sz w:val="20"/>
                <w:szCs w:val="20"/>
              </w:rPr>
            </w:pPr>
            <w:r>
              <w:rPr>
                <w:rFonts w:asciiTheme="minorHAnsi" w:eastAsia="inter" w:cs="inter"/>
                <w:color w:val="000000"/>
                <w:sz w:val="20"/>
                <w:szCs w:val="20"/>
              </w:rPr>
              <w:t>C.4 Interpréter les résultats des études produites, en mobilisant les méthodes, matrices et modèles d’analyse adéquats, afin de préconiser les orientations stratégiques marketing et communication au regard du marché et des attentes/aspirations du public cible, incluant les dimensions éthiques, sociétales et environnementales.</w:t>
            </w:r>
          </w:p>
        </w:tc>
      </w:tr>
      <w:tr w:rsidR="00A40551" w:rsidRPr="006720DB" w14:paraId="54E5E5CD" w14:textId="77777777" w:rsidTr="00A40551">
        <w:trPr>
          <w:cantSplit/>
          <w:jc w:val="center"/>
        </w:trPr>
        <w:tc>
          <w:tcPr>
            <w:tcW w:w="1150" w:type="pct"/>
            <w:shd w:val="clear" w:color="auto" w:fill="E8E8E8" w:themeFill="background2"/>
          </w:tcPr>
          <w:p w14:paraId="694D7C46" w14:textId="77777777" w:rsidR="00A40551" w:rsidRPr="006720DB" w:rsidRDefault="00A40551" w:rsidP="00541701">
            <w:pPr>
              <w:rPr>
                <w:rFonts w:asciiTheme="minorHAnsi"/>
                <w:sz w:val="20"/>
                <w:szCs w:val="20"/>
              </w:rPr>
            </w:pPr>
            <w:r>
              <w:rPr>
                <w:rFonts w:asciiTheme="minorHAnsi" w:eastAsia="inter" w:cs="inter"/>
                <w:b/>
                <w:color w:val="000000"/>
                <w:sz w:val="20"/>
                <w:szCs w:val="20"/>
              </w:rPr>
              <w:t>Module</w:t>
            </w:r>
          </w:p>
        </w:tc>
        <w:tc>
          <w:tcPr>
            <w:tcW w:w="3850" w:type="pct"/>
          </w:tcPr>
          <w:p w14:paraId="5CA584D6" w14:textId="77777777" w:rsidR="00A40551" w:rsidRPr="002001FB" w:rsidRDefault="00A40551" w:rsidP="00541701">
            <w:pPr>
              <w:rPr>
                <w:rFonts w:asciiTheme="minorHAnsi"/>
                <w:b/>
                <w:bCs/>
                <w:sz w:val="20"/>
                <w:szCs w:val="20"/>
              </w:rPr>
            </w:pPr>
            <w:r>
              <w:rPr>
                <w:rFonts w:asciiTheme="minorHAnsi" w:eastAsia="inter" w:cs="inter"/>
                <w:b/>
                <w:bCs/>
                <w:color w:val="000000"/>
                <w:sz w:val="20"/>
                <w:szCs w:val="20"/>
              </w:rPr>
              <w:t>Insights et Analyse consommateurs</w:t>
            </w:r>
          </w:p>
        </w:tc>
      </w:tr>
      <w:tr w:rsidR="00A40551" w:rsidRPr="006720DB" w14:paraId="6AE40256" w14:textId="77777777" w:rsidTr="00A40551">
        <w:trPr>
          <w:cantSplit/>
          <w:jc w:val="center"/>
        </w:trPr>
        <w:tc>
          <w:tcPr>
            <w:tcW w:w="1150" w:type="pct"/>
            <w:shd w:val="clear" w:color="auto" w:fill="E8E8E8" w:themeFill="background2"/>
          </w:tcPr>
          <w:p w14:paraId="12ADBE12" w14:textId="77777777" w:rsidR="00A40551" w:rsidRPr="006720DB" w:rsidRDefault="00A40551" w:rsidP="00541701">
            <w:pPr>
              <w:rPr>
                <w:rFonts w:asciiTheme="minorHAnsi"/>
                <w:sz w:val="20"/>
                <w:szCs w:val="20"/>
              </w:rPr>
            </w:pPr>
            <w:r>
              <w:rPr>
                <w:rFonts w:asciiTheme="minorHAnsi" w:eastAsia="inter" w:cs="inter"/>
                <w:b/>
                <w:color w:val="000000"/>
                <w:sz w:val="20"/>
                <w:szCs w:val="20"/>
              </w:rPr>
              <w:t>Durée en h</w:t>
            </w:r>
          </w:p>
        </w:tc>
        <w:tc>
          <w:tcPr>
            <w:tcW w:w="3850" w:type="pct"/>
          </w:tcPr>
          <w:p w14:paraId="2E616ECA" w14:textId="77777777" w:rsidR="00A40551" w:rsidRPr="006720DB" w:rsidRDefault="00A40551" w:rsidP="00541701">
            <w:pPr>
              <w:rPr>
                <w:rFonts w:asciiTheme="minorHAnsi"/>
                <w:sz w:val="20"/>
                <w:szCs w:val="20"/>
              </w:rPr>
            </w:pPr>
            <w:r>
              <w:rPr>
                <w:rFonts w:asciiTheme="minorHAnsi" w:eastAsia="inter" w:cs="inter"/>
                <w:color w:val="000000"/>
                <w:sz w:val="20"/>
                <w:szCs w:val="20"/>
              </w:rPr>
              <w:t>14h</w:t>
            </w:r>
          </w:p>
        </w:tc>
      </w:tr>
      <w:tr w:rsidR="00A40551" w:rsidRPr="004D59CF" w14:paraId="0817FA5D" w14:textId="77777777" w:rsidTr="00A40551">
        <w:trPr>
          <w:cantSplit/>
          <w:jc w:val="center"/>
        </w:trPr>
        <w:tc>
          <w:tcPr>
            <w:tcW w:w="1150" w:type="pct"/>
            <w:shd w:val="clear" w:color="auto" w:fill="E8E8E8" w:themeFill="background2"/>
          </w:tcPr>
          <w:p w14:paraId="483A9DF8" w14:textId="77777777" w:rsidR="00A40551" w:rsidRPr="006720DB" w:rsidRDefault="00A40551" w:rsidP="00541701">
            <w:pPr>
              <w:rPr>
                <w:rFonts w:asciiTheme="minorHAnsi"/>
                <w:sz w:val="20"/>
                <w:szCs w:val="20"/>
              </w:rPr>
            </w:pPr>
            <w:r>
              <w:rPr>
                <w:rFonts w:asciiTheme="minorHAnsi" w:eastAsia="inter" w:cs="inter"/>
                <w:b/>
                <w:color w:val="000000"/>
                <w:sz w:val="20"/>
                <w:szCs w:val="20"/>
              </w:rPr>
              <w:t>Séquençage suggéré</w:t>
            </w:r>
          </w:p>
        </w:tc>
        <w:tc>
          <w:tcPr>
            <w:tcW w:w="3850" w:type="pct"/>
          </w:tcPr>
          <w:p w14:paraId="0BCB0F56" w14:textId="77777777" w:rsidR="00A40551" w:rsidRPr="004D59CF" w:rsidRDefault="00A40551" w:rsidP="00541701">
            <w:pPr>
              <w:rPr>
                <w:rFonts w:asciiTheme="minorHAnsi"/>
                <w:sz w:val="20"/>
                <w:szCs w:val="20"/>
                <w:lang w:val="nl-NL"/>
              </w:rPr>
            </w:pPr>
            <w:r>
              <w:rPr>
                <w:rFonts w:asciiTheme="minorHAnsi" w:eastAsia="inter" w:cs="inter"/>
                <w:color w:val="000000"/>
                <w:sz w:val="20"/>
                <w:szCs w:val="20"/>
                <w:lang w:val="nl-NL"/>
              </w:rPr>
              <w:t>S1/S2 – 4 séances de 3h30</w:t>
            </w:r>
          </w:p>
        </w:tc>
      </w:tr>
      <w:tr w:rsidR="00A40551" w:rsidRPr="006720DB" w14:paraId="44C8F2A0" w14:textId="77777777" w:rsidTr="00A40551">
        <w:trPr>
          <w:cantSplit/>
          <w:jc w:val="center"/>
        </w:trPr>
        <w:tc>
          <w:tcPr>
            <w:tcW w:w="1150" w:type="pct"/>
            <w:shd w:val="clear" w:color="auto" w:fill="E8E8E8" w:themeFill="background2"/>
          </w:tcPr>
          <w:p w14:paraId="1AEC6408" w14:textId="77777777" w:rsidR="00A40551" w:rsidRPr="006720DB" w:rsidRDefault="00A40551"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79C63AC1" w14:textId="77777777" w:rsidR="00A40551" w:rsidRPr="006720DB" w:rsidRDefault="00A40551" w:rsidP="00541701">
            <w:pPr>
              <w:rPr>
                <w:rFonts w:asciiTheme="minorHAnsi"/>
                <w:sz w:val="20"/>
                <w:szCs w:val="20"/>
              </w:rPr>
            </w:pPr>
            <w:r>
              <w:rPr>
                <w:rFonts w:asciiTheme="minorHAnsi" w:eastAsia="inter" w:cs="inter"/>
                <w:color w:val="000000"/>
                <w:sz w:val="20"/>
                <w:szCs w:val="20"/>
              </w:rPr>
              <w:t>Décrypter en profondeur les attentes, motivations, freins et comportements des consommateurs</w:t>
            </w:r>
            <w:r>
              <w:rPr>
                <w:rFonts w:ascii="Arial" w:eastAsia="inter" w:hAnsi="Arial" w:cs="Arial"/>
                <w:color w:val="000000"/>
                <w:sz w:val="20"/>
                <w:szCs w:val="20"/>
              </w:rPr>
              <w:t> </w:t>
            </w:r>
            <w:r>
              <w:rPr>
                <w:rFonts w:asciiTheme="minorHAnsi" w:eastAsia="inter" w:cs="inter"/>
                <w:color w:val="000000"/>
                <w:sz w:val="20"/>
                <w:szCs w:val="20"/>
              </w:rPr>
              <w:t>; ma</w:t>
            </w:r>
            <w:r>
              <w:rPr>
                <w:rFonts w:ascii="Aptos" w:eastAsia="inter" w:hAnsi="Aptos" w:cs="Aptos"/>
                <w:color w:val="000000"/>
                <w:sz w:val="20"/>
                <w:szCs w:val="20"/>
              </w:rPr>
              <w:t>î</w:t>
            </w:r>
            <w:r>
              <w:rPr>
                <w:rFonts w:asciiTheme="minorHAnsi" w:eastAsia="inter" w:cs="inter"/>
                <w:color w:val="000000"/>
                <w:sz w:val="20"/>
                <w:szCs w:val="20"/>
              </w:rPr>
              <w:t>triser la formulation d</w:t>
            </w:r>
            <w:r>
              <w:rPr>
                <w:rFonts w:ascii="Aptos" w:eastAsia="inter" w:hAnsi="Aptos" w:cs="Aptos"/>
                <w:color w:val="000000"/>
                <w:sz w:val="20"/>
                <w:szCs w:val="20"/>
              </w:rPr>
              <w:t>’</w:t>
            </w:r>
            <w:r>
              <w:rPr>
                <w:rFonts w:asciiTheme="minorHAnsi" w:eastAsia="inter" w:cs="inter"/>
                <w:color w:val="000000"/>
                <w:sz w:val="20"/>
                <w:szCs w:val="20"/>
              </w:rPr>
              <w:t>insights pertinents</w:t>
            </w:r>
            <w:r>
              <w:rPr>
                <w:rFonts w:ascii="Arial" w:eastAsia="inter" w:hAnsi="Arial" w:cs="Arial"/>
                <w:color w:val="000000"/>
                <w:sz w:val="20"/>
                <w:szCs w:val="20"/>
              </w:rPr>
              <w:t> </w:t>
            </w:r>
            <w:r>
              <w:rPr>
                <w:rFonts w:asciiTheme="minorHAnsi" w:eastAsia="inter" w:cs="inter"/>
                <w:color w:val="000000"/>
                <w:sz w:val="20"/>
                <w:szCs w:val="20"/>
              </w:rPr>
              <w:t>; utiliser des m</w:t>
            </w:r>
            <w:r>
              <w:rPr>
                <w:rFonts w:ascii="Aptos" w:eastAsia="inter" w:hAnsi="Aptos" w:cs="Aptos"/>
                <w:color w:val="000000"/>
                <w:sz w:val="20"/>
                <w:szCs w:val="20"/>
              </w:rPr>
              <w:t>é</w:t>
            </w:r>
            <w:r>
              <w:rPr>
                <w:rFonts w:asciiTheme="minorHAnsi" w:eastAsia="inter" w:cs="inter"/>
                <w:color w:val="000000"/>
                <w:sz w:val="20"/>
                <w:szCs w:val="20"/>
              </w:rPr>
              <w:t>thodes avanc</w:t>
            </w:r>
            <w:r>
              <w:rPr>
                <w:rFonts w:ascii="Aptos" w:eastAsia="inter" w:hAnsi="Aptos" w:cs="Aptos"/>
                <w:color w:val="000000"/>
                <w:sz w:val="20"/>
                <w:szCs w:val="20"/>
              </w:rPr>
              <w:t>é</w:t>
            </w:r>
            <w:r>
              <w:rPr>
                <w:rFonts w:asciiTheme="minorHAnsi" w:eastAsia="inter" w:cs="inter"/>
                <w:color w:val="000000"/>
                <w:sz w:val="20"/>
                <w:szCs w:val="20"/>
              </w:rPr>
              <w:t>es d</w:t>
            </w:r>
            <w:r>
              <w:rPr>
                <w:rFonts w:ascii="Aptos" w:eastAsia="inter" w:hAnsi="Aptos" w:cs="Aptos"/>
                <w:color w:val="000000"/>
                <w:sz w:val="20"/>
                <w:szCs w:val="20"/>
              </w:rPr>
              <w:t>’</w:t>
            </w:r>
            <w:r>
              <w:rPr>
                <w:rFonts w:asciiTheme="minorHAnsi" w:eastAsia="inter" w:cs="inter"/>
                <w:color w:val="000000"/>
                <w:sz w:val="20"/>
                <w:szCs w:val="20"/>
              </w:rPr>
              <w:t xml:space="preserve">analyse qualitative et quantitative pour </w:t>
            </w:r>
            <w:r>
              <w:rPr>
                <w:rFonts w:ascii="Aptos" w:eastAsia="inter" w:hAnsi="Aptos" w:cs="Aptos"/>
                <w:color w:val="000000"/>
                <w:sz w:val="20"/>
                <w:szCs w:val="20"/>
              </w:rPr>
              <w:t>é</w:t>
            </w:r>
            <w:r>
              <w:rPr>
                <w:rFonts w:asciiTheme="minorHAnsi" w:eastAsia="inter" w:cs="inter"/>
                <w:color w:val="000000"/>
                <w:sz w:val="20"/>
                <w:szCs w:val="20"/>
              </w:rPr>
              <w:t>clairer la strat</w:t>
            </w:r>
            <w:r>
              <w:rPr>
                <w:rFonts w:ascii="Aptos" w:eastAsia="inter" w:hAnsi="Aptos" w:cs="Aptos"/>
                <w:color w:val="000000"/>
                <w:sz w:val="20"/>
                <w:szCs w:val="20"/>
              </w:rPr>
              <w:t>é</w:t>
            </w:r>
            <w:r>
              <w:rPr>
                <w:rFonts w:asciiTheme="minorHAnsi" w:eastAsia="inter" w:cs="inter"/>
                <w:color w:val="000000"/>
                <w:sz w:val="20"/>
                <w:szCs w:val="20"/>
              </w:rPr>
              <w:t>gie de marque et la prise de d</w:t>
            </w:r>
            <w:r>
              <w:rPr>
                <w:rFonts w:ascii="Aptos" w:eastAsia="inter" w:hAnsi="Aptos" w:cs="Aptos"/>
                <w:color w:val="000000"/>
                <w:sz w:val="20"/>
                <w:szCs w:val="20"/>
              </w:rPr>
              <w:t>é</w:t>
            </w:r>
            <w:r>
              <w:rPr>
                <w:rFonts w:asciiTheme="minorHAnsi" w:eastAsia="inter" w:cs="inter"/>
                <w:color w:val="000000"/>
                <w:sz w:val="20"/>
                <w:szCs w:val="20"/>
              </w:rPr>
              <w:t>cision.</w:t>
            </w:r>
          </w:p>
        </w:tc>
      </w:tr>
      <w:tr w:rsidR="00A40551" w:rsidRPr="006720DB" w14:paraId="09520598" w14:textId="77777777" w:rsidTr="00A40551">
        <w:trPr>
          <w:cantSplit/>
          <w:jc w:val="center"/>
        </w:trPr>
        <w:tc>
          <w:tcPr>
            <w:tcW w:w="1150" w:type="pct"/>
            <w:shd w:val="clear" w:color="auto" w:fill="E8E8E8" w:themeFill="background2"/>
          </w:tcPr>
          <w:p w14:paraId="6C10CF58" w14:textId="1951FC74" w:rsidR="00A40551" w:rsidRPr="000E0BE5" w:rsidRDefault="000E0BE5" w:rsidP="00541701">
            <w:pPr>
              <w:rPr>
                <w:rFonts w:asciiTheme="minorHAnsi"/>
                <w:b/>
                <w:bCs/>
                <w:sz w:val="20"/>
                <w:szCs w:val="20"/>
              </w:rPr>
            </w:pPr>
            <w:r w:rsidRPr="000E0BE5">
              <w:rPr>
                <w:rFonts w:asciiTheme="minorHAnsi"/>
                <w:b/>
                <w:bCs/>
                <w:sz w:val="20"/>
                <w:szCs w:val="20"/>
              </w:rPr>
              <w:t xml:space="preserve">Objectif </w:t>
            </w:r>
            <w:proofErr w:type="spellStart"/>
            <w:r w:rsidRPr="000E0BE5">
              <w:rPr>
                <w:rFonts w:asciiTheme="minorHAnsi"/>
                <w:b/>
                <w:bCs/>
                <w:sz w:val="20"/>
                <w:szCs w:val="20"/>
              </w:rPr>
              <w:t xml:space="preserve">pédagogique </w:t>
            </w:r>
            <w:proofErr w:type="spellEnd"/>
          </w:p>
        </w:tc>
        <w:tc>
          <w:tcPr>
            <w:tcW w:w="3850" w:type="pct"/>
          </w:tcPr>
          <w:p w14:paraId="5BEF6066" w14:textId="77777777" w:rsidR="00A40551" w:rsidRPr="006720DB" w:rsidRDefault="00A40551" w:rsidP="00541701">
            <w:pPr>
              <w:rPr>
                <w:rFonts w:asciiTheme="minorHAnsi"/>
                <w:sz w:val="20"/>
                <w:szCs w:val="20"/>
              </w:rPr>
            </w:pPr>
            <w:r>
              <w:rPr>
                <w:rFonts w:asciiTheme="minorHAnsi" w:eastAsia="inter" w:cs="inter"/>
                <w:color w:val="000000"/>
                <w:sz w:val="20"/>
                <w:szCs w:val="20"/>
              </w:rPr>
              <w:t>Permettre à l’étudiant d’analyser et d’interpréter les données issues d’études consommateurs (entretiens, focus groups, panels, data), de formuler des insights actionnables, de segmenter les publics, d’anticiper les évolutions comportementales et d’intégrer ces analyses dans la recommandation stratégique.</w:t>
            </w:r>
          </w:p>
        </w:tc>
      </w:tr>
      <w:tr w:rsidR="00A40551" w:rsidRPr="006720DB" w14:paraId="571DC7BD" w14:textId="77777777" w:rsidTr="00A40551">
        <w:trPr>
          <w:jc w:val="center"/>
        </w:trPr>
        <w:tc>
          <w:tcPr>
            <w:tcW w:w="5000" w:type="pct"/>
            <w:gridSpan w:val="2"/>
            <w:shd w:val="clear" w:color="auto" w:fill="E8E8E8" w:themeFill="background2"/>
          </w:tcPr>
          <w:p w14:paraId="2AAD5836" w14:textId="77777777" w:rsidR="00A40551" w:rsidRPr="006720DB" w:rsidRDefault="00A40551" w:rsidP="00541701">
            <w:pPr>
              <w:rPr>
                <w:rFonts w:asciiTheme="minorHAnsi"/>
                <w:sz w:val="20"/>
                <w:szCs w:val="20"/>
              </w:rPr>
            </w:pPr>
            <w:r>
              <w:rPr>
                <w:rFonts w:asciiTheme="minorHAnsi" w:eastAsia="inter" w:cs="inter"/>
                <w:b/>
                <w:color w:val="000000"/>
                <w:sz w:val="20"/>
                <w:szCs w:val="20"/>
              </w:rPr>
              <w:t>Programme préconisé</w:t>
            </w:r>
          </w:p>
        </w:tc>
      </w:tr>
      <w:tr w:rsidR="00A40551" w:rsidRPr="006720DB" w14:paraId="45567E0D" w14:textId="77777777" w:rsidTr="003B58E2">
        <w:trPr>
          <w:trHeight w:val="5886"/>
          <w:jc w:val="center"/>
        </w:trPr>
        <w:tc>
          <w:tcPr>
            <w:tcW w:w="5000" w:type="pct"/>
            <w:gridSpan w:val="2"/>
          </w:tcPr>
          <w:p w14:paraId="2C847960" w14:textId="77777777" w:rsidR="00A40551" w:rsidRPr="00122AD3" w:rsidRDefault="00A40551" w:rsidP="004360DF">
            <w:pPr>
              <w:pStyle w:val="Paragraphedeliste"/>
              <w:framePr w:hSpace="0" w:wrap="auto" w:hAnchor="text" w:yAlign="inline"/>
              <w:numPr>
                <w:ilvl w:val="0"/>
                <w:numId w:val="38"/>
              </w:numPr>
              <w:rPr>
                <w:rFonts w:asciiTheme="minorHAnsi"/>
              </w:rPr>
            </w:pPr>
            <w:r>
              <w:rPr>
                <w:rFonts w:asciiTheme="minorHAnsi"/>
                <w:b/>
              </w:rPr>
              <w:t>Méthodologies avancées d’études consommateurs</w:t>
            </w:r>
          </w:p>
          <w:p w14:paraId="713117F0" w14:textId="77777777" w:rsidR="00A40551" w:rsidRPr="00122AD3" w:rsidRDefault="00A40551" w:rsidP="004360DF">
            <w:pPr>
              <w:pStyle w:val="Paragraphedeliste"/>
              <w:framePr w:hSpace="0" w:wrap="auto" w:hAnchor="text" w:yAlign="inline"/>
              <w:numPr>
                <w:ilvl w:val="0"/>
                <w:numId w:val="42"/>
              </w:numPr>
              <w:rPr>
                <w:rFonts w:asciiTheme="minorHAnsi"/>
              </w:rPr>
            </w:pPr>
            <w:r>
              <w:rPr>
                <w:rFonts w:asciiTheme="minorHAnsi"/>
              </w:rPr>
              <w:t>Rappels méthodologiques pour harmoniser le niveau (bases B1/B2/B3)</w:t>
            </w:r>
            <w:r>
              <w:rPr>
                <w:rFonts w:ascii="Arial" w:hAnsi="Arial" w:cs="Arial"/>
              </w:rPr>
              <w:t> </w:t>
            </w:r>
            <w:r>
              <w:rPr>
                <w:rFonts w:asciiTheme="minorHAnsi"/>
              </w:rPr>
              <w:t xml:space="preserve">: </w:t>
            </w:r>
            <w:r>
              <w:rPr>
                <w:rFonts w:ascii="Aptos" w:hAnsi="Aptos" w:cs="Aptos"/>
              </w:rPr>
              <w:t>é</w:t>
            </w:r>
            <w:r>
              <w:rPr>
                <w:rFonts w:asciiTheme="minorHAnsi"/>
              </w:rPr>
              <w:t>tudes quali/quanti, persona, parcours client</w:t>
            </w:r>
          </w:p>
          <w:p w14:paraId="037037A5" w14:textId="77777777" w:rsidR="00A40551" w:rsidRPr="00122AD3" w:rsidRDefault="00A40551" w:rsidP="004360DF">
            <w:pPr>
              <w:pStyle w:val="Paragraphedeliste"/>
              <w:framePr w:hSpace="0" w:wrap="auto" w:hAnchor="text" w:yAlign="inline"/>
              <w:numPr>
                <w:ilvl w:val="0"/>
                <w:numId w:val="42"/>
              </w:numPr>
              <w:rPr>
                <w:rFonts w:asciiTheme="minorHAnsi"/>
              </w:rPr>
            </w:pPr>
            <w:r>
              <w:rPr>
                <w:rFonts w:asciiTheme="minorHAnsi"/>
              </w:rPr>
              <w:t>Approfondissement des méthodes</w:t>
            </w:r>
            <w:r>
              <w:rPr>
                <w:rFonts w:ascii="Arial" w:hAnsi="Arial" w:cs="Arial"/>
              </w:rPr>
              <w:t> </w:t>
            </w:r>
            <w:r>
              <w:rPr>
                <w:rFonts w:asciiTheme="minorHAnsi"/>
              </w:rPr>
              <w:t>: focus groups, interviews semi-directifs, observation, ethnographie, analyse de data clients</w:t>
            </w:r>
          </w:p>
          <w:p w14:paraId="03136653" w14:textId="77777777" w:rsidR="00A40551" w:rsidRPr="00122AD3" w:rsidRDefault="00A40551" w:rsidP="004360DF">
            <w:pPr>
              <w:pStyle w:val="Paragraphedeliste"/>
              <w:framePr w:hSpace="0" w:wrap="auto" w:hAnchor="text" w:yAlign="inline"/>
              <w:numPr>
                <w:ilvl w:val="0"/>
                <w:numId w:val="42"/>
              </w:numPr>
              <w:rPr>
                <w:rFonts w:asciiTheme="minorHAnsi"/>
              </w:rPr>
            </w:pPr>
            <w:r>
              <w:rPr>
                <w:rFonts w:asciiTheme="minorHAnsi"/>
              </w:rPr>
              <w:t>Triangulation des données, croisement quali/quanti, validation des insights</w:t>
            </w:r>
          </w:p>
          <w:p w14:paraId="1A49262B" w14:textId="77777777" w:rsidR="00A40551" w:rsidRPr="00122AD3" w:rsidRDefault="00A40551" w:rsidP="004360DF">
            <w:pPr>
              <w:pStyle w:val="Paragraphedeliste"/>
              <w:framePr w:hSpace="0" w:wrap="auto" w:hAnchor="text" w:yAlign="inline"/>
              <w:numPr>
                <w:ilvl w:val="0"/>
                <w:numId w:val="42"/>
              </w:numPr>
              <w:rPr>
                <w:rFonts w:asciiTheme="minorHAnsi"/>
              </w:rPr>
            </w:pPr>
            <w:r>
              <w:rPr>
                <w:rFonts w:asciiTheme="minorHAnsi"/>
              </w:rPr>
              <w:t>Atelier pratique</w:t>
            </w:r>
            <w:r>
              <w:rPr>
                <w:rFonts w:ascii="Arial" w:hAnsi="Arial" w:cs="Arial"/>
              </w:rPr>
              <w:t> </w:t>
            </w:r>
            <w:r>
              <w:rPr>
                <w:rFonts w:asciiTheme="minorHAnsi"/>
              </w:rPr>
              <w:t>: pr</w:t>
            </w:r>
            <w:r>
              <w:rPr>
                <w:rFonts w:ascii="Aptos" w:hAnsi="Aptos" w:cs="Aptos"/>
              </w:rPr>
              <w:t>é</w:t>
            </w:r>
            <w:r>
              <w:rPr>
                <w:rFonts w:asciiTheme="minorHAnsi"/>
              </w:rPr>
              <w:t>paration et conduite d</w:t>
            </w:r>
            <w:r>
              <w:rPr>
                <w:rFonts w:ascii="Aptos" w:hAnsi="Aptos" w:cs="Aptos"/>
              </w:rPr>
              <w:t>’</w:t>
            </w:r>
            <w:r>
              <w:rPr>
                <w:rFonts w:asciiTheme="minorHAnsi"/>
              </w:rPr>
              <w:t>un mini-focus group ou d</w:t>
            </w:r>
            <w:r>
              <w:rPr>
                <w:rFonts w:ascii="Aptos" w:hAnsi="Aptos" w:cs="Aptos"/>
              </w:rPr>
              <w:t>’</w:t>
            </w:r>
            <w:r>
              <w:rPr>
                <w:rFonts w:asciiTheme="minorHAnsi"/>
              </w:rPr>
              <w:t>entretiens sur place (Campus ?)</w:t>
            </w:r>
          </w:p>
          <w:p w14:paraId="0349F2F4" w14:textId="77777777" w:rsidR="00A40551" w:rsidRPr="00122AD3" w:rsidRDefault="00A40551" w:rsidP="004360DF">
            <w:pPr>
              <w:pStyle w:val="Paragraphedeliste"/>
              <w:framePr w:hSpace="0" w:wrap="auto" w:hAnchor="text" w:yAlign="inline"/>
              <w:numPr>
                <w:ilvl w:val="0"/>
                <w:numId w:val="38"/>
              </w:numPr>
              <w:rPr>
                <w:rFonts w:asciiTheme="minorHAnsi"/>
              </w:rPr>
            </w:pPr>
            <w:r>
              <w:rPr>
                <w:rFonts w:asciiTheme="minorHAnsi"/>
                <w:b/>
              </w:rPr>
              <w:t>Analyse et segmentation comportementale</w:t>
            </w:r>
          </w:p>
          <w:p w14:paraId="46FA2F04" w14:textId="77777777" w:rsidR="00A40551" w:rsidRPr="00122AD3" w:rsidRDefault="00A40551" w:rsidP="004360DF">
            <w:pPr>
              <w:pStyle w:val="Paragraphedeliste"/>
              <w:framePr w:hSpace="0" w:wrap="auto" w:hAnchor="text" w:yAlign="inline"/>
              <w:numPr>
                <w:ilvl w:val="0"/>
                <w:numId w:val="41"/>
              </w:numPr>
              <w:rPr>
                <w:rFonts w:asciiTheme="minorHAnsi"/>
              </w:rPr>
            </w:pPr>
            <w:r>
              <w:rPr>
                <w:rFonts w:asciiTheme="minorHAnsi"/>
              </w:rPr>
              <w:t>Identification et hiérarchisation des motivations, freins, attentes, leviers émotionnels</w:t>
            </w:r>
          </w:p>
          <w:p w14:paraId="06EA8506" w14:textId="77777777" w:rsidR="00A40551" w:rsidRPr="00122AD3" w:rsidRDefault="00A40551" w:rsidP="004360DF">
            <w:pPr>
              <w:pStyle w:val="Paragraphedeliste"/>
              <w:framePr w:hSpace="0" w:wrap="auto" w:hAnchor="text" w:yAlign="inline"/>
              <w:numPr>
                <w:ilvl w:val="0"/>
                <w:numId w:val="41"/>
              </w:numPr>
              <w:rPr>
                <w:rFonts w:asciiTheme="minorHAnsi"/>
              </w:rPr>
            </w:pPr>
            <w:r>
              <w:rPr>
                <w:rFonts w:asciiTheme="minorHAnsi"/>
              </w:rPr>
              <w:t>Segmentation avancée</w:t>
            </w:r>
            <w:r>
              <w:rPr>
                <w:rFonts w:ascii="Arial" w:hAnsi="Arial" w:cs="Arial"/>
              </w:rPr>
              <w:t> </w:t>
            </w:r>
            <w:r>
              <w:rPr>
                <w:rFonts w:asciiTheme="minorHAnsi"/>
              </w:rPr>
              <w:t>: crit</w:t>
            </w:r>
            <w:r>
              <w:rPr>
                <w:rFonts w:ascii="Aptos" w:hAnsi="Aptos" w:cs="Aptos"/>
              </w:rPr>
              <w:t>è</w:t>
            </w:r>
            <w:r>
              <w:rPr>
                <w:rFonts w:asciiTheme="minorHAnsi"/>
              </w:rPr>
              <w:t>res descriptifs, comportementaux, psychographiques, intentionnistes</w:t>
            </w:r>
          </w:p>
          <w:p w14:paraId="6DFDF61E" w14:textId="77777777" w:rsidR="00A40551" w:rsidRPr="00122AD3" w:rsidRDefault="00A40551" w:rsidP="004360DF">
            <w:pPr>
              <w:pStyle w:val="Paragraphedeliste"/>
              <w:framePr w:hSpace="0" w:wrap="auto" w:hAnchor="text" w:yAlign="inline"/>
              <w:numPr>
                <w:ilvl w:val="0"/>
                <w:numId w:val="41"/>
              </w:numPr>
              <w:rPr>
                <w:rFonts w:asciiTheme="minorHAnsi"/>
              </w:rPr>
            </w:pPr>
            <w:r>
              <w:rPr>
                <w:rFonts w:asciiTheme="minorHAnsi"/>
              </w:rPr>
              <w:t>Construction et actualisation de typologies de cibles, mapping des parcours clients, analyse des micro-moments</w:t>
            </w:r>
          </w:p>
          <w:p w14:paraId="42D7CCEB" w14:textId="77777777" w:rsidR="00A40551" w:rsidRPr="00122AD3" w:rsidRDefault="00A40551" w:rsidP="004360DF">
            <w:pPr>
              <w:pStyle w:val="Paragraphedeliste"/>
              <w:framePr w:hSpace="0" w:wrap="auto" w:hAnchor="text" w:yAlign="inline"/>
              <w:numPr>
                <w:ilvl w:val="0"/>
                <w:numId w:val="41"/>
              </w:numPr>
              <w:rPr>
                <w:rFonts w:asciiTheme="minorHAnsi"/>
              </w:rPr>
            </w:pPr>
            <w:r>
              <w:rPr>
                <w:rFonts w:asciiTheme="minorHAnsi"/>
              </w:rPr>
              <w:t>Atelier</w:t>
            </w:r>
            <w:r>
              <w:rPr>
                <w:rFonts w:ascii="Arial" w:hAnsi="Arial" w:cs="Arial"/>
              </w:rPr>
              <w:t> </w:t>
            </w:r>
            <w:r>
              <w:rPr>
                <w:rFonts w:asciiTheme="minorHAnsi"/>
              </w:rPr>
              <w:t>: cr</w:t>
            </w:r>
            <w:r>
              <w:rPr>
                <w:rFonts w:ascii="Aptos" w:hAnsi="Aptos" w:cs="Aptos"/>
              </w:rPr>
              <w:t>é</w:t>
            </w:r>
            <w:r>
              <w:rPr>
                <w:rFonts w:asciiTheme="minorHAnsi"/>
              </w:rPr>
              <w:t xml:space="preserve">ation de typologies de cibles et mapping de parcours </w:t>
            </w:r>
            <w:r>
              <w:rPr>
                <w:rFonts w:ascii="Aptos" w:hAnsi="Aptos" w:cs="Aptos"/>
              </w:rPr>
              <w:t>à</w:t>
            </w:r>
            <w:r>
              <w:rPr>
                <w:rFonts w:asciiTheme="minorHAnsi"/>
              </w:rPr>
              <w:t xml:space="preserve"> partir de donn</w:t>
            </w:r>
            <w:r>
              <w:rPr>
                <w:rFonts w:ascii="Aptos" w:hAnsi="Aptos" w:cs="Aptos"/>
              </w:rPr>
              <w:t>é</w:t>
            </w:r>
            <w:r>
              <w:rPr>
                <w:rFonts w:asciiTheme="minorHAnsi"/>
              </w:rPr>
              <w:t>es r</w:t>
            </w:r>
            <w:r>
              <w:rPr>
                <w:rFonts w:ascii="Aptos" w:hAnsi="Aptos" w:cs="Aptos"/>
              </w:rPr>
              <w:t>é</w:t>
            </w:r>
            <w:r>
              <w:rPr>
                <w:rFonts w:asciiTheme="minorHAnsi"/>
              </w:rPr>
              <w:t>elles ou simul</w:t>
            </w:r>
            <w:r>
              <w:rPr>
                <w:rFonts w:ascii="Aptos" w:hAnsi="Aptos" w:cs="Aptos"/>
              </w:rPr>
              <w:t>é</w:t>
            </w:r>
            <w:r>
              <w:rPr>
                <w:rFonts w:asciiTheme="minorHAnsi"/>
              </w:rPr>
              <w:t>es</w:t>
            </w:r>
          </w:p>
          <w:p w14:paraId="6BDD1C20" w14:textId="77777777" w:rsidR="00A40551" w:rsidRPr="00122AD3" w:rsidRDefault="00A40551" w:rsidP="004360DF">
            <w:pPr>
              <w:pStyle w:val="Paragraphedeliste"/>
              <w:framePr w:hSpace="0" w:wrap="auto" w:hAnchor="text" w:yAlign="inline"/>
              <w:numPr>
                <w:ilvl w:val="0"/>
                <w:numId w:val="38"/>
              </w:numPr>
              <w:rPr>
                <w:rFonts w:asciiTheme="minorHAnsi"/>
              </w:rPr>
            </w:pPr>
            <w:r>
              <w:rPr>
                <w:rFonts w:asciiTheme="minorHAnsi"/>
                <w:b/>
              </w:rPr>
              <w:t>Formulation d’insights consommateurs et activation stratégique</w:t>
            </w:r>
          </w:p>
          <w:p w14:paraId="1C8CDFC7" w14:textId="77777777" w:rsidR="00A40551" w:rsidRPr="00122AD3" w:rsidRDefault="00A40551" w:rsidP="004360DF">
            <w:pPr>
              <w:pStyle w:val="Paragraphedeliste"/>
              <w:framePr w:hSpace="0" w:wrap="auto" w:hAnchor="text" w:yAlign="inline"/>
              <w:numPr>
                <w:ilvl w:val="0"/>
                <w:numId w:val="40"/>
              </w:numPr>
              <w:rPr>
                <w:rFonts w:asciiTheme="minorHAnsi"/>
              </w:rPr>
            </w:pPr>
            <w:r>
              <w:rPr>
                <w:rFonts w:asciiTheme="minorHAnsi"/>
              </w:rPr>
              <w:t>Définition d’un insight</w:t>
            </w:r>
            <w:r>
              <w:rPr>
                <w:rFonts w:ascii="Arial" w:hAnsi="Arial" w:cs="Arial"/>
              </w:rPr>
              <w:t> </w:t>
            </w:r>
            <w:r>
              <w:rPr>
                <w:rFonts w:asciiTheme="minorHAnsi"/>
              </w:rPr>
              <w:t>: crit</w:t>
            </w:r>
            <w:r>
              <w:rPr>
                <w:rFonts w:ascii="Aptos" w:hAnsi="Aptos" w:cs="Aptos"/>
              </w:rPr>
              <w:t>è</w:t>
            </w:r>
            <w:r>
              <w:rPr>
                <w:rFonts w:asciiTheme="minorHAnsi"/>
              </w:rPr>
              <w:t>res de pertinence, activation, valeur strat</w:t>
            </w:r>
            <w:r>
              <w:rPr>
                <w:rFonts w:ascii="Aptos" w:hAnsi="Aptos" w:cs="Aptos"/>
              </w:rPr>
              <w:t>é</w:t>
            </w:r>
            <w:r>
              <w:rPr>
                <w:rFonts w:asciiTheme="minorHAnsi"/>
              </w:rPr>
              <w:t>gique</w:t>
            </w:r>
          </w:p>
          <w:p w14:paraId="63719B59" w14:textId="77777777" w:rsidR="00A40551" w:rsidRPr="00122AD3" w:rsidRDefault="00A40551" w:rsidP="004360DF">
            <w:pPr>
              <w:pStyle w:val="Paragraphedeliste"/>
              <w:framePr w:hSpace="0" w:wrap="auto" w:hAnchor="text" w:yAlign="inline"/>
              <w:numPr>
                <w:ilvl w:val="0"/>
                <w:numId w:val="40"/>
              </w:numPr>
              <w:rPr>
                <w:rFonts w:asciiTheme="minorHAnsi"/>
              </w:rPr>
            </w:pPr>
            <w:r>
              <w:rPr>
                <w:rFonts w:asciiTheme="minorHAnsi"/>
              </w:rPr>
              <w:t>Techniques de formulation d’insights actionnables pour la marque (méthode «</w:t>
            </w:r>
            <w:r>
              <w:rPr>
                <w:rFonts w:ascii="Arial" w:hAnsi="Arial" w:cs="Arial"/>
              </w:rPr>
              <w:t> </w:t>
            </w:r>
            <w:r>
              <w:rPr>
                <w:rFonts w:asciiTheme="minorHAnsi"/>
              </w:rPr>
              <w:t>tension</w:t>
            </w:r>
            <w:r>
              <w:rPr>
                <w:rFonts w:ascii="Arial" w:hAnsi="Arial" w:cs="Arial"/>
              </w:rPr>
              <w:t> </w:t>
            </w:r>
            <w:r>
              <w:rPr>
                <w:rFonts w:ascii="Aptos" w:hAnsi="Aptos" w:cs="Aptos"/>
              </w:rPr>
              <w:t>»</w:t>
            </w:r>
            <w:r>
              <w:rPr>
                <w:rFonts w:asciiTheme="minorHAnsi"/>
              </w:rPr>
              <w:t>, storytelling, data-driven insight)</w:t>
            </w:r>
          </w:p>
          <w:p w14:paraId="18619F2B" w14:textId="77777777" w:rsidR="00A40551" w:rsidRPr="00122AD3" w:rsidRDefault="00A40551" w:rsidP="004360DF">
            <w:pPr>
              <w:pStyle w:val="Paragraphedeliste"/>
              <w:framePr w:hSpace="0" w:wrap="auto" w:hAnchor="text" w:yAlign="inline"/>
              <w:numPr>
                <w:ilvl w:val="0"/>
                <w:numId w:val="40"/>
              </w:numPr>
              <w:rPr>
                <w:rFonts w:asciiTheme="minorHAnsi"/>
              </w:rPr>
            </w:pPr>
            <w:r>
              <w:rPr>
                <w:rFonts w:asciiTheme="minorHAnsi"/>
              </w:rPr>
              <w:t>Mise en perspective avec la stratégie</w:t>
            </w:r>
            <w:r>
              <w:rPr>
                <w:rFonts w:ascii="Arial" w:hAnsi="Arial" w:cs="Arial"/>
              </w:rPr>
              <w:t> </w:t>
            </w:r>
            <w:r>
              <w:rPr>
                <w:rFonts w:asciiTheme="minorHAnsi"/>
              </w:rPr>
              <w:t>: comment transformer un insight en recommandation op</w:t>
            </w:r>
            <w:r>
              <w:rPr>
                <w:rFonts w:ascii="Aptos" w:hAnsi="Aptos" w:cs="Aptos"/>
              </w:rPr>
              <w:t>é</w:t>
            </w:r>
            <w:r>
              <w:rPr>
                <w:rFonts w:asciiTheme="minorHAnsi"/>
              </w:rPr>
              <w:t>rationnelle</w:t>
            </w:r>
          </w:p>
          <w:p w14:paraId="7423F56E" w14:textId="77777777" w:rsidR="00A40551" w:rsidRPr="00122AD3" w:rsidRDefault="00A40551" w:rsidP="004360DF">
            <w:pPr>
              <w:pStyle w:val="Paragraphedeliste"/>
              <w:framePr w:hSpace="0" w:wrap="auto" w:hAnchor="text" w:yAlign="inline"/>
              <w:numPr>
                <w:ilvl w:val="0"/>
                <w:numId w:val="40"/>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daction et argumentation d</w:t>
            </w:r>
            <w:r>
              <w:rPr>
                <w:rFonts w:ascii="Aptos" w:hAnsi="Aptos" w:cs="Aptos"/>
              </w:rPr>
              <w:t>’</w:t>
            </w:r>
            <w:r>
              <w:rPr>
                <w:rFonts w:asciiTheme="minorHAnsi"/>
              </w:rPr>
              <w:t xml:space="preserve">insights </w:t>
            </w:r>
            <w:r>
              <w:rPr>
                <w:rFonts w:ascii="Aptos" w:hAnsi="Aptos" w:cs="Aptos"/>
              </w:rPr>
              <w:t>à</w:t>
            </w:r>
            <w:r>
              <w:rPr>
                <w:rFonts w:asciiTheme="minorHAnsi"/>
              </w:rPr>
              <w:t xml:space="preserve"> partir d</w:t>
            </w:r>
            <w:r>
              <w:rPr>
                <w:rFonts w:ascii="Aptos" w:hAnsi="Aptos" w:cs="Aptos"/>
              </w:rPr>
              <w:t>’é</w:t>
            </w:r>
            <w:r>
              <w:rPr>
                <w:rFonts w:asciiTheme="minorHAnsi"/>
              </w:rPr>
              <w:t>tudes de cas</w:t>
            </w:r>
          </w:p>
          <w:p w14:paraId="228B81BC" w14:textId="77777777" w:rsidR="00A40551" w:rsidRPr="00122AD3" w:rsidRDefault="00A40551" w:rsidP="004360DF">
            <w:pPr>
              <w:pStyle w:val="Paragraphedeliste"/>
              <w:framePr w:hSpace="0" w:wrap="auto" w:hAnchor="text" w:yAlign="inline"/>
              <w:numPr>
                <w:ilvl w:val="0"/>
                <w:numId w:val="38"/>
              </w:numPr>
              <w:rPr>
                <w:rFonts w:asciiTheme="minorHAnsi"/>
              </w:rPr>
            </w:pPr>
            <w:r>
              <w:rPr>
                <w:rFonts w:asciiTheme="minorHAnsi"/>
                <w:b/>
              </w:rPr>
              <w:t>Synthèse, restitution et intégration dans la stratégie de marque</w:t>
            </w:r>
          </w:p>
          <w:p w14:paraId="5CFCDE0A" w14:textId="77777777" w:rsidR="00A40551" w:rsidRPr="00122AD3" w:rsidRDefault="00A40551" w:rsidP="004360DF">
            <w:pPr>
              <w:pStyle w:val="Paragraphedeliste"/>
              <w:framePr w:hSpace="0" w:wrap="auto" w:hAnchor="text" w:yAlign="inline"/>
              <w:numPr>
                <w:ilvl w:val="0"/>
                <w:numId w:val="39"/>
              </w:numPr>
              <w:rPr>
                <w:rFonts w:asciiTheme="minorHAnsi"/>
              </w:rPr>
            </w:pPr>
            <w:r>
              <w:rPr>
                <w:rFonts w:asciiTheme="minorHAnsi"/>
              </w:rPr>
              <w:t>Structuration d’une synthèse d’analyse consommateurs (rapport, infographie, présentation orale)</w:t>
            </w:r>
          </w:p>
          <w:p w14:paraId="6BDF102E" w14:textId="77777777" w:rsidR="00A40551" w:rsidRPr="00122AD3" w:rsidRDefault="00A40551" w:rsidP="004360DF">
            <w:pPr>
              <w:pStyle w:val="Paragraphedeliste"/>
              <w:framePr w:hSpace="0" w:wrap="auto" w:hAnchor="text" w:yAlign="inline"/>
              <w:numPr>
                <w:ilvl w:val="0"/>
                <w:numId w:val="39"/>
              </w:numPr>
              <w:rPr>
                <w:rFonts w:asciiTheme="minorHAnsi"/>
              </w:rPr>
            </w:pPr>
            <w:r>
              <w:rPr>
                <w:rFonts w:asciiTheme="minorHAnsi"/>
              </w:rPr>
              <w:t>Valorisation des insights dans la recommandation stratégique, articulation avec le positionnement et la plateforme de marque</w:t>
            </w:r>
          </w:p>
          <w:p w14:paraId="677C99CA" w14:textId="77777777" w:rsidR="00A40551" w:rsidRPr="00122AD3" w:rsidRDefault="00A40551" w:rsidP="004360DF">
            <w:pPr>
              <w:pStyle w:val="Paragraphedeliste"/>
              <w:framePr w:hSpace="0" w:wrap="auto" w:hAnchor="text" w:yAlign="inline"/>
              <w:numPr>
                <w:ilvl w:val="0"/>
                <w:numId w:val="39"/>
              </w:numPr>
              <w:rPr>
                <w:rFonts w:asciiTheme="minorHAnsi"/>
              </w:rPr>
            </w:pPr>
            <w:r>
              <w:rPr>
                <w:rFonts w:asciiTheme="minorHAnsi"/>
              </w:rPr>
              <w:t>Prise en compte des enjeux éthiques, sociétaux et environnementaux (RGPD, inclusion, diversité, RSE)</w:t>
            </w:r>
          </w:p>
          <w:p w14:paraId="3224B592" w14:textId="77777777" w:rsidR="00A40551" w:rsidRPr="00122AD3" w:rsidRDefault="00A40551" w:rsidP="004360DF">
            <w:pPr>
              <w:pStyle w:val="Paragraphedeliste"/>
              <w:framePr w:hSpace="0" w:wrap="auto" w:hAnchor="text" w:yAlign="inline"/>
              <w:numPr>
                <w:ilvl w:val="0"/>
                <w:numId w:val="39"/>
              </w:numPr>
              <w:rPr>
                <w:rFonts w:asciiTheme="minorHAnsi"/>
              </w:rPr>
            </w:pPr>
            <w:r>
              <w:rPr>
                <w:rFonts w:asciiTheme="minorHAnsi"/>
              </w:rPr>
              <w:t>Atelier</w:t>
            </w:r>
            <w:r>
              <w:rPr>
                <w:rFonts w:ascii="Arial" w:hAnsi="Arial" w:cs="Arial"/>
              </w:rPr>
              <w:t> </w:t>
            </w:r>
            <w:r>
              <w:rPr>
                <w:rFonts w:asciiTheme="minorHAnsi"/>
              </w:rPr>
              <w:t>: restitution d</w:t>
            </w:r>
            <w:r>
              <w:rPr>
                <w:rFonts w:ascii="Aptos" w:hAnsi="Aptos" w:cs="Aptos"/>
              </w:rPr>
              <w:t>’</w:t>
            </w:r>
            <w:r>
              <w:rPr>
                <w:rFonts w:asciiTheme="minorHAnsi"/>
              </w:rPr>
              <w:t>une synth</w:t>
            </w:r>
            <w:r>
              <w:rPr>
                <w:rFonts w:ascii="Aptos" w:hAnsi="Aptos" w:cs="Aptos"/>
              </w:rPr>
              <w:t>è</w:t>
            </w:r>
            <w:r>
              <w:rPr>
                <w:rFonts w:asciiTheme="minorHAnsi"/>
              </w:rPr>
              <w:t>se et feedback collectif | IA au service des insights consommateurs : utilisation de ChatGPT / Claude pour l'analyse de verbatims qualitatifs et la synthèse d'études ; outils d'analyse de sentiments (MonkeyLearn, Brandwatch IA, Talkwalker) pour l'écoute sociale et la détection de signaux faibles ; scoring automatisé de personas via outils IA (Crystal Knows, SparkToro) ; génération de grilles d'interview et de guides de focus group assistée par IA ; limites éthiques : biais algorithmiques, protection des données, nécessité du regard critique humain</w:t>
            </w:r>
          </w:p>
        </w:tc>
      </w:tr>
      <w:tr w:rsidR="00A40551" w:rsidRPr="006720DB" w14:paraId="3D711F97" w14:textId="77777777" w:rsidTr="00A40551">
        <w:trPr>
          <w:jc w:val="center"/>
        </w:trPr>
        <w:tc>
          <w:tcPr>
            <w:tcW w:w="1150" w:type="pct"/>
            <w:shd w:val="clear" w:color="auto" w:fill="E8E8E8" w:themeFill="background2"/>
          </w:tcPr>
          <w:p w14:paraId="222E94A9" w14:textId="77777777" w:rsidR="00A40551" w:rsidRPr="006720DB" w:rsidRDefault="00A40551" w:rsidP="00541701">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7009EC5C" w14:textId="77777777" w:rsidR="00A40551" w:rsidRPr="00122AD3" w:rsidRDefault="00A40551" w:rsidP="004360DF">
            <w:pPr>
              <w:pStyle w:val="Paragraphedeliste"/>
              <w:framePr w:hSpace="0" w:wrap="auto" w:hAnchor="text" w:yAlign="inline"/>
              <w:numPr>
                <w:ilvl w:val="0"/>
                <w:numId w:val="37"/>
              </w:numPr>
              <w:rPr>
                <w:rFonts w:asciiTheme="minorHAnsi"/>
              </w:rPr>
            </w:pPr>
            <w:r>
              <w:rPr>
                <w:rFonts w:asciiTheme="minorHAnsi"/>
              </w:rPr>
              <w:t>Ateliers pratiques d’analyse de données, conduite d’entretiens, focus groups</w:t>
            </w:r>
          </w:p>
          <w:p w14:paraId="47BD84E0" w14:textId="77777777" w:rsidR="00A40551" w:rsidRPr="00122AD3" w:rsidRDefault="00A40551" w:rsidP="004360DF">
            <w:pPr>
              <w:pStyle w:val="Paragraphedeliste"/>
              <w:framePr w:hSpace="0" w:wrap="auto" w:hAnchor="text" w:yAlign="inline"/>
              <w:numPr>
                <w:ilvl w:val="0"/>
                <w:numId w:val="37"/>
              </w:numPr>
              <w:rPr>
                <w:rFonts w:asciiTheme="minorHAnsi"/>
              </w:rPr>
            </w:pPr>
            <w:r>
              <w:rPr>
                <w:rFonts w:asciiTheme="minorHAnsi"/>
              </w:rPr>
              <w:t>Utilisation d’outils numériques (tableaux de bord, IA pour l’analyse de verbatims, data visualisation)</w:t>
            </w:r>
          </w:p>
          <w:p w14:paraId="4C9F5E2A" w14:textId="77777777" w:rsidR="00A40551" w:rsidRPr="00787A8B" w:rsidRDefault="00A40551" w:rsidP="00787A8B">
            <w:pPr>
              <w:pStyle w:val="Paragraphedeliste"/>
              <w:framePr w:hSpace="0" w:wrap="auto" w:hAnchor="text" w:yAlign="inline"/>
              <w:numPr>
                <w:ilvl w:val="0"/>
                <w:numId w:val="37"/>
              </w:numPr>
              <w:rPr>
                <w:rFonts w:asciiTheme="minorHAnsi"/>
              </w:rPr>
            </w:pPr>
            <w:r>
              <w:rPr>
                <w:rFonts w:asciiTheme="minorHAnsi"/>
              </w:rPr>
              <w:t>Classe inversée</w:t>
            </w:r>
            <w:r>
              <w:rPr>
                <w:rFonts w:ascii="Arial" w:hAnsi="Arial" w:cs="Arial"/>
              </w:rPr>
              <w:t> </w:t>
            </w:r>
            <w:r>
              <w:rPr>
                <w:rFonts w:asciiTheme="minorHAnsi"/>
              </w:rPr>
              <w:t>: analyse de rapports d</w:t>
            </w:r>
            <w:r>
              <w:rPr>
                <w:rFonts w:ascii="Aptos" w:hAnsi="Aptos" w:cs="Aptos"/>
              </w:rPr>
              <w:t>’é</w:t>
            </w:r>
            <w:r>
              <w:rPr>
                <w:rFonts w:asciiTheme="minorHAnsi"/>
              </w:rPr>
              <w:t>tudes, benchmark sectoriel</w:t>
            </w:r>
          </w:p>
          <w:p w14:paraId="18EC5477" w14:textId="77777777" w:rsidR="00A40551" w:rsidRPr="00122AD3" w:rsidRDefault="00A40551" w:rsidP="004360DF">
            <w:pPr>
              <w:pStyle w:val="Paragraphedeliste"/>
              <w:framePr w:hSpace="0" w:wrap="auto" w:hAnchor="text" w:yAlign="inline"/>
              <w:numPr>
                <w:ilvl w:val="0"/>
                <w:numId w:val="37"/>
              </w:numPr>
              <w:rPr>
                <w:rFonts w:asciiTheme="minorHAnsi"/>
              </w:rPr>
            </w:pPr>
            <w:r>
              <w:rPr>
                <w:rFonts w:asciiTheme="minorHAnsi"/>
              </w:rPr>
              <w:t>- Peer review et feedback croisé sur les analyses produites ; Atelier IA : analyse de verbatims et production d'insights assistée par ChatGPT ou Claude (prompt engineering appliqué aux études consommateurs)</w:t>
            </w:r>
          </w:p>
        </w:tc>
      </w:tr>
      <w:tr w:rsidR="00A40551" w:rsidRPr="006720DB" w14:paraId="35308275" w14:textId="77777777" w:rsidTr="00A40551">
        <w:trPr>
          <w:jc w:val="center"/>
        </w:trPr>
        <w:tc>
          <w:tcPr>
            <w:tcW w:w="1150" w:type="pct"/>
            <w:shd w:val="clear" w:color="auto" w:fill="E8E8E8" w:themeFill="background2"/>
          </w:tcPr>
          <w:p w14:paraId="37D5ACD6" w14:textId="77777777" w:rsidR="00A40551" w:rsidRPr="006720DB" w:rsidRDefault="00A40551"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1B546470" w14:textId="77777777" w:rsidR="00A40551" w:rsidRPr="006720DB" w:rsidRDefault="00A40551"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segmentation, création de persona, formulation d’insights, analyse de cas</w:t>
            </w:r>
          </w:p>
          <w:p w14:paraId="0F9DD63C" w14:textId="77777777" w:rsidR="00A40551" w:rsidRPr="006720DB" w:rsidRDefault="00A40551"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d’une synthèse d’analyse consommateurs (étude de cas, segmentation, formulation d’insights, recommandations stratégiques), présentation orale ou écrite, évaluation sur la pertinence de l’analyse, la qualité des insights et la capacité à activer les résultats</w:t>
            </w:r>
          </w:p>
        </w:tc>
      </w:tr>
    </w:tbl>
    <w:p w14:paraId="210980FF" w14:textId="77777777" w:rsidR="00186606" w:rsidRDefault="00186606" w:rsidP="00186606">
      <w:pPr>
        <w:rPr>
          <w:b/>
          <w:bCs/>
          <w:color w:val="002850"/>
          <w:sz w:val="24"/>
          <w:szCs w:val="24"/>
        </w:rPr>
      </w:pPr>
    </w:p>
    <w:p w14:paraId="04A67CD9" w14:textId="77777777" w:rsidR="00186606" w:rsidRDefault="00186606">
      <w:pPr>
        <w:rPr>
          <w:b/>
          <w:bCs/>
          <w:color w:val="002850"/>
          <w:sz w:val="24"/>
          <w:szCs w:val="24"/>
        </w:rPr>
      </w:pPr>
      <w:r>
        <w:rPr>
          <w:b/>
          <w:bCs/>
          <w:color w:val="002850"/>
          <w:sz w:val="24"/>
          <w:szCs w:val="24"/>
        </w:rPr>
        <w:br w:type="page"/>
      </w:r>
    </w:p>
    <w:p w14:paraId="02104BE1" w14:textId="77777777" w:rsidR="001E3533" w:rsidRPr="003801E9" w:rsidRDefault="001943F8" w:rsidP="003801E9">
      <w:pPr>
        <w:shd w:val="clear" w:color="auto" w:fill="FFC900"/>
        <w:rPr>
          <w:b/>
          <w:bCs/>
          <w:color w:val="002850"/>
          <w:sz w:val="24"/>
          <w:szCs w:val="24"/>
        </w:rPr>
      </w:pPr>
      <w:r>
        <w:rPr>
          <w:b/>
          <w:bCs/>
          <w:color w:val="002850"/>
          <w:sz w:val="24"/>
          <w:szCs w:val="24"/>
        </w:rPr>
        <w:lastRenderedPageBreak/>
        <w:t>Analyse de la stratégie de positionnement de la marque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7846"/>
      </w:tblGrid>
      <w:tr w:rsidR="00EC5381" w:rsidRPr="00C65108" w14:paraId="641504A0" w14:textId="77777777" w:rsidTr="00EC5381">
        <w:trPr>
          <w:jc w:val="center"/>
        </w:trPr>
        <w:tc>
          <w:tcPr>
            <w:tcW w:w="1248" w:type="pct"/>
            <w:shd w:val="clear" w:color="auto" w:fill="E8E8E8" w:themeFill="background2"/>
          </w:tcPr>
          <w:p w14:paraId="463BAF4F" w14:textId="77777777" w:rsidR="00EC5381" w:rsidRPr="00C65108" w:rsidRDefault="00EC5381" w:rsidP="00541701">
            <w:pPr>
              <w:rPr>
                <w:rFonts w:asciiTheme="minorHAnsi"/>
                <w:sz w:val="20"/>
                <w:szCs w:val="20"/>
              </w:rPr>
            </w:pPr>
            <w:r>
              <w:rPr>
                <w:rFonts w:asciiTheme="minorHAnsi" w:eastAsia="inter" w:cs="inter"/>
                <w:b/>
                <w:color w:val="000000"/>
                <w:sz w:val="20"/>
                <w:szCs w:val="20"/>
              </w:rPr>
              <w:t>Formation et année</w:t>
            </w:r>
          </w:p>
        </w:tc>
        <w:tc>
          <w:tcPr>
            <w:tcW w:w="3752" w:type="pct"/>
          </w:tcPr>
          <w:p w14:paraId="7AC148DB" w14:textId="77777777" w:rsidR="00EC5381" w:rsidRPr="00C65108" w:rsidRDefault="00EC5381"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EC5381" w:rsidRPr="00C65108" w14:paraId="0BA8E1D0" w14:textId="77777777" w:rsidTr="00EC5381">
        <w:trPr>
          <w:jc w:val="center"/>
        </w:trPr>
        <w:tc>
          <w:tcPr>
            <w:tcW w:w="1248" w:type="pct"/>
            <w:shd w:val="clear" w:color="auto" w:fill="E8E8E8" w:themeFill="background2"/>
          </w:tcPr>
          <w:p w14:paraId="155F4CC3" w14:textId="77777777" w:rsidR="00EC5381" w:rsidRPr="00C65108" w:rsidRDefault="00EC5381" w:rsidP="00541701">
            <w:pPr>
              <w:rPr>
                <w:rFonts w:asciiTheme="minorHAnsi"/>
                <w:sz w:val="20"/>
                <w:szCs w:val="20"/>
              </w:rPr>
            </w:pPr>
            <w:r>
              <w:rPr>
                <w:rFonts w:asciiTheme="minorHAnsi" w:eastAsia="inter" w:cs="inter"/>
                <w:b/>
                <w:color w:val="000000"/>
                <w:sz w:val="20"/>
                <w:szCs w:val="20"/>
              </w:rPr>
              <w:t>RNCP et lien web</w:t>
            </w:r>
          </w:p>
        </w:tc>
        <w:tc>
          <w:tcPr>
            <w:tcW w:w="3752" w:type="pct"/>
          </w:tcPr>
          <w:p w14:paraId="04109821" w14:textId="77777777" w:rsidR="00EC5381" w:rsidRPr="00C65108" w:rsidRDefault="00EC5381" w:rsidP="00541701">
            <w:pPr>
              <w:rPr>
                <w:rFonts w:asciiTheme="minorHAnsi"/>
                <w:sz w:val="20"/>
                <w:szCs w:val="20"/>
              </w:rPr>
            </w:pPr>
            <w:r>
              <w:rPr>
                <w:rFonts w:asciiTheme="minorHAnsi" w:eastAsia="inter" w:cs="inter"/>
                <w:color w:val="000000"/>
                <w:sz w:val="20"/>
                <w:szCs w:val="20"/>
              </w:rPr>
              <w:t>38504 (</w:t>
            </w:r>
            <w:hyperlink r:id="rId14">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EC5381" w:rsidRPr="00C65108" w14:paraId="59DDB2AF" w14:textId="77777777" w:rsidTr="00EC5381">
        <w:trPr>
          <w:jc w:val="center"/>
        </w:trPr>
        <w:tc>
          <w:tcPr>
            <w:tcW w:w="1248" w:type="pct"/>
            <w:shd w:val="clear" w:color="auto" w:fill="E8E8E8" w:themeFill="background2"/>
          </w:tcPr>
          <w:p w14:paraId="68EBA866" w14:textId="77777777" w:rsidR="00EC5381" w:rsidRPr="00C65108" w:rsidRDefault="00EC5381" w:rsidP="00541701">
            <w:pPr>
              <w:rPr>
                <w:rFonts w:asciiTheme="minorHAnsi"/>
                <w:sz w:val="20"/>
                <w:szCs w:val="20"/>
              </w:rPr>
            </w:pPr>
            <w:r>
              <w:rPr>
                <w:rFonts w:asciiTheme="minorHAnsi" w:eastAsia="inter" w:cs="inter"/>
                <w:b/>
                <w:color w:val="000000"/>
                <w:sz w:val="20"/>
                <w:szCs w:val="20"/>
              </w:rPr>
              <w:t>Bloc de compétences</w:t>
            </w:r>
          </w:p>
        </w:tc>
        <w:tc>
          <w:tcPr>
            <w:tcW w:w="3752" w:type="pct"/>
          </w:tcPr>
          <w:p w14:paraId="33A847F8" w14:textId="77777777" w:rsidR="00EC5381" w:rsidRPr="00C65108" w:rsidRDefault="00EC5381" w:rsidP="00541701">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EC5381" w:rsidRPr="00C65108" w14:paraId="372F3EB5" w14:textId="77777777" w:rsidTr="00EC5381">
        <w:trPr>
          <w:jc w:val="center"/>
        </w:trPr>
        <w:tc>
          <w:tcPr>
            <w:tcW w:w="1248" w:type="pct"/>
            <w:shd w:val="clear" w:color="auto" w:fill="E8E8E8" w:themeFill="background2"/>
          </w:tcPr>
          <w:p w14:paraId="291CC941" w14:textId="77777777" w:rsidR="00EC5381" w:rsidRPr="00C65108" w:rsidRDefault="00EC5381" w:rsidP="00541701">
            <w:pPr>
              <w:rPr>
                <w:rFonts w:asciiTheme="minorHAnsi"/>
                <w:sz w:val="20"/>
                <w:szCs w:val="20"/>
              </w:rPr>
            </w:pPr>
            <w:r>
              <w:rPr>
                <w:rFonts w:asciiTheme="minorHAnsi" w:eastAsia="inter" w:cs="inter"/>
                <w:b/>
                <w:color w:val="000000"/>
                <w:sz w:val="20"/>
                <w:szCs w:val="20"/>
              </w:rPr>
              <w:t>Compétences visées</w:t>
            </w:r>
          </w:p>
        </w:tc>
        <w:tc>
          <w:tcPr>
            <w:tcW w:w="3752" w:type="pct"/>
          </w:tcPr>
          <w:p w14:paraId="506188BF" w14:textId="77777777" w:rsidR="00EC5381" w:rsidRPr="00C65108" w:rsidRDefault="00EC5381" w:rsidP="00541701">
            <w:pPr>
              <w:rPr>
                <w:rFonts w:asciiTheme="minorHAnsi"/>
                <w:sz w:val="20"/>
                <w:szCs w:val="20"/>
              </w:rPr>
            </w:pPr>
            <w:r>
              <w:rPr>
                <w:rFonts w:asciiTheme="minorHAnsi" w:eastAsia="inter" w:cs="inter"/>
                <w:color w:val="000000"/>
                <w:sz w:val="20"/>
                <w:szCs w:val="20"/>
              </w:rPr>
              <w:t>C.5</w:t>
            </w:r>
            <w:r>
              <w:rPr>
                <w:rFonts w:ascii="Arial" w:eastAsia="inter" w:hAnsi="Arial" w:cs="Arial"/>
                <w:color w:val="000000"/>
                <w:sz w:val="20"/>
                <w:szCs w:val="20"/>
              </w:rPr>
              <w:t> </w:t>
            </w:r>
            <w:r>
              <w:rPr>
                <w:rFonts w:asciiTheme="minorHAnsi" w:eastAsia="inter" w:cs="inter"/>
                <w:color w:val="000000"/>
                <w:sz w:val="20"/>
                <w:szCs w:val="20"/>
              </w:rPr>
              <w:t>: Analyser le positionnement et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 en s</w:t>
            </w:r>
            <w:r>
              <w:rPr>
                <w:rFonts w:ascii="Aptos" w:eastAsia="inter" w:hAnsi="Aptos" w:cs="Aptos"/>
                <w:color w:val="000000"/>
                <w:sz w:val="20"/>
                <w:szCs w:val="20"/>
              </w:rPr>
              <w:t>’</w:t>
            </w:r>
            <w:r>
              <w:rPr>
                <w:rFonts w:asciiTheme="minorHAnsi" w:eastAsia="inter" w:cs="inter"/>
                <w:color w:val="000000"/>
                <w:sz w:val="20"/>
                <w:szCs w:val="20"/>
              </w:rPr>
              <w:t>appuyant sur une m</w:t>
            </w:r>
            <w:r>
              <w:rPr>
                <w:rFonts w:ascii="Aptos" w:eastAsia="inter" w:hAnsi="Aptos" w:cs="Aptos"/>
                <w:color w:val="000000"/>
                <w:sz w:val="20"/>
                <w:szCs w:val="20"/>
              </w:rPr>
              <w:t>é</w:t>
            </w:r>
            <w:r>
              <w:rPr>
                <w:rFonts w:asciiTheme="minorHAnsi" w:eastAsia="inter" w:cs="inter"/>
                <w:color w:val="000000"/>
                <w:sz w:val="20"/>
                <w:szCs w:val="20"/>
              </w:rPr>
              <w:t>thode d</w:t>
            </w:r>
            <w:r>
              <w:rPr>
                <w:rFonts w:ascii="Aptos" w:eastAsia="inter" w:hAnsi="Aptos" w:cs="Aptos"/>
                <w:color w:val="000000"/>
                <w:sz w:val="20"/>
                <w:szCs w:val="20"/>
              </w:rPr>
              <w:t>’</w:t>
            </w:r>
            <w:r>
              <w:rPr>
                <w:rFonts w:asciiTheme="minorHAnsi" w:eastAsia="inter" w:cs="inter"/>
                <w:color w:val="000000"/>
                <w:sz w:val="20"/>
                <w:szCs w:val="20"/>
              </w:rPr>
              <w:t>investigation associant mat</w:t>
            </w:r>
            <w:r>
              <w:rPr>
                <w:rFonts w:ascii="Aptos" w:eastAsia="inter" w:hAnsi="Aptos" w:cs="Aptos"/>
                <w:color w:val="000000"/>
                <w:sz w:val="20"/>
                <w:szCs w:val="20"/>
              </w:rPr>
              <w:t>é</w:t>
            </w:r>
            <w:r>
              <w:rPr>
                <w:rFonts w:asciiTheme="minorHAnsi" w:eastAsia="inter" w:cs="inter"/>
                <w:color w:val="000000"/>
                <w:sz w:val="20"/>
                <w:szCs w:val="20"/>
              </w:rPr>
              <w:t>riaux documentaires, entretiens, ateliers ou observations directes et engageant une d</w:t>
            </w:r>
            <w:r>
              <w:rPr>
                <w:rFonts w:ascii="Aptos" w:eastAsia="inter" w:hAnsi="Aptos" w:cs="Aptos"/>
                <w:color w:val="000000"/>
                <w:sz w:val="20"/>
                <w:szCs w:val="20"/>
              </w:rPr>
              <w:t>é</w:t>
            </w:r>
            <w:r>
              <w:rPr>
                <w:rFonts w:asciiTheme="minorHAnsi" w:eastAsia="inter" w:cs="inter"/>
                <w:color w:val="000000"/>
                <w:sz w:val="20"/>
                <w:szCs w:val="20"/>
              </w:rPr>
              <w:t>marche collaborative avec les parties prenantes internes, afin d</w:t>
            </w:r>
            <w:r>
              <w:rPr>
                <w:rFonts w:ascii="Aptos" w:eastAsia="inter" w:hAnsi="Aptos" w:cs="Aptos"/>
                <w:color w:val="000000"/>
                <w:sz w:val="20"/>
                <w:szCs w:val="20"/>
              </w:rPr>
              <w:t>’</w:t>
            </w:r>
            <w:r>
              <w:rPr>
                <w:rFonts w:asciiTheme="minorHAnsi" w:eastAsia="inter" w:cs="inter"/>
                <w:color w:val="000000"/>
                <w:sz w:val="20"/>
                <w:szCs w:val="20"/>
              </w:rPr>
              <w:t>identifier ses caract</w:t>
            </w:r>
            <w:r>
              <w:rPr>
                <w:rFonts w:ascii="Aptos" w:eastAsia="inter" w:hAnsi="Aptos" w:cs="Aptos"/>
                <w:color w:val="000000"/>
                <w:sz w:val="20"/>
                <w:szCs w:val="20"/>
              </w:rPr>
              <w:t>è</w:t>
            </w:r>
            <w:r>
              <w:rPr>
                <w:rFonts w:asciiTheme="minorHAnsi" w:eastAsia="inter" w:cs="inter"/>
                <w:color w:val="000000"/>
                <w:sz w:val="20"/>
                <w:szCs w:val="20"/>
              </w:rPr>
              <w:t>res distinctifs.</w:t>
            </w:r>
          </w:p>
          <w:p w14:paraId="48C7E1D3" w14:textId="77777777" w:rsidR="00EC5381" w:rsidRPr="00C65108" w:rsidRDefault="00EC5381" w:rsidP="00541701">
            <w:pPr>
              <w:rPr>
                <w:rFonts w:asciiTheme="minorHAnsi"/>
                <w:sz w:val="20"/>
                <w:szCs w:val="20"/>
              </w:rPr>
            </w:pPr>
            <w:r>
              <w:rPr>
                <w:rFonts w:asciiTheme="minorHAnsi" w:eastAsia="inter" w:cs="inter"/>
                <w:color w:val="000000"/>
                <w:sz w:val="20"/>
                <w:szCs w:val="20"/>
              </w:rPr>
              <w:t>C.6</w:t>
            </w:r>
            <w:r>
              <w:rPr>
                <w:rFonts w:ascii="Arial" w:eastAsia="inter" w:hAnsi="Arial" w:cs="Arial"/>
                <w:color w:val="000000"/>
                <w:sz w:val="20"/>
                <w:szCs w:val="20"/>
              </w:rPr>
              <w:t> </w:t>
            </w:r>
            <w:r>
              <w:rPr>
                <w:rFonts w:asciiTheme="minorHAnsi" w:eastAsia="inter" w:cs="inter"/>
                <w:color w:val="000000"/>
                <w:sz w:val="20"/>
                <w:szCs w:val="20"/>
              </w:rPr>
              <w:t xml:space="preserve">: Clarifier le positionnement et la proposition de valeur de la marque incluant ses engagements sur les plans </w:t>
            </w:r>
            <w:r>
              <w:rPr>
                <w:rFonts w:ascii="Aptos" w:eastAsia="inter" w:hAnsi="Aptos" w:cs="Aptos"/>
                <w:color w:val="000000"/>
                <w:sz w:val="20"/>
                <w:szCs w:val="20"/>
              </w:rPr>
              <w:t>é</w:t>
            </w:r>
            <w:r>
              <w:rPr>
                <w:rFonts w:asciiTheme="minorHAnsi" w:eastAsia="inter" w:cs="inter"/>
                <w:color w:val="000000"/>
                <w:sz w:val="20"/>
                <w:szCs w:val="20"/>
              </w:rPr>
              <w:t>thique, soci</w:t>
            </w:r>
            <w:r>
              <w:rPr>
                <w:rFonts w:ascii="Aptos" w:eastAsia="inter" w:hAnsi="Aptos" w:cs="Aptos"/>
                <w:color w:val="000000"/>
                <w:sz w:val="20"/>
                <w:szCs w:val="20"/>
              </w:rPr>
              <w:t>é</w:t>
            </w:r>
            <w:r>
              <w:rPr>
                <w:rFonts w:asciiTheme="minorHAnsi" w:eastAsia="inter" w:cs="inter"/>
                <w:color w:val="000000"/>
                <w:sz w:val="20"/>
                <w:szCs w:val="20"/>
              </w:rPr>
              <w:t>tal et environnemental, en d</w:t>
            </w:r>
            <w:r>
              <w:rPr>
                <w:rFonts w:ascii="Aptos" w:eastAsia="inter" w:hAnsi="Aptos" w:cs="Aptos"/>
                <w:color w:val="000000"/>
                <w:sz w:val="20"/>
                <w:szCs w:val="20"/>
              </w:rPr>
              <w:t>é</w:t>
            </w:r>
            <w:r>
              <w:rPr>
                <w:rFonts w:asciiTheme="minorHAnsi" w:eastAsia="inter" w:cs="inter"/>
                <w:color w:val="000000"/>
                <w:sz w:val="20"/>
                <w:szCs w:val="20"/>
              </w:rPr>
              <w:t>finissant ses caract</w:t>
            </w:r>
            <w:r>
              <w:rPr>
                <w:rFonts w:ascii="Aptos" w:eastAsia="inter" w:hAnsi="Aptos" w:cs="Aptos"/>
                <w:color w:val="000000"/>
                <w:sz w:val="20"/>
                <w:szCs w:val="20"/>
              </w:rPr>
              <w:t>è</w:t>
            </w:r>
            <w:r>
              <w:rPr>
                <w:rFonts w:asciiTheme="minorHAnsi" w:eastAsia="inter" w:cs="inter"/>
                <w:color w:val="000000"/>
                <w:sz w:val="20"/>
                <w:szCs w:val="20"/>
              </w:rPr>
              <w:t>res distinctifs et avantages concurrentiels au regard de son offre produit/service et son public cible, afin d</w:t>
            </w:r>
            <w:r>
              <w:rPr>
                <w:rFonts w:ascii="Aptos" w:eastAsia="inter" w:hAnsi="Aptos" w:cs="Aptos"/>
                <w:color w:val="000000"/>
                <w:sz w:val="20"/>
                <w:szCs w:val="20"/>
              </w:rPr>
              <w:t>’é</w:t>
            </w:r>
            <w:r>
              <w:rPr>
                <w:rFonts w:asciiTheme="minorHAnsi" w:eastAsia="inter" w:cs="inter"/>
                <w:color w:val="000000"/>
                <w:sz w:val="20"/>
                <w:szCs w:val="20"/>
              </w:rPr>
              <w:t>laborer la plateforme de marque constituant le r</w:t>
            </w:r>
            <w:r>
              <w:rPr>
                <w:rFonts w:ascii="Aptos" w:eastAsia="inter" w:hAnsi="Aptos" w:cs="Aptos"/>
                <w:color w:val="000000"/>
                <w:sz w:val="20"/>
                <w:szCs w:val="20"/>
              </w:rPr>
              <w:t>é</w:t>
            </w:r>
            <w:r>
              <w:rPr>
                <w:rFonts w:asciiTheme="minorHAnsi" w:eastAsia="inter" w:cs="inter"/>
                <w:color w:val="000000"/>
                <w:sz w:val="20"/>
                <w:szCs w:val="20"/>
              </w:rPr>
              <w:t>f</w:t>
            </w:r>
            <w:r>
              <w:rPr>
                <w:rFonts w:ascii="Aptos" w:eastAsia="inter" w:hAnsi="Aptos" w:cs="Aptos"/>
                <w:color w:val="000000"/>
                <w:sz w:val="20"/>
                <w:szCs w:val="20"/>
              </w:rPr>
              <w:t>é</w:t>
            </w:r>
            <w:r>
              <w:rPr>
                <w:rFonts w:asciiTheme="minorHAnsi" w:eastAsia="inter" w:cs="inter"/>
                <w:color w:val="000000"/>
                <w:sz w:val="20"/>
                <w:szCs w:val="20"/>
              </w:rPr>
              <w:t>rentiel de sa strat</w:t>
            </w:r>
            <w:r>
              <w:rPr>
                <w:rFonts w:ascii="Aptos" w:eastAsia="inter" w:hAnsi="Aptos" w:cs="Aptos"/>
                <w:color w:val="000000"/>
                <w:sz w:val="20"/>
                <w:szCs w:val="20"/>
              </w:rPr>
              <w:t>é</w:t>
            </w:r>
            <w:r>
              <w:rPr>
                <w:rFonts w:asciiTheme="minorHAnsi" w:eastAsia="inter" w:cs="inter"/>
                <w:color w:val="000000"/>
                <w:sz w:val="20"/>
                <w:szCs w:val="20"/>
              </w:rPr>
              <w:t>gie marketing et communication.</w:t>
            </w:r>
          </w:p>
        </w:tc>
      </w:tr>
      <w:tr w:rsidR="00EC5381" w:rsidRPr="00C65108" w14:paraId="60684000" w14:textId="77777777" w:rsidTr="00EC5381">
        <w:trPr>
          <w:jc w:val="center"/>
        </w:trPr>
        <w:tc>
          <w:tcPr>
            <w:tcW w:w="1248" w:type="pct"/>
            <w:shd w:val="clear" w:color="auto" w:fill="E8E8E8" w:themeFill="background2"/>
          </w:tcPr>
          <w:p w14:paraId="2A85848A" w14:textId="77777777" w:rsidR="00EC5381" w:rsidRPr="00C65108" w:rsidRDefault="00EC5381" w:rsidP="00541701">
            <w:pPr>
              <w:rPr>
                <w:rFonts w:asciiTheme="minorHAnsi"/>
                <w:sz w:val="20"/>
                <w:szCs w:val="20"/>
              </w:rPr>
            </w:pPr>
            <w:r>
              <w:rPr>
                <w:rFonts w:asciiTheme="minorHAnsi" w:eastAsia="inter" w:cs="inter"/>
                <w:b/>
                <w:color w:val="000000"/>
                <w:sz w:val="20"/>
                <w:szCs w:val="20"/>
              </w:rPr>
              <w:t>Module</w:t>
            </w:r>
          </w:p>
        </w:tc>
        <w:tc>
          <w:tcPr>
            <w:tcW w:w="3752" w:type="pct"/>
          </w:tcPr>
          <w:p w14:paraId="5F3A735A" w14:textId="77777777" w:rsidR="00EC5381" w:rsidRPr="001943F8" w:rsidRDefault="00EC5381" w:rsidP="00541701">
            <w:pPr>
              <w:rPr>
                <w:rFonts w:asciiTheme="minorHAnsi"/>
                <w:b/>
                <w:bCs/>
                <w:sz w:val="20"/>
                <w:szCs w:val="20"/>
              </w:rPr>
            </w:pPr>
            <w:r>
              <w:rPr>
                <w:rFonts w:asciiTheme="minorHAnsi" w:eastAsia="inter" w:cs="inter"/>
                <w:b/>
                <w:bCs/>
                <w:color w:val="000000"/>
                <w:sz w:val="20"/>
                <w:szCs w:val="20"/>
              </w:rPr>
              <w:t>Analyse de la stratégie de positionnement de la marque</w:t>
            </w:r>
          </w:p>
        </w:tc>
      </w:tr>
      <w:tr w:rsidR="00EC5381" w:rsidRPr="00C65108" w14:paraId="4053F48C" w14:textId="77777777" w:rsidTr="00EC5381">
        <w:trPr>
          <w:jc w:val="center"/>
        </w:trPr>
        <w:tc>
          <w:tcPr>
            <w:tcW w:w="1248" w:type="pct"/>
            <w:shd w:val="clear" w:color="auto" w:fill="E8E8E8" w:themeFill="background2"/>
          </w:tcPr>
          <w:p w14:paraId="1A6C26F4" w14:textId="77777777" w:rsidR="00EC5381" w:rsidRPr="00C65108" w:rsidRDefault="00EC5381" w:rsidP="00541701">
            <w:pPr>
              <w:rPr>
                <w:rFonts w:asciiTheme="minorHAnsi"/>
                <w:sz w:val="20"/>
                <w:szCs w:val="20"/>
              </w:rPr>
            </w:pPr>
            <w:r>
              <w:rPr>
                <w:rFonts w:asciiTheme="minorHAnsi" w:eastAsia="inter" w:cs="inter"/>
                <w:b/>
                <w:color w:val="000000"/>
                <w:sz w:val="20"/>
                <w:szCs w:val="20"/>
              </w:rPr>
              <w:t>Durée en h</w:t>
            </w:r>
          </w:p>
        </w:tc>
        <w:tc>
          <w:tcPr>
            <w:tcW w:w="3752" w:type="pct"/>
          </w:tcPr>
          <w:p w14:paraId="421F2825" w14:textId="77777777" w:rsidR="00EC5381" w:rsidRPr="00C65108" w:rsidRDefault="00EC5381" w:rsidP="00541701">
            <w:pPr>
              <w:rPr>
                <w:rFonts w:asciiTheme="minorHAnsi"/>
                <w:sz w:val="20"/>
                <w:szCs w:val="20"/>
              </w:rPr>
            </w:pPr>
            <w:r>
              <w:rPr>
                <w:rFonts w:asciiTheme="minorHAnsi" w:eastAsia="inter" w:cs="inter"/>
                <w:color w:val="000000"/>
                <w:sz w:val="20"/>
                <w:szCs w:val="20"/>
              </w:rPr>
              <w:t>17,5h</w:t>
            </w:r>
          </w:p>
        </w:tc>
      </w:tr>
      <w:tr w:rsidR="00EC5381" w:rsidRPr="004D59CF" w14:paraId="5B7381D3" w14:textId="77777777" w:rsidTr="00EC5381">
        <w:trPr>
          <w:jc w:val="center"/>
        </w:trPr>
        <w:tc>
          <w:tcPr>
            <w:tcW w:w="1248" w:type="pct"/>
            <w:shd w:val="clear" w:color="auto" w:fill="E8E8E8" w:themeFill="background2"/>
          </w:tcPr>
          <w:p w14:paraId="6FD98848" w14:textId="77777777" w:rsidR="00EC5381" w:rsidRPr="00C65108" w:rsidRDefault="00EC5381" w:rsidP="00541701">
            <w:pPr>
              <w:rPr>
                <w:rFonts w:asciiTheme="minorHAnsi"/>
                <w:sz w:val="20"/>
                <w:szCs w:val="20"/>
              </w:rPr>
            </w:pPr>
            <w:r>
              <w:rPr>
                <w:rFonts w:asciiTheme="minorHAnsi" w:eastAsia="inter" w:cs="inter"/>
                <w:b/>
                <w:color w:val="000000"/>
                <w:sz w:val="20"/>
                <w:szCs w:val="20"/>
              </w:rPr>
              <w:t>Séquençage suggéré</w:t>
            </w:r>
          </w:p>
        </w:tc>
        <w:tc>
          <w:tcPr>
            <w:tcW w:w="3752" w:type="pct"/>
          </w:tcPr>
          <w:p w14:paraId="074E21CE" w14:textId="77777777" w:rsidR="00EC5381" w:rsidRPr="004D59CF" w:rsidRDefault="00EC5381" w:rsidP="00541701">
            <w:pPr>
              <w:rPr>
                <w:rFonts w:asciiTheme="minorHAnsi"/>
                <w:sz w:val="20"/>
                <w:szCs w:val="20"/>
                <w:lang w:val="nl-NL"/>
              </w:rPr>
            </w:pPr>
            <w:r>
              <w:rPr>
                <w:rFonts w:asciiTheme="minorHAnsi" w:eastAsia="inter" w:cs="inter"/>
                <w:color w:val="000000"/>
                <w:sz w:val="20"/>
                <w:szCs w:val="20"/>
                <w:lang w:val="nl-NL"/>
              </w:rPr>
              <w:t>S1/S2 – 5 séances de 3h30</w:t>
            </w:r>
          </w:p>
        </w:tc>
      </w:tr>
      <w:tr w:rsidR="00EC5381" w:rsidRPr="00C65108" w14:paraId="74AD23BD" w14:textId="77777777" w:rsidTr="00EC5381">
        <w:trPr>
          <w:jc w:val="center"/>
        </w:trPr>
        <w:tc>
          <w:tcPr>
            <w:tcW w:w="1248" w:type="pct"/>
            <w:shd w:val="clear" w:color="auto" w:fill="E8E8E8" w:themeFill="background2"/>
          </w:tcPr>
          <w:p w14:paraId="79485903" w14:textId="77777777" w:rsidR="00EC5381" w:rsidRPr="00C65108" w:rsidRDefault="00EC5381" w:rsidP="00541701">
            <w:pPr>
              <w:rPr>
                <w:rFonts w:asciiTheme="minorHAnsi"/>
                <w:sz w:val="20"/>
                <w:szCs w:val="20"/>
              </w:rPr>
            </w:pPr>
            <w:r>
              <w:rPr>
                <w:rFonts w:asciiTheme="minorHAnsi" w:eastAsia="inter" w:cs="inter"/>
                <w:b/>
                <w:color w:val="000000"/>
                <w:sz w:val="20"/>
                <w:szCs w:val="20"/>
              </w:rPr>
              <w:t>Compétence(s) visée(s)</w:t>
            </w:r>
          </w:p>
        </w:tc>
        <w:tc>
          <w:tcPr>
            <w:tcW w:w="3752" w:type="pct"/>
          </w:tcPr>
          <w:p w14:paraId="678BAE5D" w14:textId="77777777" w:rsidR="00EC5381" w:rsidRPr="00C65108" w:rsidRDefault="00EC5381" w:rsidP="00541701">
            <w:pPr>
              <w:rPr>
                <w:rFonts w:asciiTheme="minorHAnsi"/>
                <w:sz w:val="20"/>
                <w:szCs w:val="20"/>
              </w:rPr>
            </w:pPr>
            <w:r>
              <w:rPr>
                <w:rFonts w:asciiTheme="minorHAnsi" w:eastAsia="inter" w:cs="inter"/>
                <w:color w:val="000000"/>
                <w:sz w:val="20"/>
                <w:szCs w:val="20"/>
              </w:rPr>
              <w:t>Maîtriser les outils et méthodes d’analyse stratégique pour évaluer la pertinence et la singularité du positionnement d’une marque</w:t>
            </w:r>
            <w:r>
              <w:rPr>
                <w:rFonts w:ascii="Arial" w:eastAsia="inter" w:hAnsi="Arial" w:cs="Arial"/>
                <w:color w:val="000000"/>
                <w:sz w:val="20"/>
                <w:szCs w:val="20"/>
              </w:rPr>
              <w:t> </w:t>
            </w:r>
            <w:r>
              <w:rPr>
                <w:rFonts w:asciiTheme="minorHAnsi" w:eastAsia="inter" w:cs="inter"/>
                <w:color w:val="000000"/>
                <w:sz w:val="20"/>
                <w:szCs w:val="20"/>
              </w:rPr>
              <w:t>; conduire une d</w:t>
            </w:r>
            <w:r>
              <w:rPr>
                <w:rFonts w:ascii="Aptos" w:eastAsia="inter" w:hAnsi="Aptos" w:cs="Aptos"/>
                <w:color w:val="000000"/>
                <w:sz w:val="20"/>
                <w:szCs w:val="20"/>
              </w:rPr>
              <w:t>é</w:t>
            </w:r>
            <w:r>
              <w:rPr>
                <w:rFonts w:asciiTheme="minorHAnsi" w:eastAsia="inter" w:cs="inter"/>
                <w:color w:val="000000"/>
                <w:sz w:val="20"/>
                <w:szCs w:val="20"/>
              </w:rPr>
              <w:t>marche d</w:t>
            </w:r>
            <w:r>
              <w:rPr>
                <w:rFonts w:ascii="Aptos" w:eastAsia="inter" w:hAnsi="Aptos" w:cs="Aptos"/>
                <w:color w:val="000000"/>
                <w:sz w:val="20"/>
                <w:szCs w:val="20"/>
              </w:rPr>
              <w:t>’</w:t>
            </w:r>
            <w:r>
              <w:rPr>
                <w:rFonts w:asciiTheme="minorHAnsi" w:eastAsia="inter" w:cs="inter"/>
                <w:color w:val="000000"/>
                <w:sz w:val="20"/>
                <w:szCs w:val="20"/>
              </w:rPr>
              <w:t>investigation interne/externe (documentaire, entretiens, ateliers, observation)</w:t>
            </w:r>
            <w:r>
              <w:rPr>
                <w:rFonts w:ascii="Arial" w:eastAsia="inter" w:hAnsi="Arial" w:cs="Arial"/>
                <w:color w:val="000000"/>
                <w:sz w:val="20"/>
                <w:szCs w:val="20"/>
              </w:rPr>
              <w:t> </w:t>
            </w:r>
            <w:r>
              <w:rPr>
                <w:rFonts w:asciiTheme="minorHAnsi" w:eastAsia="inter" w:cs="inter"/>
                <w:color w:val="000000"/>
                <w:sz w:val="20"/>
                <w:szCs w:val="20"/>
              </w:rPr>
              <w:t>; identifier et valoriser les caract</w:t>
            </w:r>
            <w:r>
              <w:rPr>
                <w:rFonts w:ascii="Aptos" w:eastAsia="inter" w:hAnsi="Aptos" w:cs="Aptos"/>
                <w:color w:val="000000"/>
                <w:sz w:val="20"/>
                <w:szCs w:val="20"/>
              </w:rPr>
              <w:t>è</w:t>
            </w:r>
            <w:r>
              <w:rPr>
                <w:rFonts w:asciiTheme="minorHAnsi" w:eastAsia="inter" w:cs="inter"/>
                <w:color w:val="000000"/>
                <w:sz w:val="20"/>
                <w:szCs w:val="20"/>
              </w:rPr>
              <w:t>res distinctifs, atouts concurrentiels et engagements RSE de la marque.</w:t>
            </w:r>
          </w:p>
        </w:tc>
      </w:tr>
      <w:tr w:rsidR="00EC5381" w:rsidRPr="00C65108" w14:paraId="2BD23B76" w14:textId="77777777" w:rsidTr="00EC5381">
        <w:trPr>
          <w:jc w:val="center"/>
        </w:trPr>
        <w:tc>
          <w:tcPr>
            <w:tcW w:w="1248" w:type="pct"/>
            <w:shd w:val="clear" w:color="auto" w:fill="E8E8E8" w:themeFill="background2"/>
          </w:tcPr>
          <w:p w14:paraId="3140F077" w14:textId="77777777" w:rsidR="00EC5381" w:rsidRPr="00C65108" w:rsidRDefault="00EC5381" w:rsidP="00541701">
            <w:pPr>
              <w:rPr>
                <w:rFonts w:asciiTheme="minorHAnsi"/>
                <w:sz w:val="20"/>
                <w:szCs w:val="20"/>
              </w:rPr>
            </w:pPr>
            <w:r>
              <w:rPr>
                <w:rFonts w:asciiTheme="minorHAnsi" w:eastAsia="inter" w:cs="inter"/>
                <w:b/>
                <w:color w:val="000000"/>
                <w:sz w:val="20"/>
                <w:szCs w:val="20"/>
              </w:rPr>
              <w:t>Objectif pédagogique</w:t>
            </w:r>
          </w:p>
        </w:tc>
        <w:tc>
          <w:tcPr>
            <w:tcW w:w="3752" w:type="pct"/>
          </w:tcPr>
          <w:p w14:paraId="2355C0CD" w14:textId="77777777" w:rsidR="00EC5381" w:rsidRPr="00C65108" w:rsidRDefault="00EC5381" w:rsidP="00541701">
            <w:pPr>
              <w:rPr>
                <w:rFonts w:asciiTheme="minorHAnsi"/>
                <w:sz w:val="20"/>
                <w:szCs w:val="20"/>
              </w:rPr>
            </w:pPr>
            <w:r>
              <w:rPr>
                <w:rFonts w:asciiTheme="minorHAnsi" w:eastAsia="inter" w:cs="inter"/>
                <w:color w:val="000000"/>
                <w:sz w:val="20"/>
                <w:szCs w:val="20"/>
              </w:rPr>
              <w:t>Permettre à l’étudiant de réaliser un diagnostic stratégique approfondi du positionnement d’une marque, de formuler une analyse critique et argumentée, et de préparer la formalisation de la plateforme de marque en vue de la recommandation stratégique.</w:t>
            </w:r>
          </w:p>
        </w:tc>
      </w:tr>
      <w:tr w:rsidR="00EC5381" w:rsidRPr="00C65108" w14:paraId="1C881509" w14:textId="77777777" w:rsidTr="00EC5381">
        <w:trPr>
          <w:jc w:val="center"/>
        </w:trPr>
        <w:tc>
          <w:tcPr>
            <w:tcW w:w="5000" w:type="pct"/>
            <w:gridSpan w:val="2"/>
            <w:shd w:val="clear" w:color="auto" w:fill="E8E8E8" w:themeFill="background2"/>
          </w:tcPr>
          <w:p w14:paraId="3B3FE02E" w14:textId="77777777" w:rsidR="00EC5381" w:rsidRPr="00C65108" w:rsidRDefault="00EC5381" w:rsidP="00541701">
            <w:pPr>
              <w:rPr>
                <w:rFonts w:asciiTheme="minorHAnsi"/>
                <w:sz w:val="20"/>
                <w:szCs w:val="20"/>
              </w:rPr>
            </w:pPr>
            <w:r>
              <w:rPr>
                <w:rFonts w:asciiTheme="minorHAnsi" w:eastAsia="inter" w:cs="inter"/>
                <w:b/>
                <w:color w:val="000000"/>
                <w:sz w:val="20"/>
                <w:szCs w:val="20"/>
              </w:rPr>
              <w:t>Programme préconisé</w:t>
            </w:r>
          </w:p>
        </w:tc>
      </w:tr>
      <w:tr w:rsidR="00EC5381" w:rsidRPr="00C65108" w14:paraId="2899C8C5" w14:textId="77777777" w:rsidTr="00EC5381">
        <w:trPr>
          <w:jc w:val="center"/>
        </w:trPr>
        <w:tc>
          <w:tcPr>
            <w:tcW w:w="5000" w:type="pct"/>
            <w:gridSpan w:val="2"/>
          </w:tcPr>
          <w:p w14:paraId="2B9BC952" w14:textId="77777777" w:rsidR="00EC5381" w:rsidRPr="00482A99" w:rsidRDefault="00EC5381" w:rsidP="004360DF">
            <w:pPr>
              <w:pStyle w:val="Paragraphedeliste"/>
              <w:framePr w:hSpace="0" w:wrap="auto" w:hAnchor="text" w:yAlign="inline"/>
              <w:numPr>
                <w:ilvl w:val="0"/>
                <w:numId w:val="44"/>
              </w:numPr>
              <w:rPr>
                <w:rFonts w:asciiTheme="minorHAnsi"/>
              </w:rPr>
            </w:pPr>
            <w:r>
              <w:rPr>
                <w:rFonts w:asciiTheme="minorHAnsi"/>
                <w:b/>
              </w:rPr>
              <w:t>Introduction et cadrage méthodologique</w:t>
            </w:r>
          </w:p>
          <w:p w14:paraId="12871A78" w14:textId="77777777" w:rsidR="00EC5381" w:rsidRPr="00482A99" w:rsidRDefault="00EC5381" w:rsidP="004360DF">
            <w:pPr>
              <w:pStyle w:val="Paragraphedeliste"/>
              <w:framePr w:hSpace="0" w:wrap="auto" w:hAnchor="text" w:yAlign="inline"/>
              <w:numPr>
                <w:ilvl w:val="0"/>
                <w:numId w:val="49"/>
              </w:numPr>
              <w:rPr>
                <w:rFonts w:asciiTheme="minorHAnsi"/>
              </w:rPr>
            </w:pPr>
            <w:r>
              <w:rPr>
                <w:rFonts w:asciiTheme="minorHAnsi"/>
              </w:rPr>
              <w:t>Présentation des attendus du diagnostic stratégique dans le référentiel RNCP 38504</w:t>
            </w:r>
          </w:p>
          <w:p w14:paraId="640F329A" w14:textId="77777777" w:rsidR="00EC5381" w:rsidRPr="00482A99" w:rsidRDefault="00EC5381" w:rsidP="004360DF">
            <w:pPr>
              <w:pStyle w:val="Paragraphedeliste"/>
              <w:framePr w:hSpace="0" w:wrap="auto" w:hAnchor="text" w:yAlign="inline"/>
              <w:numPr>
                <w:ilvl w:val="0"/>
                <w:numId w:val="49"/>
              </w:numPr>
              <w:rPr>
                <w:rFonts w:asciiTheme="minorHAnsi"/>
              </w:rPr>
            </w:pPr>
            <w:r>
              <w:rPr>
                <w:rFonts w:asciiTheme="minorHAnsi"/>
              </w:rPr>
              <w:t>Rappel des notions clés</w:t>
            </w:r>
            <w:r>
              <w:rPr>
                <w:rFonts w:ascii="Arial" w:hAnsi="Arial" w:cs="Arial"/>
              </w:rPr>
              <w:t> </w:t>
            </w:r>
            <w:r>
              <w:rPr>
                <w:rFonts w:asciiTheme="minorHAnsi"/>
              </w:rPr>
              <w:t>: positionnement, identit</w:t>
            </w:r>
            <w:r>
              <w:rPr>
                <w:rFonts w:ascii="Aptos" w:hAnsi="Aptos" w:cs="Aptos"/>
              </w:rPr>
              <w:t>é</w:t>
            </w:r>
            <w:r>
              <w:rPr>
                <w:rFonts w:asciiTheme="minorHAnsi"/>
              </w:rPr>
              <w:t>, proposition de valeur, territoire de marque, valeurs, engagements RSE</w:t>
            </w:r>
          </w:p>
          <w:p w14:paraId="361522F3" w14:textId="77777777" w:rsidR="00EC5381" w:rsidRPr="00482A99" w:rsidRDefault="00EC5381" w:rsidP="004360DF">
            <w:pPr>
              <w:pStyle w:val="Paragraphedeliste"/>
              <w:framePr w:hSpace="0" w:wrap="auto" w:hAnchor="text" w:yAlign="inline"/>
              <w:numPr>
                <w:ilvl w:val="0"/>
                <w:numId w:val="49"/>
              </w:numPr>
              <w:rPr>
                <w:rFonts w:asciiTheme="minorHAnsi"/>
              </w:rPr>
            </w:pPr>
            <w:r>
              <w:rPr>
                <w:rFonts w:asciiTheme="minorHAnsi"/>
              </w:rPr>
              <w:t>Présentation des méthodes d’investigation</w:t>
            </w:r>
            <w:r>
              <w:rPr>
                <w:rFonts w:ascii="Arial" w:hAnsi="Arial" w:cs="Arial"/>
              </w:rPr>
              <w:t> </w:t>
            </w:r>
            <w:r>
              <w:rPr>
                <w:rFonts w:asciiTheme="minorHAnsi"/>
              </w:rPr>
              <w:t>: analyse documentaire, benchmark, entretiens, ateliers, observation directe</w:t>
            </w:r>
          </w:p>
          <w:p w14:paraId="63EA986C" w14:textId="77777777" w:rsidR="00EC5381" w:rsidRPr="00482A99" w:rsidRDefault="00EC5381" w:rsidP="004360DF">
            <w:pPr>
              <w:pStyle w:val="Paragraphedeliste"/>
              <w:framePr w:hSpace="0" w:wrap="auto" w:hAnchor="text" w:yAlign="inline"/>
              <w:numPr>
                <w:ilvl w:val="0"/>
                <w:numId w:val="44"/>
              </w:numPr>
              <w:rPr>
                <w:rFonts w:asciiTheme="minorHAnsi"/>
              </w:rPr>
            </w:pPr>
            <w:r>
              <w:rPr>
                <w:rFonts w:asciiTheme="minorHAnsi"/>
                <w:b/>
              </w:rPr>
              <w:t>Collecte et analyse des matériaux internes et externes</w:t>
            </w:r>
          </w:p>
          <w:p w14:paraId="39E64066" w14:textId="77777777" w:rsidR="00EC5381" w:rsidRPr="00482A99" w:rsidRDefault="00EC5381" w:rsidP="004360DF">
            <w:pPr>
              <w:pStyle w:val="Paragraphedeliste"/>
              <w:framePr w:hSpace="0" w:wrap="auto" w:hAnchor="text" w:yAlign="inline"/>
              <w:numPr>
                <w:ilvl w:val="0"/>
                <w:numId w:val="48"/>
              </w:numPr>
              <w:rPr>
                <w:rFonts w:asciiTheme="minorHAnsi"/>
              </w:rPr>
            </w:pPr>
            <w:r>
              <w:rPr>
                <w:rFonts w:asciiTheme="minorHAnsi"/>
              </w:rPr>
              <w:t>Analyse documentaire (rapports internes, communication de la marque, études antérieures)</w:t>
            </w:r>
          </w:p>
          <w:p w14:paraId="514168BD" w14:textId="77777777" w:rsidR="00EC5381" w:rsidRPr="00482A99" w:rsidRDefault="00EC5381" w:rsidP="004360DF">
            <w:pPr>
              <w:pStyle w:val="Paragraphedeliste"/>
              <w:framePr w:hSpace="0" w:wrap="auto" w:hAnchor="text" w:yAlign="inline"/>
              <w:numPr>
                <w:ilvl w:val="0"/>
                <w:numId w:val="48"/>
              </w:numPr>
              <w:rPr>
                <w:rFonts w:asciiTheme="minorHAnsi"/>
              </w:rPr>
            </w:pPr>
            <w:r>
              <w:rPr>
                <w:rFonts w:asciiTheme="minorHAnsi"/>
              </w:rPr>
              <w:t>Organisation et conduite d’entretiens avec parties prenantes internes (direction, équipes, collaborateurs) et externes (clients, partenaires, experts)</w:t>
            </w:r>
          </w:p>
          <w:p w14:paraId="555BF2C6" w14:textId="77777777" w:rsidR="00EC5381" w:rsidRPr="00482A99" w:rsidRDefault="00EC5381" w:rsidP="004360DF">
            <w:pPr>
              <w:pStyle w:val="Paragraphedeliste"/>
              <w:framePr w:hSpace="0" w:wrap="auto" w:hAnchor="text" w:yAlign="inline"/>
              <w:numPr>
                <w:ilvl w:val="0"/>
                <w:numId w:val="48"/>
              </w:numPr>
              <w:rPr>
                <w:rFonts w:asciiTheme="minorHAnsi"/>
              </w:rPr>
            </w:pPr>
            <w:r>
              <w:rPr>
                <w:rFonts w:asciiTheme="minorHAnsi"/>
              </w:rPr>
              <w:t>Animation d’ateliers collaboratifs pour faire émerger la vision, les valeurs, les perceptions et les points de différenciation</w:t>
            </w:r>
          </w:p>
          <w:p w14:paraId="437D8725" w14:textId="77777777" w:rsidR="00EC5381" w:rsidRPr="00482A99" w:rsidRDefault="00EC5381" w:rsidP="004360DF">
            <w:pPr>
              <w:pStyle w:val="Paragraphedeliste"/>
              <w:framePr w:hSpace="0" w:wrap="auto" w:hAnchor="text" w:yAlign="inline"/>
              <w:numPr>
                <w:ilvl w:val="0"/>
                <w:numId w:val="48"/>
              </w:numPr>
              <w:rPr>
                <w:rFonts w:asciiTheme="minorHAnsi"/>
              </w:rPr>
            </w:pPr>
            <w:r>
              <w:rPr>
                <w:rFonts w:asciiTheme="minorHAnsi"/>
              </w:rPr>
              <w:t>Observation in situ (espaces de travail, points de vente, expérience client)</w:t>
            </w:r>
          </w:p>
          <w:p w14:paraId="41B681E4" w14:textId="77777777" w:rsidR="00EC5381" w:rsidRPr="00482A99" w:rsidRDefault="00EC5381" w:rsidP="004360DF">
            <w:pPr>
              <w:pStyle w:val="Paragraphedeliste"/>
              <w:framePr w:hSpace="0" w:wrap="auto" w:hAnchor="text" w:yAlign="inline"/>
              <w:numPr>
                <w:ilvl w:val="0"/>
                <w:numId w:val="44"/>
              </w:numPr>
              <w:rPr>
                <w:rFonts w:asciiTheme="minorHAnsi"/>
              </w:rPr>
            </w:pPr>
            <w:r>
              <w:rPr>
                <w:rFonts w:asciiTheme="minorHAnsi"/>
                <w:b/>
              </w:rPr>
              <w:t>Diagnostic du positionnement et de l’identité de marque</w:t>
            </w:r>
          </w:p>
          <w:p w14:paraId="11A1CD71" w14:textId="77777777" w:rsidR="00EC5381" w:rsidRPr="00482A99" w:rsidRDefault="00EC5381" w:rsidP="004360DF">
            <w:pPr>
              <w:pStyle w:val="Paragraphedeliste"/>
              <w:framePr w:hSpace="0" w:wrap="auto" w:hAnchor="text" w:yAlign="inline"/>
              <w:numPr>
                <w:ilvl w:val="0"/>
                <w:numId w:val="47"/>
              </w:numPr>
              <w:rPr>
                <w:rFonts w:asciiTheme="minorHAnsi"/>
              </w:rPr>
            </w:pPr>
            <w:r>
              <w:rPr>
                <w:rFonts w:asciiTheme="minorHAnsi"/>
              </w:rPr>
              <w:t>Identification des caractères distinctifs, des atouts concurrentiels, des axes de différenciation</w:t>
            </w:r>
          </w:p>
          <w:p w14:paraId="075311B7" w14:textId="77777777" w:rsidR="00EC5381" w:rsidRPr="00482A99" w:rsidRDefault="00EC5381" w:rsidP="004360DF">
            <w:pPr>
              <w:pStyle w:val="Paragraphedeliste"/>
              <w:framePr w:hSpace="0" w:wrap="auto" w:hAnchor="text" w:yAlign="inline"/>
              <w:numPr>
                <w:ilvl w:val="0"/>
                <w:numId w:val="47"/>
              </w:numPr>
              <w:rPr>
                <w:rFonts w:asciiTheme="minorHAnsi"/>
              </w:rPr>
            </w:pPr>
            <w:r>
              <w:rPr>
                <w:rFonts w:asciiTheme="minorHAnsi"/>
              </w:rPr>
              <w:t>Analyse des valeurs, de la raison d’être, des engagements sociétaux et environnementaux</w:t>
            </w:r>
          </w:p>
          <w:p w14:paraId="18DB4CA9" w14:textId="77777777" w:rsidR="00EC5381" w:rsidRPr="00482A99" w:rsidRDefault="00EC5381" w:rsidP="004360DF">
            <w:pPr>
              <w:pStyle w:val="Paragraphedeliste"/>
              <w:framePr w:hSpace="0" w:wrap="auto" w:hAnchor="text" w:yAlign="inline"/>
              <w:numPr>
                <w:ilvl w:val="0"/>
                <w:numId w:val="47"/>
              </w:numPr>
              <w:rPr>
                <w:rFonts w:asciiTheme="minorHAnsi"/>
              </w:rPr>
            </w:pPr>
            <w:r>
              <w:rPr>
                <w:rFonts w:asciiTheme="minorHAnsi"/>
              </w:rPr>
              <w:t>Benchmark concurrentiel et mapping de positionnement</w:t>
            </w:r>
          </w:p>
          <w:p w14:paraId="3018A532" w14:textId="77777777" w:rsidR="00EC5381" w:rsidRPr="00482A99" w:rsidRDefault="00EC5381" w:rsidP="004360DF">
            <w:pPr>
              <w:pStyle w:val="Paragraphedeliste"/>
              <w:framePr w:hSpace="0" w:wrap="auto" w:hAnchor="text" w:yAlign="inline"/>
              <w:numPr>
                <w:ilvl w:val="0"/>
                <w:numId w:val="47"/>
              </w:numPr>
              <w:rPr>
                <w:rFonts w:asciiTheme="minorHAnsi"/>
              </w:rPr>
            </w:pPr>
            <w:r>
              <w:rPr>
                <w:rFonts w:asciiTheme="minorHAnsi"/>
              </w:rPr>
              <w:t>Mise en perspective des résultats avec les attentes du marché et les insights consommateurs</w:t>
            </w:r>
          </w:p>
          <w:p w14:paraId="3C8632AD" w14:textId="77777777" w:rsidR="00EC5381" w:rsidRPr="00482A99" w:rsidRDefault="00EC5381" w:rsidP="004360DF">
            <w:pPr>
              <w:pStyle w:val="Paragraphedeliste"/>
              <w:framePr w:hSpace="0" w:wrap="auto" w:hAnchor="text" w:yAlign="inline"/>
              <w:numPr>
                <w:ilvl w:val="0"/>
                <w:numId w:val="44"/>
              </w:numPr>
              <w:rPr>
                <w:rFonts w:asciiTheme="minorHAnsi"/>
              </w:rPr>
            </w:pPr>
            <w:r>
              <w:rPr>
                <w:rFonts w:asciiTheme="minorHAnsi"/>
                <w:b/>
              </w:rPr>
              <w:t>Clarification de la proposition de valeur et des avantages concurrentiels</w:t>
            </w:r>
          </w:p>
          <w:p w14:paraId="0352E394" w14:textId="77777777" w:rsidR="00EC5381" w:rsidRPr="00482A99" w:rsidRDefault="00EC5381" w:rsidP="004360DF">
            <w:pPr>
              <w:pStyle w:val="Paragraphedeliste"/>
              <w:framePr w:hSpace="0" w:wrap="auto" w:hAnchor="text" w:yAlign="inline"/>
              <w:numPr>
                <w:ilvl w:val="0"/>
                <w:numId w:val="46"/>
              </w:numPr>
              <w:rPr>
                <w:rFonts w:asciiTheme="minorHAnsi"/>
              </w:rPr>
            </w:pPr>
            <w:r>
              <w:rPr>
                <w:rFonts w:asciiTheme="minorHAnsi"/>
              </w:rPr>
              <w:t>Formalisation de la proposition de valeur</w:t>
            </w:r>
            <w:r>
              <w:rPr>
                <w:rFonts w:ascii="Arial" w:hAnsi="Arial" w:cs="Arial"/>
              </w:rPr>
              <w:t> </w:t>
            </w:r>
            <w:r>
              <w:rPr>
                <w:rFonts w:asciiTheme="minorHAnsi"/>
              </w:rPr>
              <w:t>: b</w:t>
            </w:r>
            <w:r>
              <w:rPr>
                <w:rFonts w:ascii="Aptos" w:hAnsi="Aptos" w:cs="Aptos"/>
              </w:rPr>
              <w:t>é</w:t>
            </w:r>
            <w:r>
              <w:rPr>
                <w:rFonts w:asciiTheme="minorHAnsi"/>
              </w:rPr>
              <w:t>n</w:t>
            </w:r>
            <w:r>
              <w:rPr>
                <w:rFonts w:ascii="Aptos" w:hAnsi="Aptos" w:cs="Aptos"/>
              </w:rPr>
              <w:t>é</w:t>
            </w:r>
            <w:r>
              <w:rPr>
                <w:rFonts w:asciiTheme="minorHAnsi"/>
              </w:rPr>
              <w:t>fices cl</w:t>
            </w:r>
            <w:r>
              <w:rPr>
                <w:rFonts w:ascii="Aptos" w:hAnsi="Aptos" w:cs="Aptos"/>
              </w:rPr>
              <w:t>é</w:t>
            </w:r>
            <w:r>
              <w:rPr>
                <w:rFonts w:asciiTheme="minorHAnsi"/>
              </w:rPr>
              <w:t xml:space="preserve">s, preuves, </w:t>
            </w:r>
            <w:r>
              <w:rPr>
                <w:rFonts w:ascii="Aptos" w:hAnsi="Aptos" w:cs="Aptos"/>
              </w:rPr>
              <w:t>é</w:t>
            </w:r>
            <w:r>
              <w:rPr>
                <w:rFonts w:asciiTheme="minorHAnsi"/>
              </w:rPr>
              <w:t>l</w:t>
            </w:r>
            <w:r>
              <w:rPr>
                <w:rFonts w:ascii="Aptos" w:hAnsi="Aptos" w:cs="Aptos"/>
              </w:rPr>
              <w:t>é</w:t>
            </w:r>
            <w:r>
              <w:rPr>
                <w:rFonts w:asciiTheme="minorHAnsi"/>
              </w:rPr>
              <w:t>ments diff</w:t>
            </w:r>
            <w:r>
              <w:rPr>
                <w:rFonts w:ascii="Aptos" w:hAnsi="Aptos" w:cs="Aptos"/>
              </w:rPr>
              <w:t>é</w:t>
            </w:r>
            <w:r>
              <w:rPr>
                <w:rFonts w:asciiTheme="minorHAnsi"/>
              </w:rPr>
              <w:t>renciants</w:t>
            </w:r>
          </w:p>
          <w:p w14:paraId="1DF1583E" w14:textId="77777777" w:rsidR="00EC5381" w:rsidRPr="00482A99" w:rsidRDefault="00EC5381" w:rsidP="004360DF">
            <w:pPr>
              <w:pStyle w:val="Paragraphedeliste"/>
              <w:framePr w:hSpace="0" w:wrap="auto" w:hAnchor="text" w:yAlign="inline"/>
              <w:numPr>
                <w:ilvl w:val="0"/>
                <w:numId w:val="46"/>
              </w:numPr>
              <w:rPr>
                <w:rFonts w:asciiTheme="minorHAnsi"/>
              </w:rPr>
            </w:pPr>
            <w:r>
              <w:rPr>
                <w:rFonts w:asciiTheme="minorHAnsi"/>
              </w:rPr>
              <w:t>Mise en cohérence avec la stratégie globale, les engagements RSE, la plateforme de marque</w:t>
            </w:r>
          </w:p>
          <w:p w14:paraId="4ED31432" w14:textId="77777777" w:rsidR="00EC5381" w:rsidRPr="00482A99" w:rsidRDefault="00EC5381" w:rsidP="004360DF">
            <w:pPr>
              <w:pStyle w:val="Paragraphedeliste"/>
              <w:framePr w:hSpace="0" w:wrap="auto" w:hAnchor="text" w:yAlign="inline"/>
              <w:numPr>
                <w:ilvl w:val="0"/>
                <w:numId w:val="46"/>
              </w:numPr>
              <w:rPr>
                <w:rFonts w:asciiTheme="minorHAnsi"/>
              </w:rPr>
            </w:pPr>
            <w:r>
              <w:rPr>
                <w:rFonts w:asciiTheme="minorHAnsi"/>
              </w:rPr>
              <w:t>Préparation à la restitution</w:t>
            </w:r>
            <w:r>
              <w:rPr>
                <w:rFonts w:ascii="Arial" w:hAnsi="Arial" w:cs="Arial"/>
              </w:rPr>
              <w:t> </w:t>
            </w:r>
            <w:r>
              <w:rPr>
                <w:rFonts w:asciiTheme="minorHAnsi"/>
              </w:rPr>
              <w:t>: structuration d</w:t>
            </w:r>
            <w:r>
              <w:rPr>
                <w:rFonts w:ascii="Aptos" w:hAnsi="Aptos" w:cs="Aptos"/>
              </w:rPr>
              <w:t>’</w:t>
            </w:r>
            <w:r>
              <w:rPr>
                <w:rFonts w:asciiTheme="minorHAnsi"/>
              </w:rPr>
              <w:t>une synth</w:t>
            </w:r>
            <w:r>
              <w:rPr>
                <w:rFonts w:ascii="Aptos" w:hAnsi="Aptos" w:cs="Aptos"/>
              </w:rPr>
              <w:t>è</w:t>
            </w:r>
            <w:r>
              <w:rPr>
                <w:rFonts w:asciiTheme="minorHAnsi"/>
              </w:rPr>
              <w:t>se claire et argument</w:t>
            </w:r>
            <w:r>
              <w:rPr>
                <w:rFonts w:ascii="Aptos" w:hAnsi="Aptos" w:cs="Aptos"/>
              </w:rPr>
              <w:t>é</w:t>
            </w:r>
            <w:r>
              <w:rPr>
                <w:rFonts w:asciiTheme="minorHAnsi"/>
              </w:rPr>
              <w:t>e du diagnostic</w:t>
            </w:r>
          </w:p>
          <w:p w14:paraId="12BAB28F" w14:textId="77777777" w:rsidR="00EC5381" w:rsidRPr="00482A99" w:rsidRDefault="00EC5381" w:rsidP="004360DF">
            <w:pPr>
              <w:pStyle w:val="Paragraphedeliste"/>
              <w:framePr w:hSpace="0" w:wrap="auto" w:hAnchor="text" w:yAlign="inline"/>
              <w:numPr>
                <w:ilvl w:val="0"/>
                <w:numId w:val="46"/>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daction d</w:t>
            </w:r>
            <w:r>
              <w:rPr>
                <w:rFonts w:ascii="Aptos" w:hAnsi="Aptos" w:cs="Aptos"/>
              </w:rPr>
              <w:t>’</w:t>
            </w:r>
            <w:r>
              <w:rPr>
                <w:rFonts w:asciiTheme="minorHAnsi"/>
              </w:rPr>
              <w:t>une analyse critique du positionnement pour un cas r</w:t>
            </w:r>
            <w:r>
              <w:rPr>
                <w:rFonts w:ascii="Aptos" w:hAnsi="Aptos" w:cs="Aptos"/>
              </w:rPr>
              <w:t>é</w:t>
            </w:r>
            <w:r>
              <w:rPr>
                <w:rFonts w:asciiTheme="minorHAnsi"/>
              </w:rPr>
              <w:t>el ou simul</w:t>
            </w:r>
            <w:r>
              <w:rPr>
                <w:rFonts w:ascii="Aptos" w:hAnsi="Aptos" w:cs="Aptos"/>
              </w:rPr>
              <w:t>é</w:t>
            </w:r>
          </w:p>
          <w:p w14:paraId="1F60DD1C" w14:textId="77777777" w:rsidR="00EC5381" w:rsidRPr="00482A99" w:rsidRDefault="00EC5381" w:rsidP="004360DF">
            <w:pPr>
              <w:pStyle w:val="Paragraphedeliste"/>
              <w:framePr w:hSpace="0" w:wrap="auto" w:hAnchor="text" w:yAlign="inline"/>
              <w:numPr>
                <w:ilvl w:val="0"/>
                <w:numId w:val="44"/>
              </w:numPr>
              <w:rPr>
                <w:rFonts w:asciiTheme="minorHAnsi"/>
              </w:rPr>
            </w:pPr>
            <w:r>
              <w:rPr>
                <w:rFonts w:asciiTheme="minorHAnsi"/>
                <w:b/>
              </w:rPr>
              <w:t>Restitution, feedback et préparation à la plateforme de marque</w:t>
            </w:r>
          </w:p>
          <w:p w14:paraId="620F47BF" w14:textId="77777777" w:rsidR="00EC5381" w:rsidRPr="00482A99" w:rsidRDefault="00EC5381" w:rsidP="004360DF">
            <w:pPr>
              <w:pStyle w:val="Paragraphedeliste"/>
              <w:framePr w:hSpace="0" w:wrap="auto" w:hAnchor="text" w:yAlign="inline"/>
              <w:numPr>
                <w:ilvl w:val="0"/>
                <w:numId w:val="45"/>
              </w:numPr>
              <w:rPr>
                <w:rFonts w:asciiTheme="minorHAnsi"/>
              </w:rPr>
            </w:pPr>
            <w:r>
              <w:rPr>
                <w:rFonts w:asciiTheme="minorHAnsi"/>
              </w:rPr>
              <w:t>Présentation orale ou écrite du diagnostic, argumentation des choix et axes d’amélioration</w:t>
            </w:r>
          </w:p>
          <w:p w14:paraId="7F405CA6" w14:textId="77777777" w:rsidR="00EC5381" w:rsidRPr="00482A99" w:rsidRDefault="00EC5381" w:rsidP="004360DF">
            <w:pPr>
              <w:pStyle w:val="Paragraphedeliste"/>
              <w:framePr w:hSpace="0" w:wrap="auto" w:hAnchor="text" w:yAlign="inline"/>
              <w:numPr>
                <w:ilvl w:val="0"/>
                <w:numId w:val="45"/>
              </w:numPr>
              <w:rPr>
                <w:rFonts w:asciiTheme="minorHAnsi"/>
              </w:rPr>
            </w:pPr>
            <w:r>
              <w:rPr>
                <w:rFonts w:asciiTheme="minorHAnsi"/>
              </w:rPr>
              <w:lastRenderedPageBreak/>
              <w:t>Feedback collectif, analyse critique des démarches menées</w:t>
            </w:r>
          </w:p>
          <w:p w14:paraId="632F4C95" w14:textId="77777777" w:rsidR="00EC5381" w:rsidRPr="00EC5381" w:rsidRDefault="00EC5381" w:rsidP="004360DF">
            <w:pPr>
              <w:pStyle w:val="Paragraphedeliste"/>
              <w:framePr w:wrap="around"/>
              <w:numPr>
                <w:ilvl w:val="0"/>
                <w:numId w:val="45"/>
              </w:numPr>
              <w:rPr>
                <w:rFonts w:asciiTheme="minorHAnsi"/>
                <w:b/>
              </w:rPr>
            </w:pPr>
            <w:r>
              <w:rPr>
                <w:rFonts w:asciiTheme="minorHAnsi"/>
              </w:rPr>
              <w:t>Lien avec le module «</w:t>
            </w:r>
            <w:r>
              <w:rPr>
                <w:rFonts w:ascii="Arial" w:hAnsi="Arial" w:cs="Arial"/>
              </w:rPr>
              <w:t> </w:t>
            </w:r>
            <w:r>
              <w:rPr>
                <w:rFonts w:asciiTheme="minorHAnsi" w:cs="Aptos"/>
              </w:rPr>
              <w:t>É</w:t>
            </w:r>
            <w:r>
              <w:rPr>
                <w:rFonts w:asciiTheme="minorHAnsi"/>
              </w:rPr>
              <w:t>laboration de la strat</w:t>
            </w:r>
            <w:r>
              <w:rPr>
                <w:rFonts w:asciiTheme="minorHAnsi" w:cs="Aptos"/>
              </w:rPr>
              <w:t>é</w:t>
            </w:r>
            <w:r>
              <w:rPr>
                <w:rFonts w:asciiTheme="minorHAnsi"/>
              </w:rPr>
              <w:t>gie de marque (plateforme de marque)</w:t>
            </w:r>
            <w:r>
              <w:rPr>
                <w:rFonts w:ascii="Arial" w:hAnsi="Arial" w:cs="Arial"/>
              </w:rPr>
              <w:t> </w:t>
            </w:r>
            <w:r>
              <w:rPr>
                <w:rFonts w:asciiTheme="minorHAnsi" w:cs="Aptos"/>
              </w:rPr>
              <w:t>»</w:t>
            </w:r>
            <w:r>
              <w:rPr>
                <w:rFonts w:asciiTheme="minorHAnsi"/>
              </w:rPr>
              <w:t xml:space="preserve"> et pr</w:t>
            </w:r>
            <w:r>
              <w:rPr>
                <w:rFonts w:asciiTheme="minorHAnsi" w:cs="Aptos"/>
              </w:rPr>
              <w:t>é</w:t>
            </w:r>
            <w:r>
              <w:rPr>
                <w:rFonts w:asciiTheme="minorHAnsi"/>
              </w:rPr>
              <w:t xml:space="preserve">paration </w:t>
            </w:r>
            <w:r>
              <w:rPr>
                <w:rFonts w:asciiTheme="minorHAnsi" w:cs="Aptos"/>
              </w:rPr>
              <w:t>à</w:t>
            </w:r>
            <w:r>
              <w:rPr>
                <w:rFonts w:asciiTheme="minorHAnsi"/>
              </w:rPr>
              <w:t xml:space="preserve"> la formalisation de la plateforme</w:t>
            </w:r>
          </w:p>
        </w:tc>
      </w:tr>
      <w:tr w:rsidR="00EC5381" w:rsidRPr="00C65108" w14:paraId="737D3EFD" w14:textId="77777777" w:rsidTr="00EC5381">
        <w:trPr>
          <w:jc w:val="center"/>
        </w:trPr>
        <w:tc>
          <w:tcPr>
            <w:tcW w:w="1248" w:type="pct"/>
            <w:shd w:val="clear" w:color="auto" w:fill="E8E8E8" w:themeFill="background2"/>
          </w:tcPr>
          <w:p w14:paraId="2EB802D6" w14:textId="77777777" w:rsidR="00EC5381" w:rsidRPr="00C65108" w:rsidRDefault="00EC5381" w:rsidP="00541701">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752" w:type="pct"/>
          </w:tcPr>
          <w:p w14:paraId="64519A57" w14:textId="77777777" w:rsidR="00EC5381" w:rsidRPr="00482A99" w:rsidRDefault="00EC5381" w:rsidP="004360DF">
            <w:pPr>
              <w:pStyle w:val="Paragraphedeliste"/>
              <w:framePr w:hSpace="0" w:wrap="auto" w:hAnchor="text" w:yAlign="inline"/>
              <w:numPr>
                <w:ilvl w:val="0"/>
                <w:numId w:val="43"/>
              </w:numPr>
              <w:rPr>
                <w:rFonts w:asciiTheme="minorHAnsi"/>
              </w:rPr>
            </w:pPr>
            <w:r>
              <w:rPr>
                <w:rFonts w:asciiTheme="minorHAnsi"/>
              </w:rPr>
              <w:t>Ateliers pratiques d’analyse documentaire, conduite d’entretiens, animation d’ateliers collaboratifs</w:t>
            </w:r>
          </w:p>
          <w:p w14:paraId="299AEA34" w14:textId="77777777" w:rsidR="00EC5381" w:rsidRPr="00482A99" w:rsidRDefault="00EC5381" w:rsidP="004360DF">
            <w:pPr>
              <w:pStyle w:val="Paragraphedeliste"/>
              <w:framePr w:hSpace="0" w:wrap="auto" w:hAnchor="text" w:yAlign="inline"/>
              <w:numPr>
                <w:ilvl w:val="0"/>
                <w:numId w:val="43"/>
              </w:numPr>
              <w:rPr>
                <w:rFonts w:asciiTheme="minorHAnsi"/>
              </w:rPr>
            </w:pPr>
            <w:r>
              <w:rPr>
                <w:rFonts w:asciiTheme="minorHAnsi"/>
              </w:rPr>
              <w:t>Utilisation d’outils numériques pour le benchmark, le mapping et la restitution visuelle</w:t>
            </w:r>
          </w:p>
          <w:p w14:paraId="37178443" w14:textId="77777777" w:rsidR="00EC5381" w:rsidRPr="00787A8B" w:rsidRDefault="00EC5381" w:rsidP="00787A8B">
            <w:pPr>
              <w:pStyle w:val="Paragraphedeliste"/>
              <w:framePr w:hSpace="0" w:wrap="auto" w:hAnchor="text" w:yAlign="inline"/>
              <w:numPr>
                <w:ilvl w:val="0"/>
                <w:numId w:val="43"/>
              </w:numPr>
              <w:rPr>
                <w:rFonts w:asciiTheme="minorHAnsi"/>
              </w:rPr>
            </w:pPr>
            <w:r>
              <w:rPr>
                <w:rFonts w:asciiTheme="minorHAnsi"/>
              </w:rPr>
              <w:t>Classe inversée</w:t>
            </w:r>
            <w:r>
              <w:rPr>
                <w:rFonts w:ascii="Arial" w:hAnsi="Arial" w:cs="Arial"/>
              </w:rPr>
              <w:t> </w:t>
            </w:r>
            <w:r>
              <w:rPr>
                <w:rFonts w:asciiTheme="minorHAnsi"/>
              </w:rPr>
              <w:t>: analyse de diagnostics r</w:t>
            </w:r>
            <w:r>
              <w:rPr>
                <w:rFonts w:ascii="Aptos" w:hAnsi="Aptos" w:cs="Aptos"/>
              </w:rPr>
              <w:t>é</w:t>
            </w:r>
            <w:r>
              <w:rPr>
                <w:rFonts w:asciiTheme="minorHAnsi"/>
              </w:rPr>
              <w:t>els, benchmark sectoriel</w:t>
            </w:r>
          </w:p>
          <w:p w14:paraId="1C39E119" w14:textId="77777777" w:rsidR="00EC5381" w:rsidRPr="00482A99" w:rsidRDefault="00EC5381" w:rsidP="004360DF">
            <w:pPr>
              <w:pStyle w:val="Paragraphedeliste"/>
              <w:framePr w:hSpace="0" w:wrap="auto" w:hAnchor="text" w:yAlign="inline"/>
              <w:numPr>
                <w:ilvl w:val="0"/>
                <w:numId w:val="43"/>
              </w:numPr>
              <w:rPr>
                <w:rFonts w:asciiTheme="minorHAnsi"/>
              </w:rPr>
            </w:pPr>
            <w:r>
              <w:rPr>
                <w:rFonts w:asciiTheme="minorHAnsi"/>
              </w:rPr>
              <w:t>Peer review et feedback croisé sur les analyses produites</w:t>
            </w:r>
          </w:p>
        </w:tc>
      </w:tr>
      <w:tr w:rsidR="00EC5381" w:rsidRPr="00C65108" w14:paraId="3E77F99B" w14:textId="77777777" w:rsidTr="00EC5381">
        <w:trPr>
          <w:jc w:val="center"/>
        </w:trPr>
        <w:tc>
          <w:tcPr>
            <w:tcW w:w="1248" w:type="pct"/>
            <w:shd w:val="clear" w:color="auto" w:fill="E8E8E8" w:themeFill="background2"/>
          </w:tcPr>
          <w:p w14:paraId="26E677FB" w14:textId="77777777" w:rsidR="00EC5381" w:rsidRPr="00C65108" w:rsidRDefault="00EC5381"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752" w:type="pct"/>
          </w:tcPr>
          <w:p w14:paraId="7295ACA0" w14:textId="77777777" w:rsidR="00EC5381" w:rsidRPr="00C65108" w:rsidRDefault="00EC5381"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diagnostic, analyse de cas, restitution orale intermédiaire</w:t>
            </w:r>
          </w:p>
          <w:p w14:paraId="730C6B29" w14:textId="77777777" w:rsidR="00EC5381" w:rsidRPr="00C65108" w:rsidRDefault="00EC5381"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diagnostic stratégique complet (analyse documentaire, entretiens, benchmark, synthèse critique), présentation orale ou écrite, évaluation sur la rigueur méthodologique, la pertinence de l’analyse, la capacité à clarifier la proposition de valeur et à préparer la formalisation de la plateforme de marque</w:t>
            </w:r>
          </w:p>
        </w:tc>
      </w:tr>
    </w:tbl>
    <w:p w14:paraId="1BAF96F0" w14:textId="77777777" w:rsidR="00186606" w:rsidRPr="00186606" w:rsidRDefault="00186606" w:rsidP="00186606">
      <w:pPr>
        <w:rPr>
          <w:color w:val="002850"/>
          <w:sz w:val="24"/>
          <w:szCs w:val="24"/>
        </w:rPr>
      </w:pPr>
    </w:p>
    <w:p w14:paraId="3A3E30AE" w14:textId="77777777" w:rsidR="00186606" w:rsidRPr="00186606" w:rsidRDefault="00186606">
      <w:pPr>
        <w:rPr>
          <w:color w:val="002850"/>
          <w:sz w:val="24"/>
          <w:szCs w:val="24"/>
        </w:rPr>
      </w:pPr>
      <w:r>
        <w:rPr>
          <w:color w:val="002850"/>
          <w:sz w:val="24"/>
          <w:szCs w:val="24"/>
        </w:rPr>
        <w:br w:type="page"/>
      </w:r>
    </w:p>
    <w:p w14:paraId="7EDE6597" w14:textId="77777777" w:rsidR="001E3533" w:rsidRPr="000622C6" w:rsidRDefault="000B6961" w:rsidP="003801E9">
      <w:pPr>
        <w:shd w:val="clear" w:color="auto" w:fill="FFC900"/>
        <w:rPr>
          <w:b/>
          <w:bCs/>
          <w:color w:val="002850"/>
          <w:sz w:val="24"/>
          <w:szCs w:val="24"/>
        </w:rPr>
      </w:pPr>
      <w:r>
        <w:rPr>
          <w:b/>
          <w:bCs/>
          <w:color w:val="002850"/>
          <w:sz w:val="24"/>
          <w:szCs w:val="24"/>
        </w:rPr>
        <w:lastRenderedPageBreak/>
        <w:t>Éloquence et préparation à l’épreuve de certification orale (Pack Marque)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D2FA7" w:rsidRPr="00F80672" w14:paraId="4EE9EBF8" w14:textId="77777777" w:rsidTr="00AD2FA7">
        <w:trPr>
          <w:cantSplit/>
          <w:jc w:val="center"/>
        </w:trPr>
        <w:tc>
          <w:tcPr>
            <w:tcW w:w="1150" w:type="pct"/>
            <w:shd w:val="clear" w:color="auto" w:fill="E8E8E8" w:themeFill="background2"/>
          </w:tcPr>
          <w:p w14:paraId="34EC3EA7" w14:textId="77777777" w:rsidR="00AD2FA7" w:rsidRPr="00F80672" w:rsidRDefault="00AD2FA7" w:rsidP="00541701">
            <w:pPr>
              <w:rPr>
                <w:rFonts w:asciiTheme="minorHAnsi"/>
                <w:sz w:val="20"/>
                <w:szCs w:val="20"/>
              </w:rPr>
            </w:pPr>
            <w:r>
              <w:rPr>
                <w:rFonts w:asciiTheme="minorHAnsi" w:eastAsia="inter" w:cs="inter"/>
                <w:b/>
                <w:color w:val="000000"/>
                <w:sz w:val="20"/>
                <w:szCs w:val="20"/>
              </w:rPr>
              <w:t>Formation et année</w:t>
            </w:r>
          </w:p>
        </w:tc>
        <w:tc>
          <w:tcPr>
            <w:tcW w:w="3850" w:type="pct"/>
          </w:tcPr>
          <w:p w14:paraId="662C5C9D" w14:textId="77777777" w:rsidR="00AD2FA7" w:rsidRPr="00F80672" w:rsidRDefault="00AD2FA7"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AD2FA7" w:rsidRPr="00F80672" w14:paraId="3E234020" w14:textId="77777777" w:rsidTr="00AD2FA7">
        <w:trPr>
          <w:cantSplit/>
          <w:jc w:val="center"/>
        </w:trPr>
        <w:tc>
          <w:tcPr>
            <w:tcW w:w="1150" w:type="pct"/>
            <w:shd w:val="clear" w:color="auto" w:fill="E8E8E8" w:themeFill="background2"/>
          </w:tcPr>
          <w:p w14:paraId="7F0E6960" w14:textId="77777777" w:rsidR="00AD2FA7" w:rsidRPr="00F80672" w:rsidRDefault="00AD2FA7" w:rsidP="00541701">
            <w:pPr>
              <w:rPr>
                <w:rFonts w:asciiTheme="minorHAnsi"/>
                <w:sz w:val="20"/>
                <w:szCs w:val="20"/>
              </w:rPr>
            </w:pPr>
            <w:r>
              <w:rPr>
                <w:rFonts w:asciiTheme="minorHAnsi" w:eastAsia="inter" w:cs="inter"/>
                <w:b/>
                <w:color w:val="000000"/>
                <w:sz w:val="20"/>
                <w:szCs w:val="20"/>
              </w:rPr>
              <w:t>RNCP et lien web</w:t>
            </w:r>
          </w:p>
        </w:tc>
        <w:tc>
          <w:tcPr>
            <w:tcW w:w="3850" w:type="pct"/>
          </w:tcPr>
          <w:p w14:paraId="66ED715F" w14:textId="77777777" w:rsidR="00AD2FA7" w:rsidRPr="00F80672" w:rsidRDefault="00AD2FA7" w:rsidP="00541701">
            <w:pPr>
              <w:rPr>
                <w:rFonts w:asciiTheme="minorHAnsi"/>
                <w:sz w:val="20"/>
                <w:szCs w:val="20"/>
              </w:rPr>
            </w:pPr>
            <w:r>
              <w:rPr>
                <w:rFonts w:asciiTheme="minorHAnsi" w:eastAsia="inter" w:cs="inter"/>
                <w:color w:val="000000"/>
                <w:sz w:val="20"/>
                <w:szCs w:val="20"/>
              </w:rPr>
              <w:t>38504 (</w:t>
            </w:r>
            <w:hyperlink r:id="rId15">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D2FA7" w:rsidRPr="00F80672" w14:paraId="4E218A38" w14:textId="77777777" w:rsidTr="00AD2FA7">
        <w:trPr>
          <w:cantSplit/>
          <w:jc w:val="center"/>
        </w:trPr>
        <w:tc>
          <w:tcPr>
            <w:tcW w:w="1150" w:type="pct"/>
            <w:shd w:val="clear" w:color="auto" w:fill="E8E8E8" w:themeFill="background2"/>
          </w:tcPr>
          <w:p w14:paraId="695FD3B4" w14:textId="77777777" w:rsidR="00AD2FA7" w:rsidRPr="00F80672" w:rsidRDefault="00AD2FA7" w:rsidP="00541701">
            <w:pPr>
              <w:rPr>
                <w:rFonts w:asciiTheme="minorHAnsi"/>
                <w:sz w:val="20"/>
                <w:szCs w:val="20"/>
              </w:rPr>
            </w:pPr>
            <w:r>
              <w:rPr>
                <w:rFonts w:asciiTheme="minorHAnsi" w:eastAsia="inter" w:cs="inter"/>
                <w:b/>
                <w:color w:val="000000"/>
                <w:sz w:val="20"/>
                <w:szCs w:val="20"/>
              </w:rPr>
              <w:t>Bloc de compétences</w:t>
            </w:r>
          </w:p>
        </w:tc>
        <w:tc>
          <w:tcPr>
            <w:tcW w:w="3850" w:type="pct"/>
          </w:tcPr>
          <w:p w14:paraId="1C49968E" w14:textId="77777777" w:rsidR="00AD2FA7" w:rsidRPr="00F80672" w:rsidRDefault="00AD2FA7" w:rsidP="00541701">
            <w:pPr>
              <w:rPr>
                <w:rFonts w:asciiTheme="minorHAnsi"/>
                <w:sz w:val="20"/>
                <w:szCs w:val="20"/>
              </w:rPr>
            </w:pPr>
            <w:r>
              <w:rPr>
                <w:rFonts w:asciiTheme="minorHAnsi" w:eastAsia="inter" w:cs="inter"/>
                <w:color w:val="000000"/>
                <w:sz w:val="20"/>
                <w:szCs w:val="20"/>
              </w:rPr>
              <w:t>Bloc 1</w:t>
            </w:r>
            <w:r>
              <w:rPr>
                <w:rFonts w:ascii="Arial" w:eastAsia="inter" w:hAnsi="Arial" w:cs="Arial"/>
                <w:color w:val="000000"/>
                <w:sz w:val="20"/>
                <w:szCs w:val="20"/>
              </w:rPr>
              <w:t> </w:t>
            </w:r>
            <w:r>
              <w:rPr>
                <w:rFonts w:asciiTheme="minorHAnsi" w:eastAsia="inter" w:cs="inter"/>
                <w:color w:val="000000"/>
                <w:sz w:val="20"/>
                <w:szCs w:val="20"/>
              </w:rPr>
              <w:t>: Diagnostiquer le positionnement et la proposition de valeur distinctive de la marque</w:t>
            </w:r>
          </w:p>
        </w:tc>
      </w:tr>
      <w:tr w:rsidR="00AD2FA7" w:rsidRPr="00F80672" w14:paraId="7EDCD77E" w14:textId="77777777" w:rsidTr="00AD2FA7">
        <w:trPr>
          <w:cantSplit/>
          <w:jc w:val="center"/>
        </w:trPr>
        <w:tc>
          <w:tcPr>
            <w:tcW w:w="1150" w:type="pct"/>
            <w:shd w:val="clear" w:color="auto" w:fill="E8E8E8" w:themeFill="background2"/>
          </w:tcPr>
          <w:p w14:paraId="77C06EDE" w14:textId="77777777" w:rsidR="00AD2FA7" w:rsidRPr="00F80672" w:rsidRDefault="00AD2FA7"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2C6A2366" w14:textId="77777777" w:rsidR="00AD2FA7" w:rsidRPr="00F80672" w:rsidRDefault="00AD2FA7" w:rsidP="00541701">
            <w:pPr>
              <w:rPr>
                <w:rFonts w:asciiTheme="minorHAnsi"/>
                <w:sz w:val="20"/>
                <w:szCs w:val="20"/>
              </w:rPr>
            </w:pPr>
            <w:r>
              <w:rPr>
                <w:rFonts w:asciiTheme="minorHAnsi" w:eastAsia="inter" w:cs="inter"/>
                <w:color w:val="000000"/>
                <w:sz w:val="20"/>
                <w:szCs w:val="20"/>
              </w:rPr>
              <w:t>C.3 à C.6 – Présenter et défendre à l’oral une analyse, une recommandation stratégique et une plateforme de marque</w:t>
            </w:r>
            <w:r>
              <w:rPr>
                <w:rFonts w:ascii="Arial" w:eastAsia="inter" w:hAnsi="Arial" w:cs="Arial"/>
                <w:color w:val="000000"/>
                <w:sz w:val="20"/>
                <w:szCs w:val="20"/>
              </w:rPr>
              <w:t> </w:t>
            </w:r>
            <w:r>
              <w:rPr>
                <w:rFonts w:asciiTheme="minorHAnsi" w:eastAsia="inter" w:cs="inter"/>
                <w:color w:val="000000"/>
                <w:sz w:val="20"/>
                <w:szCs w:val="20"/>
              </w:rPr>
              <w:t>; argumenter, convaincre, g</w:t>
            </w:r>
            <w:r>
              <w:rPr>
                <w:rFonts w:ascii="Aptos" w:eastAsia="inter" w:hAnsi="Aptos" w:cs="Aptos"/>
                <w:color w:val="000000"/>
                <w:sz w:val="20"/>
                <w:szCs w:val="20"/>
              </w:rPr>
              <w:t>é</w:t>
            </w:r>
            <w:r>
              <w:rPr>
                <w:rFonts w:asciiTheme="minorHAnsi" w:eastAsia="inter" w:cs="inter"/>
                <w:color w:val="000000"/>
                <w:sz w:val="20"/>
                <w:szCs w:val="20"/>
              </w:rPr>
              <w:t>rer le temps et l</w:t>
            </w:r>
            <w:r>
              <w:rPr>
                <w:rFonts w:ascii="Aptos" w:eastAsia="inter" w:hAnsi="Aptos" w:cs="Aptos"/>
                <w:color w:val="000000"/>
                <w:sz w:val="20"/>
                <w:szCs w:val="20"/>
              </w:rPr>
              <w:t>’</w:t>
            </w:r>
            <w:r>
              <w:rPr>
                <w:rFonts w:asciiTheme="minorHAnsi" w:eastAsia="inter" w:cs="inter"/>
                <w:color w:val="000000"/>
                <w:sz w:val="20"/>
                <w:szCs w:val="20"/>
              </w:rPr>
              <w:t>interaction avec un jury professionnel.</w:t>
            </w:r>
          </w:p>
        </w:tc>
      </w:tr>
      <w:tr w:rsidR="00AD2FA7" w:rsidRPr="00F80672" w14:paraId="44F31E67" w14:textId="77777777" w:rsidTr="00AD2FA7">
        <w:trPr>
          <w:cantSplit/>
          <w:jc w:val="center"/>
        </w:trPr>
        <w:tc>
          <w:tcPr>
            <w:tcW w:w="1150" w:type="pct"/>
            <w:shd w:val="clear" w:color="auto" w:fill="E8E8E8" w:themeFill="background2"/>
          </w:tcPr>
          <w:p w14:paraId="7943FC00" w14:textId="77777777" w:rsidR="00AD2FA7" w:rsidRPr="00F80672" w:rsidRDefault="00AD2FA7" w:rsidP="00541701">
            <w:pPr>
              <w:rPr>
                <w:rFonts w:asciiTheme="minorHAnsi"/>
                <w:sz w:val="20"/>
                <w:szCs w:val="20"/>
              </w:rPr>
            </w:pPr>
            <w:r>
              <w:rPr>
                <w:rFonts w:asciiTheme="minorHAnsi" w:eastAsia="inter" w:cs="inter"/>
                <w:b/>
                <w:color w:val="000000"/>
                <w:sz w:val="20"/>
                <w:szCs w:val="20"/>
              </w:rPr>
              <w:t>Module</w:t>
            </w:r>
          </w:p>
        </w:tc>
        <w:tc>
          <w:tcPr>
            <w:tcW w:w="3850" w:type="pct"/>
          </w:tcPr>
          <w:p w14:paraId="40277653" w14:textId="77777777" w:rsidR="00AD2FA7" w:rsidRPr="000B6961" w:rsidRDefault="00AD2FA7" w:rsidP="00541701">
            <w:pPr>
              <w:rPr>
                <w:rFonts w:asciiTheme="minorHAnsi"/>
                <w:b/>
                <w:bCs/>
                <w:sz w:val="20"/>
                <w:szCs w:val="20"/>
              </w:rPr>
            </w:pPr>
            <w:r>
              <w:rPr>
                <w:rFonts w:asciiTheme="minorHAnsi" w:eastAsia="inter" w:cs="inter"/>
                <w:b/>
                <w:bCs/>
                <w:color w:val="000000"/>
                <w:sz w:val="20"/>
                <w:szCs w:val="20"/>
              </w:rPr>
              <w:t>Éloquence et préparation à l’épreuve de certification orale (Pack Marque)</w:t>
            </w:r>
          </w:p>
        </w:tc>
      </w:tr>
      <w:tr w:rsidR="00AD2FA7" w:rsidRPr="00F80672" w14:paraId="5E5D599B" w14:textId="77777777" w:rsidTr="00AD2FA7">
        <w:trPr>
          <w:cantSplit/>
          <w:jc w:val="center"/>
        </w:trPr>
        <w:tc>
          <w:tcPr>
            <w:tcW w:w="1150" w:type="pct"/>
            <w:shd w:val="clear" w:color="auto" w:fill="E8E8E8" w:themeFill="background2"/>
          </w:tcPr>
          <w:p w14:paraId="3DE21D80" w14:textId="77777777" w:rsidR="00AD2FA7" w:rsidRPr="00F80672" w:rsidRDefault="00AD2FA7" w:rsidP="00541701">
            <w:pPr>
              <w:rPr>
                <w:rFonts w:asciiTheme="minorHAnsi"/>
                <w:sz w:val="20"/>
                <w:szCs w:val="20"/>
              </w:rPr>
            </w:pPr>
            <w:r>
              <w:rPr>
                <w:rFonts w:asciiTheme="minorHAnsi" w:eastAsia="inter" w:cs="inter"/>
                <w:b/>
                <w:color w:val="000000"/>
                <w:sz w:val="20"/>
                <w:szCs w:val="20"/>
              </w:rPr>
              <w:t>Durée en h</w:t>
            </w:r>
          </w:p>
        </w:tc>
        <w:tc>
          <w:tcPr>
            <w:tcW w:w="3850" w:type="pct"/>
          </w:tcPr>
          <w:p w14:paraId="2692874D" w14:textId="77777777" w:rsidR="00AD2FA7" w:rsidRPr="00F80672" w:rsidRDefault="00AD2FA7" w:rsidP="00541701">
            <w:pPr>
              <w:rPr>
                <w:rFonts w:asciiTheme="minorHAnsi"/>
                <w:sz w:val="20"/>
                <w:szCs w:val="20"/>
              </w:rPr>
            </w:pPr>
            <w:r>
              <w:rPr>
                <w:rFonts w:asciiTheme="minorHAnsi" w:eastAsia="inter" w:cs="inter"/>
                <w:color w:val="000000"/>
                <w:sz w:val="20"/>
                <w:szCs w:val="20"/>
              </w:rPr>
              <w:t>10,5h</w:t>
            </w:r>
          </w:p>
        </w:tc>
      </w:tr>
      <w:tr w:rsidR="00AD2FA7" w:rsidRPr="00F80672" w14:paraId="1CA63C48" w14:textId="77777777" w:rsidTr="00AD2FA7">
        <w:trPr>
          <w:cantSplit/>
          <w:jc w:val="center"/>
        </w:trPr>
        <w:tc>
          <w:tcPr>
            <w:tcW w:w="1150" w:type="pct"/>
            <w:shd w:val="clear" w:color="auto" w:fill="E8E8E8" w:themeFill="background2"/>
          </w:tcPr>
          <w:p w14:paraId="3E4377D6" w14:textId="77777777" w:rsidR="00AD2FA7" w:rsidRPr="00F80672" w:rsidRDefault="00AD2FA7" w:rsidP="00541701">
            <w:pPr>
              <w:rPr>
                <w:rFonts w:asciiTheme="minorHAnsi"/>
                <w:sz w:val="20"/>
                <w:szCs w:val="20"/>
              </w:rPr>
            </w:pPr>
            <w:r>
              <w:rPr>
                <w:rFonts w:asciiTheme="minorHAnsi" w:eastAsia="inter" w:cs="inter"/>
                <w:b/>
                <w:color w:val="000000"/>
                <w:sz w:val="20"/>
                <w:szCs w:val="20"/>
              </w:rPr>
              <w:t>Séquençage suggéré</w:t>
            </w:r>
          </w:p>
        </w:tc>
        <w:tc>
          <w:tcPr>
            <w:tcW w:w="3850" w:type="pct"/>
          </w:tcPr>
          <w:p w14:paraId="3D590F21" w14:textId="77777777" w:rsidR="00AD2FA7" w:rsidRPr="00F80672" w:rsidRDefault="00AD2FA7" w:rsidP="00541701">
            <w:pPr>
              <w:rPr>
                <w:rFonts w:asciiTheme="minorHAnsi"/>
                <w:sz w:val="20"/>
                <w:szCs w:val="20"/>
              </w:rPr>
            </w:pPr>
            <w:r>
              <w:rPr>
                <w:rFonts w:asciiTheme="minorHAnsi" w:eastAsia="inter" w:cs="inter"/>
                <w:color w:val="000000"/>
                <w:sz w:val="20"/>
                <w:szCs w:val="20"/>
              </w:rPr>
              <w:t>S2 – 3 séances de 3h30, à programmer en juin, en amont des soutenances</w:t>
            </w:r>
          </w:p>
        </w:tc>
      </w:tr>
      <w:tr w:rsidR="00AD2FA7" w:rsidRPr="00F80672" w14:paraId="0F1B6EDA" w14:textId="77777777" w:rsidTr="00AD2FA7">
        <w:trPr>
          <w:cantSplit/>
          <w:jc w:val="center"/>
        </w:trPr>
        <w:tc>
          <w:tcPr>
            <w:tcW w:w="1150" w:type="pct"/>
            <w:shd w:val="clear" w:color="auto" w:fill="E8E8E8" w:themeFill="background2"/>
          </w:tcPr>
          <w:p w14:paraId="30636116" w14:textId="77777777" w:rsidR="00AD2FA7" w:rsidRPr="00F80672" w:rsidRDefault="00AD2FA7"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6F90550B" w14:textId="77777777" w:rsidR="00AD2FA7" w:rsidRPr="00F80672" w:rsidRDefault="00AD2FA7" w:rsidP="00541701">
            <w:pPr>
              <w:rPr>
                <w:rFonts w:asciiTheme="minorHAnsi"/>
                <w:sz w:val="20"/>
                <w:szCs w:val="20"/>
              </w:rPr>
            </w:pPr>
            <w:r>
              <w:rPr>
                <w:rFonts w:asciiTheme="minorHAnsi" w:eastAsia="inter" w:cs="inter"/>
                <w:color w:val="000000"/>
                <w:sz w:val="20"/>
                <w:szCs w:val="20"/>
              </w:rPr>
              <w:t>Structurer et délivrer une soutenance orale professionnelle</w:t>
            </w:r>
            <w:r>
              <w:rPr>
                <w:rFonts w:ascii="Arial" w:eastAsia="inter" w:hAnsi="Arial" w:cs="Arial"/>
                <w:color w:val="000000"/>
                <w:sz w:val="20"/>
                <w:szCs w:val="20"/>
              </w:rPr>
              <w:t> </w:t>
            </w:r>
            <w:r>
              <w:rPr>
                <w:rFonts w:asciiTheme="minorHAnsi" w:eastAsia="inter" w:cs="inter"/>
                <w:color w:val="000000"/>
                <w:sz w:val="20"/>
                <w:szCs w:val="20"/>
              </w:rPr>
              <w:t>: clart</w:t>
            </w:r>
            <w:r>
              <w:rPr>
                <w:rFonts w:ascii="Aptos" w:eastAsia="inter" w:hAnsi="Aptos" w:cs="Aptos"/>
                <w:color w:val="000000"/>
                <w:sz w:val="20"/>
                <w:szCs w:val="20"/>
              </w:rPr>
              <w:t>é</w:t>
            </w:r>
            <w:r>
              <w:rPr>
                <w:rFonts w:asciiTheme="minorHAnsi" w:eastAsia="inter" w:cs="inter"/>
                <w:color w:val="000000"/>
                <w:sz w:val="20"/>
                <w:szCs w:val="20"/>
              </w:rPr>
              <w:t>, impact, gestion du temps, adaptation au jury, argumentation strat</w:t>
            </w:r>
            <w:r>
              <w:rPr>
                <w:rFonts w:ascii="Aptos" w:eastAsia="inter" w:hAnsi="Aptos" w:cs="Aptos"/>
                <w:color w:val="000000"/>
                <w:sz w:val="20"/>
                <w:szCs w:val="20"/>
              </w:rPr>
              <w:t>é</w:t>
            </w:r>
            <w:r>
              <w:rPr>
                <w:rFonts w:asciiTheme="minorHAnsi" w:eastAsia="inter" w:cs="inter"/>
                <w:color w:val="000000"/>
                <w:sz w:val="20"/>
                <w:szCs w:val="20"/>
              </w:rPr>
              <w:t>gique, gestion des objections, valorisation de la singularit</w:t>
            </w:r>
            <w:r>
              <w:rPr>
                <w:rFonts w:ascii="Aptos" w:eastAsia="inter" w:hAnsi="Aptos" w:cs="Aptos"/>
                <w:color w:val="000000"/>
                <w:sz w:val="20"/>
                <w:szCs w:val="20"/>
              </w:rPr>
              <w:t>é</w:t>
            </w:r>
            <w:r>
              <w:rPr>
                <w:rFonts w:asciiTheme="minorHAnsi" w:eastAsia="inter" w:cs="inter"/>
                <w:color w:val="000000"/>
                <w:sz w:val="20"/>
                <w:szCs w:val="20"/>
              </w:rPr>
              <w:t xml:space="preserve"> du projet et de la posture manag</w:t>
            </w:r>
            <w:r>
              <w:rPr>
                <w:rFonts w:ascii="Aptos" w:eastAsia="inter" w:hAnsi="Aptos" w:cs="Aptos"/>
                <w:color w:val="000000"/>
                <w:sz w:val="20"/>
                <w:szCs w:val="20"/>
              </w:rPr>
              <w:t>é</w:t>
            </w:r>
            <w:r>
              <w:rPr>
                <w:rFonts w:asciiTheme="minorHAnsi" w:eastAsia="inter" w:cs="inter"/>
                <w:color w:val="000000"/>
                <w:sz w:val="20"/>
                <w:szCs w:val="20"/>
              </w:rPr>
              <w:t>riale.</w:t>
            </w:r>
          </w:p>
        </w:tc>
      </w:tr>
      <w:tr w:rsidR="00AD2FA7" w:rsidRPr="00F80672" w14:paraId="230AB97B" w14:textId="77777777" w:rsidTr="00AD2FA7">
        <w:trPr>
          <w:cantSplit/>
          <w:jc w:val="center"/>
        </w:trPr>
        <w:tc>
          <w:tcPr>
            <w:tcW w:w="1150" w:type="pct"/>
            <w:shd w:val="clear" w:color="auto" w:fill="E8E8E8" w:themeFill="background2"/>
          </w:tcPr>
          <w:p w14:paraId="2A784B62" w14:textId="77777777" w:rsidR="00AD2FA7" w:rsidRPr="00F80672" w:rsidRDefault="00AD2FA7" w:rsidP="00541701">
            <w:pPr>
              <w:rPr>
                <w:rFonts w:asciiTheme="minorHAnsi"/>
                <w:sz w:val="20"/>
                <w:szCs w:val="20"/>
              </w:rPr>
            </w:pPr>
            <w:r>
              <w:rPr>
                <w:rFonts w:asciiTheme="minorHAnsi" w:eastAsia="inter" w:cs="inter"/>
                <w:b/>
                <w:color w:val="000000"/>
                <w:sz w:val="20"/>
                <w:szCs w:val="20"/>
              </w:rPr>
              <w:t>Objectif pédagogique</w:t>
            </w:r>
          </w:p>
        </w:tc>
        <w:tc>
          <w:tcPr>
            <w:tcW w:w="3850" w:type="pct"/>
          </w:tcPr>
          <w:p w14:paraId="63F0AC31" w14:textId="77777777" w:rsidR="00AD2FA7" w:rsidRPr="00F80672" w:rsidRDefault="00AD2FA7" w:rsidP="00541701">
            <w:pPr>
              <w:rPr>
                <w:rFonts w:asciiTheme="minorHAnsi"/>
                <w:sz w:val="20"/>
                <w:szCs w:val="20"/>
              </w:rPr>
            </w:pPr>
            <w:r>
              <w:rPr>
                <w:rFonts w:asciiTheme="minorHAnsi" w:eastAsia="inter" w:cs="inter"/>
                <w:color w:val="000000"/>
                <w:sz w:val="20"/>
                <w:szCs w:val="20"/>
              </w:rPr>
              <w:t>Permettre à chaque étudiant de transformer son pack marque en une présentation orale convaincante, de maîtriser les codes de l’épreuve, de s’entraîner à la prise de parole longue et à la gestion des questions, et de s’approprier les techniques d’éloquence et de persuasion attendues à ce niveau de certification.</w:t>
            </w:r>
          </w:p>
        </w:tc>
      </w:tr>
      <w:tr w:rsidR="00AD2FA7" w:rsidRPr="00F80672" w14:paraId="0C3A515E" w14:textId="77777777" w:rsidTr="00AD2FA7">
        <w:trPr>
          <w:jc w:val="center"/>
        </w:trPr>
        <w:tc>
          <w:tcPr>
            <w:tcW w:w="5000" w:type="pct"/>
            <w:gridSpan w:val="2"/>
            <w:shd w:val="clear" w:color="auto" w:fill="E8E8E8" w:themeFill="background2"/>
          </w:tcPr>
          <w:p w14:paraId="6D7A69D0" w14:textId="77777777" w:rsidR="00AD2FA7" w:rsidRPr="00F80672" w:rsidRDefault="00AD2FA7" w:rsidP="00541701">
            <w:pPr>
              <w:rPr>
                <w:rFonts w:asciiTheme="minorHAnsi"/>
                <w:sz w:val="20"/>
                <w:szCs w:val="20"/>
              </w:rPr>
            </w:pPr>
            <w:r>
              <w:rPr>
                <w:rFonts w:asciiTheme="minorHAnsi" w:eastAsia="inter" w:cs="inter"/>
                <w:b/>
                <w:color w:val="000000"/>
                <w:sz w:val="20"/>
                <w:szCs w:val="20"/>
              </w:rPr>
              <w:t>Programme préconisé</w:t>
            </w:r>
          </w:p>
        </w:tc>
      </w:tr>
      <w:tr w:rsidR="00AD2FA7" w:rsidRPr="00F80672" w14:paraId="4528E333" w14:textId="77777777" w:rsidTr="00AD2FA7">
        <w:trPr>
          <w:trHeight w:val="4872"/>
          <w:jc w:val="center"/>
        </w:trPr>
        <w:tc>
          <w:tcPr>
            <w:tcW w:w="5000" w:type="pct"/>
            <w:gridSpan w:val="2"/>
          </w:tcPr>
          <w:p w14:paraId="34503FEB" w14:textId="77777777" w:rsidR="00AD2FA7" w:rsidRPr="00385B59" w:rsidRDefault="00AD2FA7" w:rsidP="004360DF">
            <w:pPr>
              <w:pStyle w:val="Paragraphedeliste"/>
              <w:framePr w:hSpace="0" w:wrap="auto" w:hAnchor="text" w:yAlign="inline"/>
              <w:numPr>
                <w:ilvl w:val="0"/>
                <w:numId w:val="51"/>
              </w:numPr>
              <w:rPr>
                <w:rFonts w:asciiTheme="minorHAnsi"/>
              </w:rPr>
            </w:pPr>
            <w:r>
              <w:rPr>
                <w:rFonts w:asciiTheme="minorHAnsi"/>
                <w:b/>
              </w:rPr>
              <w:t>Décryptage des attendus de l’épreuve orale</w:t>
            </w:r>
          </w:p>
          <w:p w14:paraId="05B0D9C4" w14:textId="77777777" w:rsidR="00AD2FA7" w:rsidRPr="00385B59" w:rsidRDefault="00AD2FA7" w:rsidP="004360DF">
            <w:pPr>
              <w:pStyle w:val="Paragraphedeliste"/>
              <w:framePr w:hSpace="0" w:wrap="auto" w:hAnchor="text" w:yAlign="inline"/>
              <w:numPr>
                <w:ilvl w:val="0"/>
                <w:numId w:val="55"/>
              </w:numPr>
              <w:rPr>
                <w:rFonts w:asciiTheme="minorHAnsi"/>
              </w:rPr>
            </w:pPr>
            <w:r>
              <w:rPr>
                <w:rFonts w:asciiTheme="minorHAnsi"/>
              </w:rPr>
              <w:t>Présentation des critères d’évaluation de la soutenance (structure, argumentation, gestion du temps, posture, adaptation au jury, gestion des questions)</w:t>
            </w:r>
          </w:p>
          <w:p w14:paraId="6C9EDAF0" w14:textId="77777777" w:rsidR="00AD2FA7" w:rsidRPr="00385B59" w:rsidRDefault="00AD2FA7" w:rsidP="004360DF">
            <w:pPr>
              <w:pStyle w:val="Paragraphedeliste"/>
              <w:framePr w:hSpace="0" w:wrap="auto" w:hAnchor="text" w:yAlign="inline"/>
              <w:numPr>
                <w:ilvl w:val="0"/>
                <w:numId w:val="55"/>
              </w:numPr>
              <w:rPr>
                <w:rFonts w:asciiTheme="minorHAnsi"/>
              </w:rPr>
            </w:pPr>
            <w:r>
              <w:rPr>
                <w:rFonts w:asciiTheme="minorHAnsi"/>
              </w:rPr>
              <w:t>Analyse de vidéos ou d’extraits de soutenances antérieures (points forts, axes d’amélioration)</w:t>
            </w:r>
          </w:p>
          <w:p w14:paraId="254225DF" w14:textId="77777777" w:rsidR="00AD2FA7" w:rsidRPr="00385B59" w:rsidRDefault="00AD2FA7" w:rsidP="004360DF">
            <w:pPr>
              <w:pStyle w:val="Paragraphedeliste"/>
              <w:framePr w:hSpace="0" w:wrap="auto" w:hAnchor="text" w:yAlign="inline"/>
              <w:numPr>
                <w:ilvl w:val="0"/>
                <w:numId w:val="55"/>
              </w:numPr>
              <w:rPr>
                <w:rFonts w:asciiTheme="minorHAnsi"/>
              </w:rPr>
            </w:pPr>
            <w:r>
              <w:rPr>
                <w:rFonts w:asciiTheme="minorHAnsi"/>
              </w:rPr>
              <w:t>Explication du déroulé de l’épreuve, des attentes du jury, des pièges à éviter</w:t>
            </w:r>
          </w:p>
          <w:p w14:paraId="75B39913" w14:textId="77777777" w:rsidR="00AD2FA7" w:rsidRPr="00385B59" w:rsidRDefault="00AD2FA7" w:rsidP="004360DF">
            <w:pPr>
              <w:pStyle w:val="Paragraphedeliste"/>
              <w:framePr w:hSpace="0" w:wrap="auto" w:hAnchor="text" w:yAlign="inline"/>
              <w:numPr>
                <w:ilvl w:val="0"/>
                <w:numId w:val="51"/>
              </w:numPr>
              <w:rPr>
                <w:rFonts w:asciiTheme="minorHAnsi"/>
              </w:rPr>
            </w:pPr>
            <w:r>
              <w:rPr>
                <w:rFonts w:asciiTheme="minorHAnsi"/>
                <w:b/>
              </w:rPr>
              <w:t>Structuration et scénarisation de la soutenance</w:t>
            </w:r>
          </w:p>
          <w:p w14:paraId="06046F88" w14:textId="77777777" w:rsidR="00AD2FA7" w:rsidRPr="00385B59" w:rsidRDefault="00AD2FA7" w:rsidP="004360DF">
            <w:pPr>
              <w:pStyle w:val="Paragraphedeliste"/>
              <w:framePr w:hSpace="0" w:wrap="auto" w:hAnchor="text" w:yAlign="inline"/>
              <w:numPr>
                <w:ilvl w:val="0"/>
                <w:numId w:val="54"/>
              </w:numPr>
              <w:rPr>
                <w:rFonts w:asciiTheme="minorHAnsi"/>
              </w:rPr>
            </w:pPr>
            <w:r>
              <w:rPr>
                <w:rFonts w:asciiTheme="minorHAnsi"/>
              </w:rPr>
              <w:t>Construction d’un plan oral efficace</w:t>
            </w:r>
            <w:r>
              <w:rPr>
                <w:rFonts w:ascii="Arial" w:hAnsi="Arial" w:cs="Arial"/>
              </w:rPr>
              <w:t> </w:t>
            </w:r>
            <w:r>
              <w:rPr>
                <w:rFonts w:asciiTheme="minorHAnsi"/>
              </w:rPr>
              <w:t>: introduction, probl</w:t>
            </w:r>
            <w:r>
              <w:rPr>
                <w:rFonts w:ascii="Aptos" w:hAnsi="Aptos" w:cs="Aptos"/>
              </w:rPr>
              <w:t>é</w:t>
            </w:r>
            <w:r>
              <w:rPr>
                <w:rFonts w:asciiTheme="minorHAnsi"/>
              </w:rPr>
              <w:t>matique, analyse, recommandation, plateforme de marque, conclusion, ouverture</w:t>
            </w:r>
          </w:p>
          <w:p w14:paraId="7337712C" w14:textId="77777777" w:rsidR="00AD2FA7" w:rsidRPr="00385B59" w:rsidRDefault="00AD2FA7" w:rsidP="004360DF">
            <w:pPr>
              <w:pStyle w:val="Paragraphedeliste"/>
              <w:framePr w:hSpace="0" w:wrap="auto" w:hAnchor="text" w:yAlign="inline"/>
              <w:numPr>
                <w:ilvl w:val="0"/>
                <w:numId w:val="54"/>
              </w:numPr>
              <w:rPr>
                <w:rFonts w:asciiTheme="minorHAnsi"/>
              </w:rPr>
            </w:pPr>
            <w:r>
              <w:rPr>
                <w:rFonts w:asciiTheme="minorHAnsi"/>
              </w:rPr>
              <w:t>Storytelling et techniques d’accroche, valorisation des points différenciants, gestion des transitions</w:t>
            </w:r>
          </w:p>
          <w:p w14:paraId="30FD8ABD" w14:textId="77777777" w:rsidR="00AD2FA7" w:rsidRPr="00385B59" w:rsidRDefault="00AD2FA7" w:rsidP="004360DF">
            <w:pPr>
              <w:pStyle w:val="Paragraphedeliste"/>
              <w:framePr w:hSpace="0" w:wrap="auto" w:hAnchor="text" w:yAlign="inline"/>
              <w:numPr>
                <w:ilvl w:val="0"/>
                <w:numId w:val="54"/>
              </w:numPr>
              <w:rPr>
                <w:rFonts w:asciiTheme="minorHAnsi"/>
              </w:rPr>
            </w:pPr>
            <w:r>
              <w:rPr>
                <w:rFonts w:asciiTheme="minorHAnsi"/>
              </w:rPr>
              <w:t>Préparation des supports visuels (slides, annexes) adaptés à l’oral</w:t>
            </w:r>
          </w:p>
          <w:p w14:paraId="09C041EA" w14:textId="77777777" w:rsidR="00AD2FA7" w:rsidRPr="00385B59" w:rsidRDefault="00AD2FA7" w:rsidP="004360DF">
            <w:pPr>
              <w:pStyle w:val="Paragraphedeliste"/>
              <w:framePr w:hSpace="0" w:wrap="auto" w:hAnchor="text" w:yAlign="inline"/>
              <w:numPr>
                <w:ilvl w:val="0"/>
                <w:numId w:val="51"/>
              </w:numPr>
              <w:rPr>
                <w:rFonts w:asciiTheme="minorHAnsi"/>
              </w:rPr>
            </w:pPr>
            <w:r>
              <w:rPr>
                <w:rFonts w:asciiTheme="minorHAnsi"/>
                <w:b/>
              </w:rPr>
              <w:t>Techniques avancées d’éloquence et de persuasion</w:t>
            </w:r>
          </w:p>
          <w:p w14:paraId="2FAD6BE6" w14:textId="77777777" w:rsidR="00AD2FA7" w:rsidRPr="00385B59" w:rsidRDefault="00AD2FA7" w:rsidP="004360DF">
            <w:pPr>
              <w:pStyle w:val="Paragraphedeliste"/>
              <w:framePr w:hSpace="0" w:wrap="auto" w:hAnchor="text" w:yAlign="inline"/>
              <w:numPr>
                <w:ilvl w:val="0"/>
                <w:numId w:val="53"/>
              </w:numPr>
              <w:rPr>
                <w:rFonts w:asciiTheme="minorHAnsi"/>
              </w:rPr>
            </w:pPr>
            <w:r>
              <w:rPr>
                <w:rFonts w:asciiTheme="minorHAnsi"/>
              </w:rPr>
              <w:t>Travail sur la voix, la posture, la gestion du stress, l’impact non verbal</w:t>
            </w:r>
          </w:p>
          <w:p w14:paraId="2B1131BE" w14:textId="77777777" w:rsidR="00AD2FA7" w:rsidRPr="00385B59" w:rsidRDefault="00AD2FA7" w:rsidP="004360DF">
            <w:pPr>
              <w:pStyle w:val="Paragraphedeliste"/>
              <w:framePr w:hSpace="0" w:wrap="auto" w:hAnchor="text" w:yAlign="inline"/>
              <w:numPr>
                <w:ilvl w:val="0"/>
                <w:numId w:val="53"/>
              </w:numPr>
              <w:rPr>
                <w:rFonts w:asciiTheme="minorHAnsi"/>
              </w:rPr>
            </w:pPr>
            <w:r>
              <w:rPr>
                <w:rFonts w:asciiTheme="minorHAnsi"/>
              </w:rPr>
              <w:t>Exercices de prise de parole longue, gestion du rythme, de l’émotion, de l’interaction avec le jury</w:t>
            </w:r>
          </w:p>
          <w:p w14:paraId="4DAE2209" w14:textId="77777777" w:rsidR="00AD2FA7" w:rsidRPr="00385B59" w:rsidRDefault="00AD2FA7" w:rsidP="004360DF">
            <w:pPr>
              <w:pStyle w:val="Paragraphedeliste"/>
              <w:framePr w:hSpace="0" w:wrap="auto" w:hAnchor="text" w:yAlign="inline"/>
              <w:numPr>
                <w:ilvl w:val="0"/>
                <w:numId w:val="53"/>
              </w:numPr>
              <w:rPr>
                <w:rFonts w:asciiTheme="minorHAnsi"/>
              </w:rPr>
            </w:pPr>
            <w:r>
              <w:rPr>
                <w:rFonts w:asciiTheme="minorHAnsi"/>
              </w:rPr>
              <w:t>Simulation d’objections et d’imprévus, techniques de réponse et de rebond</w:t>
            </w:r>
          </w:p>
          <w:p w14:paraId="2C5C8F35" w14:textId="77777777" w:rsidR="00AD2FA7" w:rsidRPr="00385B59" w:rsidRDefault="00AD2FA7" w:rsidP="004360DF">
            <w:pPr>
              <w:pStyle w:val="Paragraphedeliste"/>
              <w:framePr w:hSpace="0" w:wrap="auto" w:hAnchor="text" w:yAlign="inline"/>
              <w:numPr>
                <w:ilvl w:val="0"/>
                <w:numId w:val="53"/>
              </w:numPr>
              <w:rPr>
                <w:rFonts w:asciiTheme="minorHAnsi"/>
              </w:rPr>
            </w:pPr>
            <w:r>
              <w:rPr>
                <w:rFonts w:asciiTheme="minorHAnsi"/>
              </w:rPr>
              <w:t>Atelier pratique</w:t>
            </w:r>
            <w:r>
              <w:rPr>
                <w:rFonts w:ascii="Arial" w:hAnsi="Arial" w:cs="Arial"/>
              </w:rPr>
              <w:t> </w:t>
            </w:r>
            <w:r>
              <w:rPr>
                <w:rFonts w:asciiTheme="minorHAnsi"/>
              </w:rPr>
              <w:t>: pitch minute, argumentation sur un point cl</w:t>
            </w:r>
            <w:r>
              <w:rPr>
                <w:rFonts w:ascii="Aptos" w:hAnsi="Aptos" w:cs="Aptos"/>
              </w:rPr>
              <w:t>é</w:t>
            </w:r>
            <w:r>
              <w:rPr>
                <w:rFonts w:asciiTheme="minorHAnsi"/>
              </w:rPr>
              <w:t>, gestion des questions difficiles</w:t>
            </w:r>
          </w:p>
          <w:p w14:paraId="75EEB938" w14:textId="77777777" w:rsidR="00AD2FA7" w:rsidRPr="00385B59" w:rsidRDefault="00AD2FA7" w:rsidP="004360DF">
            <w:pPr>
              <w:pStyle w:val="Paragraphedeliste"/>
              <w:framePr w:hSpace="0" w:wrap="auto" w:hAnchor="text" w:yAlign="inline"/>
              <w:numPr>
                <w:ilvl w:val="0"/>
                <w:numId w:val="51"/>
              </w:numPr>
              <w:rPr>
                <w:rFonts w:asciiTheme="minorHAnsi"/>
              </w:rPr>
            </w:pPr>
            <w:r>
              <w:rPr>
                <w:rFonts w:asciiTheme="minorHAnsi"/>
                <w:b/>
              </w:rPr>
              <w:t>Entraînement intensif à la soutenance et feedback</w:t>
            </w:r>
          </w:p>
          <w:p w14:paraId="624498CC" w14:textId="77777777" w:rsidR="00AD2FA7" w:rsidRPr="00385B59" w:rsidRDefault="00AD2FA7" w:rsidP="004360DF">
            <w:pPr>
              <w:pStyle w:val="Paragraphedeliste"/>
              <w:framePr w:hSpace="0" w:wrap="auto" w:hAnchor="text" w:yAlign="inline"/>
              <w:numPr>
                <w:ilvl w:val="0"/>
                <w:numId w:val="52"/>
              </w:numPr>
              <w:rPr>
                <w:rFonts w:asciiTheme="minorHAnsi"/>
              </w:rPr>
            </w:pPr>
            <w:r>
              <w:rPr>
                <w:rFonts w:asciiTheme="minorHAnsi"/>
              </w:rPr>
              <w:t>Simulation de soutenance complète devant pairs et/ou formateurs</w:t>
            </w:r>
          </w:p>
          <w:p w14:paraId="7CA6A2E5" w14:textId="77777777" w:rsidR="00AD2FA7" w:rsidRPr="00385B59" w:rsidRDefault="00AD2FA7" w:rsidP="004360DF">
            <w:pPr>
              <w:pStyle w:val="Paragraphedeliste"/>
              <w:framePr w:hSpace="0" w:wrap="auto" w:hAnchor="text" w:yAlign="inline"/>
              <w:numPr>
                <w:ilvl w:val="0"/>
                <w:numId w:val="52"/>
              </w:numPr>
              <w:rPr>
                <w:rFonts w:asciiTheme="minorHAnsi"/>
              </w:rPr>
            </w:pPr>
            <w:r>
              <w:rPr>
                <w:rFonts w:asciiTheme="minorHAnsi"/>
              </w:rPr>
              <w:t>Feedback collectif et individuel sur la forme (éloquence, posture, temps) et le fond (clarté, stratégie, pertinence des réponses)</w:t>
            </w:r>
          </w:p>
          <w:p w14:paraId="1FC434C3" w14:textId="77777777" w:rsidR="00AD2FA7" w:rsidRPr="00385B59" w:rsidRDefault="00AD2FA7" w:rsidP="004360DF">
            <w:pPr>
              <w:pStyle w:val="Paragraphedeliste"/>
              <w:framePr w:hSpace="0" w:wrap="auto" w:hAnchor="text" w:yAlign="inline"/>
              <w:numPr>
                <w:ilvl w:val="0"/>
                <w:numId w:val="52"/>
              </w:numPr>
              <w:rPr>
                <w:rFonts w:asciiTheme="minorHAnsi"/>
              </w:rPr>
            </w:pPr>
            <w:r>
              <w:rPr>
                <w:rFonts w:asciiTheme="minorHAnsi"/>
              </w:rPr>
              <w:t>Ajustements personnalisés, conseils pour la veille de l’épreuve, gestion du stress et de la récupération</w:t>
            </w:r>
          </w:p>
        </w:tc>
      </w:tr>
      <w:tr w:rsidR="00AD2FA7" w:rsidRPr="00F80672" w14:paraId="23807BAD" w14:textId="77777777" w:rsidTr="00AD2FA7">
        <w:trPr>
          <w:jc w:val="center"/>
        </w:trPr>
        <w:tc>
          <w:tcPr>
            <w:tcW w:w="1150" w:type="pct"/>
            <w:shd w:val="clear" w:color="auto" w:fill="E8E8E8" w:themeFill="background2"/>
          </w:tcPr>
          <w:p w14:paraId="4CA0E482" w14:textId="77777777" w:rsidR="00AD2FA7" w:rsidRPr="00F80672" w:rsidRDefault="00AD2FA7" w:rsidP="00541701">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536B25EB" w14:textId="77777777" w:rsidR="00AD2FA7" w:rsidRPr="00B655D1" w:rsidRDefault="00AD2FA7" w:rsidP="004360DF">
            <w:pPr>
              <w:pStyle w:val="Paragraphedeliste"/>
              <w:framePr w:hSpace="0" w:wrap="auto" w:hAnchor="text" w:yAlign="inline"/>
              <w:numPr>
                <w:ilvl w:val="0"/>
                <w:numId w:val="50"/>
              </w:numPr>
              <w:rPr>
                <w:rFonts w:asciiTheme="minorHAnsi"/>
              </w:rPr>
            </w:pPr>
            <w:r>
              <w:rPr>
                <w:rFonts w:asciiTheme="minorHAnsi"/>
              </w:rPr>
              <w:t>Analyse de vidéos de soutenances réelles ou simulées</w:t>
            </w:r>
          </w:p>
          <w:p w14:paraId="509A8847" w14:textId="77777777" w:rsidR="00AD2FA7" w:rsidRPr="00B655D1" w:rsidRDefault="00AD2FA7" w:rsidP="004360DF">
            <w:pPr>
              <w:pStyle w:val="Paragraphedeliste"/>
              <w:framePr w:hSpace="0" w:wrap="auto" w:hAnchor="text" w:yAlign="inline"/>
              <w:numPr>
                <w:ilvl w:val="0"/>
                <w:numId w:val="50"/>
              </w:numPr>
              <w:rPr>
                <w:rFonts w:asciiTheme="minorHAnsi"/>
              </w:rPr>
            </w:pPr>
            <w:r>
              <w:rPr>
                <w:rFonts w:asciiTheme="minorHAnsi"/>
              </w:rPr>
              <w:t>Ateliers de pitch, improvisation, argumentation, gestion des questions</w:t>
            </w:r>
          </w:p>
          <w:p w14:paraId="536AF8D0" w14:textId="77777777" w:rsidR="00AD2FA7" w:rsidRPr="00B655D1" w:rsidRDefault="00AD2FA7" w:rsidP="004360DF">
            <w:pPr>
              <w:pStyle w:val="Paragraphedeliste"/>
              <w:framePr w:hSpace="0" w:wrap="auto" w:hAnchor="text" w:yAlign="inline"/>
              <w:numPr>
                <w:ilvl w:val="0"/>
                <w:numId w:val="50"/>
              </w:numPr>
              <w:rPr>
                <w:rFonts w:asciiTheme="minorHAnsi"/>
              </w:rPr>
            </w:pPr>
            <w:r>
              <w:rPr>
                <w:rFonts w:asciiTheme="minorHAnsi"/>
              </w:rPr>
              <w:t>Jeux de rôle</w:t>
            </w:r>
            <w:r>
              <w:rPr>
                <w:rFonts w:ascii="Arial" w:hAnsi="Arial" w:cs="Arial"/>
              </w:rPr>
              <w:t> </w:t>
            </w:r>
            <w:r>
              <w:rPr>
                <w:rFonts w:asciiTheme="minorHAnsi"/>
              </w:rPr>
              <w:t>: jury, candidat, observateur</w:t>
            </w:r>
          </w:p>
          <w:p w14:paraId="49D8286A" w14:textId="77777777" w:rsidR="00AD2FA7" w:rsidRPr="00B655D1" w:rsidRDefault="00AD2FA7" w:rsidP="004360DF">
            <w:pPr>
              <w:pStyle w:val="Paragraphedeliste"/>
              <w:framePr w:hSpace="0" w:wrap="auto" w:hAnchor="text" w:yAlign="inline"/>
              <w:numPr>
                <w:ilvl w:val="0"/>
                <w:numId w:val="50"/>
              </w:numPr>
              <w:rPr>
                <w:rFonts w:asciiTheme="minorHAnsi"/>
              </w:rPr>
            </w:pPr>
            <w:r>
              <w:rPr>
                <w:rFonts w:asciiTheme="minorHAnsi"/>
              </w:rPr>
              <w:t>Utilisation d’outils numériques pour l’enregistrement et l’auto-évaluation</w:t>
            </w:r>
          </w:p>
          <w:p w14:paraId="04935715" w14:textId="77777777" w:rsidR="00AD2FA7" w:rsidRPr="002656AF" w:rsidRDefault="00AD2FA7" w:rsidP="002656AF">
            <w:pPr>
              <w:pStyle w:val="Paragraphedeliste"/>
              <w:framePr w:hSpace="0" w:wrap="auto" w:hAnchor="text" w:yAlign="inline"/>
              <w:numPr>
                <w:ilvl w:val="0"/>
                <w:numId w:val="50"/>
              </w:numPr>
              <w:rPr>
                <w:rFonts w:asciiTheme="minorHAnsi"/>
              </w:rPr>
            </w:pPr>
            <w:r>
              <w:rPr>
                <w:rFonts w:asciiTheme="minorHAnsi"/>
              </w:rPr>
              <w:t>Feedback croisé et coaching individualisé</w:t>
            </w:r>
          </w:p>
        </w:tc>
      </w:tr>
      <w:tr w:rsidR="00AD2FA7" w:rsidRPr="00F80672" w14:paraId="013EEE03" w14:textId="77777777" w:rsidTr="00AD2FA7">
        <w:trPr>
          <w:jc w:val="center"/>
        </w:trPr>
        <w:tc>
          <w:tcPr>
            <w:tcW w:w="1150" w:type="pct"/>
            <w:shd w:val="clear" w:color="auto" w:fill="E8E8E8" w:themeFill="background2"/>
          </w:tcPr>
          <w:p w14:paraId="1315546C" w14:textId="77777777" w:rsidR="00AD2FA7" w:rsidRPr="00F80672" w:rsidRDefault="00AD2FA7"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34546C08" w14:textId="77777777" w:rsidR="00AD2FA7" w:rsidRPr="00F80672" w:rsidRDefault="00AD2FA7"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structuration, pitchs, simulations de questions, feedback continu</w:t>
            </w:r>
          </w:p>
          <w:p w14:paraId="25C13C9C" w14:textId="77777777" w:rsidR="00AD2FA7" w:rsidRPr="00F80672" w:rsidRDefault="00AD2FA7"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simulation de soutenance orale complète, évaluation sur la clarté, la force de conviction, la gestion du temps, la capacité à défendre le projet et à répondre au jury</w:t>
            </w:r>
          </w:p>
        </w:tc>
      </w:tr>
    </w:tbl>
    <w:p w14:paraId="663DAB8D" w14:textId="77777777" w:rsidR="004360DF" w:rsidRDefault="004360DF" w:rsidP="001B7744">
      <w:pPr>
        <w:rPr>
          <w:sz w:val="24"/>
          <w:szCs w:val="24"/>
        </w:rPr>
        <w:sectPr w:rsidR="004360DF" w:rsidSect="00B2136A">
          <w:type w:val="continuous"/>
          <w:pgSz w:w="11906" w:h="16838" w:code="9"/>
          <w:pgMar w:top="1134" w:right="720" w:bottom="720" w:left="720" w:header="567" w:footer="709" w:gutter="0"/>
          <w:cols w:space="708"/>
          <w:docGrid w:linePitch="360"/>
        </w:sectPr>
      </w:pPr>
    </w:p>
    <w:p w14:paraId="66EB1E7B" w14:textId="77777777" w:rsidR="00946450" w:rsidRPr="000622C6" w:rsidRDefault="0070514D" w:rsidP="00946450">
      <w:pPr>
        <w:shd w:val="clear" w:color="auto" w:fill="FFC900"/>
        <w:rPr>
          <w:b/>
          <w:bCs/>
          <w:color w:val="002850"/>
          <w:sz w:val="24"/>
          <w:szCs w:val="24"/>
        </w:rPr>
      </w:pPr>
      <w:r>
        <w:rPr>
          <w:b/>
          <w:bCs/>
          <w:color w:val="002850"/>
          <w:sz w:val="24"/>
          <w:szCs w:val="24"/>
        </w:rPr>
        <w:lastRenderedPageBreak/>
        <w:t>Élaboration de la stratégie de marque (plateforme de marque)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8151"/>
      </w:tblGrid>
      <w:tr w:rsidR="0070514D" w:rsidRPr="00913BE0" w14:paraId="6AFD0325" w14:textId="77777777" w:rsidTr="0070514D">
        <w:trPr>
          <w:cantSplit/>
          <w:jc w:val="center"/>
        </w:trPr>
        <w:tc>
          <w:tcPr>
            <w:tcW w:w="1102" w:type="pct"/>
            <w:shd w:val="clear" w:color="auto" w:fill="E8E8E8" w:themeFill="background2"/>
          </w:tcPr>
          <w:p w14:paraId="64FD4D51" w14:textId="77777777" w:rsidR="0070514D" w:rsidRPr="00913BE0" w:rsidRDefault="0070514D" w:rsidP="00541701">
            <w:pPr>
              <w:rPr>
                <w:rFonts w:asciiTheme="minorHAnsi"/>
                <w:sz w:val="20"/>
                <w:szCs w:val="20"/>
              </w:rPr>
            </w:pPr>
            <w:r>
              <w:rPr>
                <w:rFonts w:asciiTheme="minorHAnsi" w:eastAsia="inter" w:cs="inter"/>
                <w:b/>
                <w:color w:val="000000"/>
                <w:sz w:val="20"/>
                <w:szCs w:val="20"/>
              </w:rPr>
              <w:t>Formation et année</w:t>
            </w:r>
          </w:p>
        </w:tc>
        <w:tc>
          <w:tcPr>
            <w:tcW w:w="3898" w:type="pct"/>
          </w:tcPr>
          <w:p w14:paraId="648C0732" w14:textId="77777777" w:rsidR="0070514D" w:rsidRPr="00913BE0" w:rsidRDefault="0070514D"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70514D" w:rsidRPr="00913BE0" w14:paraId="2B2EB97B" w14:textId="77777777" w:rsidTr="0070514D">
        <w:trPr>
          <w:cantSplit/>
          <w:jc w:val="center"/>
        </w:trPr>
        <w:tc>
          <w:tcPr>
            <w:tcW w:w="1102" w:type="pct"/>
            <w:shd w:val="clear" w:color="auto" w:fill="E8E8E8" w:themeFill="background2"/>
          </w:tcPr>
          <w:p w14:paraId="076E978F" w14:textId="77777777" w:rsidR="0070514D" w:rsidRPr="00913BE0" w:rsidRDefault="0070514D" w:rsidP="00541701">
            <w:pPr>
              <w:rPr>
                <w:rFonts w:asciiTheme="minorHAnsi"/>
                <w:sz w:val="20"/>
                <w:szCs w:val="20"/>
              </w:rPr>
            </w:pPr>
            <w:r>
              <w:rPr>
                <w:rFonts w:asciiTheme="minorHAnsi" w:eastAsia="inter" w:cs="inter"/>
                <w:b/>
                <w:color w:val="000000"/>
                <w:sz w:val="20"/>
                <w:szCs w:val="20"/>
              </w:rPr>
              <w:t>RNCP et lien web</w:t>
            </w:r>
          </w:p>
        </w:tc>
        <w:tc>
          <w:tcPr>
            <w:tcW w:w="3898" w:type="pct"/>
          </w:tcPr>
          <w:p w14:paraId="38B8F8D4" w14:textId="77777777" w:rsidR="0070514D" w:rsidRPr="00913BE0" w:rsidRDefault="0070514D" w:rsidP="00541701">
            <w:pPr>
              <w:rPr>
                <w:rFonts w:asciiTheme="minorHAnsi"/>
                <w:sz w:val="20"/>
                <w:szCs w:val="20"/>
              </w:rPr>
            </w:pPr>
            <w:r>
              <w:rPr>
                <w:rFonts w:asciiTheme="minorHAnsi" w:eastAsia="inter" w:cs="inter"/>
                <w:color w:val="000000"/>
                <w:sz w:val="20"/>
                <w:szCs w:val="20"/>
              </w:rPr>
              <w:t>38504 (</w:t>
            </w:r>
            <w:hyperlink r:id="rId16">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70514D" w:rsidRPr="00913BE0" w14:paraId="1AE1DCFA" w14:textId="77777777" w:rsidTr="0070514D">
        <w:trPr>
          <w:cantSplit/>
          <w:jc w:val="center"/>
        </w:trPr>
        <w:tc>
          <w:tcPr>
            <w:tcW w:w="1102" w:type="pct"/>
            <w:shd w:val="clear" w:color="auto" w:fill="E8E8E8" w:themeFill="background2"/>
          </w:tcPr>
          <w:p w14:paraId="3A8E5CB4" w14:textId="77777777" w:rsidR="0070514D" w:rsidRPr="00913BE0" w:rsidRDefault="0070514D" w:rsidP="00541701">
            <w:pPr>
              <w:rPr>
                <w:rFonts w:asciiTheme="minorHAnsi"/>
                <w:sz w:val="20"/>
                <w:szCs w:val="20"/>
              </w:rPr>
            </w:pPr>
            <w:r>
              <w:rPr>
                <w:rFonts w:asciiTheme="minorHAnsi" w:eastAsia="inter" w:cs="inter"/>
                <w:b/>
                <w:color w:val="000000"/>
                <w:sz w:val="20"/>
                <w:szCs w:val="20"/>
              </w:rPr>
              <w:t>Bloc de compétences</w:t>
            </w:r>
          </w:p>
        </w:tc>
        <w:tc>
          <w:tcPr>
            <w:tcW w:w="3898" w:type="pct"/>
          </w:tcPr>
          <w:p w14:paraId="02874800" w14:textId="77777777" w:rsidR="0070514D" w:rsidRPr="00913BE0" w:rsidRDefault="0070514D" w:rsidP="00541701">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70514D" w:rsidRPr="00913BE0" w14:paraId="33049156" w14:textId="77777777" w:rsidTr="0070514D">
        <w:trPr>
          <w:cantSplit/>
          <w:jc w:val="center"/>
        </w:trPr>
        <w:tc>
          <w:tcPr>
            <w:tcW w:w="1102" w:type="pct"/>
            <w:shd w:val="clear" w:color="auto" w:fill="E8E8E8" w:themeFill="background2"/>
          </w:tcPr>
          <w:p w14:paraId="65E72668" w14:textId="77777777" w:rsidR="0070514D" w:rsidRPr="00913BE0" w:rsidRDefault="0070514D" w:rsidP="00541701">
            <w:pPr>
              <w:rPr>
                <w:rFonts w:asciiTheme="minorHAnsi"/>
                <w:sz w:val="20"/>
                <w:szCs w:val="20"/>
              </w:rPr>
            </w:pPr>
            <w:r>
              <w:rPr>
                <w:rFonts w:asciiTheme="minorHAnsi" w:eastAsia="inter" w:cs="inter"/>
                <w:b/>
                <w:color w:val="000000"/>
                <w:sz w:val="20"/>
                <w:szCs w:val="20"/>
              </w:rPr>
              <w:t>Compétences visées</w:t>
            </w:r>
          </w:p>
        </w:tc>
        <w:tc>
          <w:tcPr>
            <w:tcW w:w="3898" w:type="pct"/>
          </w:tcPr>
          <w:p w14:paraId="6FB94E7A" w14:textId="77777777" w:rsidR="0070514D" w:rsidRPr="00913BE0" w:rsidRDefault="0070514D" w:rsidP="00541701">
            <w:pPr>
              <w:rPr>
                <w:rFonts w:asciiTheme="minorHAnsi"/>
                <w:sz w:val="20"/>
                <w:szCs w:val="20"/>
              </w:rPr>
            </w:pPr>
            <w:r>
              <w:rPr>
                <w:rFonts w:asciiTheme="minorHAnsi" w:eastAsia="inter" w:cs="inter"/>
                <w:color w:val="000000"/>
                <w:sz w:val="20"/>
                <w:szCs w:val="20"/>
              </w:rPr>
              <w:t>C.7 Fixer les objectifs assignés à la stratégie marketing communication sur les plans qualitatifs et quantitatifs</w:t>
            </w:r>
            <w:r>
              <w:rPr>
                <w:rFonts w:ascii="Arial" w:eastAsia="inter" w:hAnsi="Arial" w:cs="Arial"/>
                <w:color w:val="000000"/>
                <w:sz w:val="20"/>
                <w:szCs w:val="20"/>
              </w:rPr>
              <w:t> </w:t>
            </w:r>
            <w:r>
              <w:rPr>
                <w:rFonts w:asciiTheme="minorHAnsi" w:eastAsia="inter" w:cs="inter"/>
                <w:color w:val="000000"/>
                <w:sz w:val="20"/>
                <w:szCs w:val="20"/>
              </w:rPr>
              <w:t>; C.8 D</w:t>
            </w:r>
            <w:r>
              <w:rPr>
                <w:rFonts w:ascii="Aptos" w:eastAsia="inter" w:hAnsi="Aptos" w:cs="Aptos"/>
                <w:color w:val="000000"/>
                <w:sz w:val="20"/>
                <w:szCs w:val="20"/>
              </w:rPr>
              <w:t>é</w:t>
            </w:r>
            <w:r>
              <w:rPr>
                <w:rFonts w:asciiTheme="minorHAnsi" w:eastAsia="inter" w:cs="inter"/>
                <w:color w:val="000000"/>
                <w:sz w:val="20"/>
                <w:szCs w:val="20"/>
              </w:rPr>
              <w:t>terminer le c</w:t>
            </w:r>
            <w:r>
              <w:rPr>
                <w:rFonts w:ascii="Aptos" w:eastAsia="inter" w:hAnsi="Aptos" w:cs="Aptos"/>
                <w:color w:val="000000"/>
                <w:sz w:val="20"/>
                <w:szCs w:val="20"/>
              </w:rPr>
              <w:t>œ</w:t>
            </w:r>
            <w:r>
              <w:rPr>
                <w:rFonts w:asciiTheme="minorHAnsi" w:eastAsia="inter" w:cs="inter"/>
                <w:color w:val="000000"/>
                <w:sz w:val="20"/>
                <w:szCs w:val="20"/>
              </w:rPr>
              <w:t>ur de cible et les cibles secondaires de la marque, segmentation</w:t>
            </w:r>
            <w:r>
              <w:rPr>
                <w:rFonts w:ascii="Arial" w:eastAsia="inter" w:hAnsi="Arial" w:cs="Arial"/>
                <w:color w:val="000000"/>
                <w:sz w:val="20"/>
                <w:szCs w:val="20"/>
              </w:rPr>
              <w:t> </w:t>
            </w:r>
            <w:r>
              <w:rPr>
                <w:rFonts w:asciiTheme="minorHAnsi" w:eastAsia="inter" w:cs="inter"/>
                <w:color w:val="000000"/>
                <w:sz w:val="20"/>
                <w:szCs w:val="20"/>
              </w:rPr>
              <w:t>; C.9 D</w:t>
            </w:r>
            <w:r>
              <w:rPr>
                <w:rFonts w:ascii="Aptos" w:eastAsia="inter" w:hAnsi="Aptos" w:cs="Aptos"/>
                <w:color w:val="000000"/>
                <w:sz w:val="20"/>
                <w:szCs w:val="20"/>
              </w:rPr>
              <w:t>é</w:t>
            </w:r>
            <w:r>
              <w:rPr>
                <w:rFonts w:asciiTheme="minorHAnsi" w:eastAsia="inter" w:cs="inter"/>
                <w:color w:val="000000"/>
                <w:sz w:val="20"/>
                <w:szCs w:val="20"/>
              </w:rPr>
              <w:t xml:space="preserve">finir le ou les axes de communication </w:t>
            </w:r>
            <w:r>
              <w:rPr>
                <w:rFonts w:ascii="Aptos" w:eastAsia="inter" w:hAnsi="Aptos" w:cs="Aptos"/>
                <w:color w:val="000000"/>
                <w:sz w:val="20"/>
                <w:szCs w:val="20"/>
              </w:rPr>
              <w:t>à</w:t>
            </w:r>
            <w:r>
              <w:rPr>
                <w:rFonts w:asciiTheme="minorHAnsi" w:eastAsia="inter" w:cs="inter"/>
                <w:color w:val="000000"/>
                <w:sz w:val="20"/>
                <w:szCs w:val="20"/>
              </w:rPr>
              <w:t xml:space="preserve"> privil</w:t>
            </w:r>
            <w:r>
              <w:rPr>
                <w:rFonts w:ascii="Aptos" w:eastAsia="inter" w:hAnsi="Aptos" w:cs="Aptos"/>
                <w:color w:val="000000"/>
                <w:sz w:val="20"/>
                <w:szCs w:val="20"/>
              </w:rPr>
              <w:t>é</w:t>
            </w:r>
            <w:r>
              <w:rPr>
                <w:rFonts w:asciiTheme="minorHAnsi" w:eastAsia="inter" w:cs="inter"/>
                <w:color w:val="000000"/>
                <w:sz w:val="20"/>
                <w:szCs w:val="20"/>
              </w:rPr>
              <w:t>gier exprimant la proposition de valeur de la marque et d</w:t>
            </w:r>
            <w:r>
              <w:rPr>
                <w:rFonts w:ascii="Aptos" w:eastAsia="inter" w:hAnsi="Aptos" w:cs="Aptos"/>
                <w:color w:val="000000"/>
                <w:sz w:val="20"/>
                <w:szCs w:val="20"/>
              </w:rPr>
              <w:t>é</w:t>
            </w:r>
            <w:r>
              <w:rPr>
                <w:rFonts w:asciiTheme="minorHAnsi" w:eastAsia="inter" w:cs="inter"/>
                <w:color w:val="000000"/>
                <w:sz w:val="20"/>
                <w:szCs w:val="20"/>
              </w:rPr>
              <w:t>clinant ses engagements sur le plan de la RSE.</w:t>
            </w:r>
          </w:p>
        </w:tc>
      </w:tr>
      <w:tr w:rsidR="0070514D" w:rsidRPr="00913BE0" w14:paraId="0B5E4A6D" w14:textId="77777777" w:rsidTr="0070514D">
        <w:trPr>
          <w:cantSplit/>
          <w:jc w:val="center"/>
        </w:trPr>
        <w:tc>
          <w:tcPr>
            <w:tcW w:w="1102" w:type="pct"/>
            <w:shd w:val="clear" w:color="auto" w:fill="E8E8E8" w:themeFill="background2"/>
          </w:tcPr>
          <w:p w14:paraId="51486330" w14:textId="77777777" w:rsidR="0070514D" w:rsidRPr="00913BE0" w:rsidRDefault="0070514D" w:rsidP="00541701">
            <w:pPr>
              <w:rPr>
                <w:rFonts w:asciiTheme="minorHAnsi"/>
                <w:sz w:val="20"/>
                <w:szCs w:val="20"/>
              </w:rPr>
            </w:pPr>
            <w:r>
              <w:rPr>
                <w:rFonts w:asciiTheme="minorHAnsi" w:eastAsia="inter" w:cs="inter"/>
                <w:b/>
                <w:color w:val="000000"/>
                <w:sz w:val="20"/>
                <w:szCs w:val="20"/>
              </w:rPr>
              <w:t>Module</w:t>
            </w:r>
          </w:p>
        </w:tc>
        <w:tc>
          <w:tcPr>
            <w:tcW w:w="3898" w:type="pct"/>
          </w:tcPr>
          <w:p w14:paraId="61120532" w14:textId="77777777" w:rsidR="0070514D" w:rsidRPr="0070514D" w:rsidRDefault="0070514D" w:rsidP="00541701">
            <w:pPr>
              <w:rPr>
                <w:rFonts w:asciiTheme="minorHAnsi"/>
                <w:b/>
                <w:bCs/>
                <w:sz w:val="20"/>
                <w:szCs w:val="20"/>
              </w:rPr>
            </w:pPr>
            <w:r>
              <w:rPr>
                <w:rFonts w:asciiTheme="minorHAnsi" w:eastAsia="inter" w:cs="inter"/>
                <w:b/>
                <w:bCs/>
                <w:color w:val="000000"/>
                <w:sz w:val="20"/>
                <w:szCs w:val="20"/>
              </w:rPr>
              <w:t>Élaboration de la stratégie de marque (plateforme de marque)</w:t>
            </w:r>
          </w:p>
        </w:tc>
      </w:tr>
      <w:tr w:rsidR="0070514D" w:rsidRPr="00913BE0" w14:paraId="35D38B0E" w14:textId="77777777" w:rsidTr="0070514D">
        <w:trPr>
          <w:cantSplit/>
          <w:jc w:val="center"/>
        </w:trPr>
        <w:tc>
          <w:tcPr>
            <w:tcW w:w="1102" w:type="pct"/>
            <w:shd w:val="clear" w:color="auto" w:fill="E8E8E8" w:themeFill="background2"/>
          </w:tcPr>
          <w:p w14:paraId="3B59E35B" w14:textId="77777777" w:rsidR="0070514D" w:rsidRPr="00913BE0" w:rsidRDefault="0070514D" w:rsidP="00541701">
            <w:pPr>
              <w:rPr>
                <w:rFonts w:asciiTheme="minorHAnsi"/>
                <w:sz w:val="20"/>
                <w:szCs w:val="20"/>
              </w:rPr>
            </w:pPr>
            <w:r>
              <w:rPr>
                <w:rFonts w:asciiTheme="minorHAnsi" w:eastAsia="inter" w:cs="inter"/>
                <w:b/>
                <w:color w:val="000000"/>
                <w:sz w:val="20"/>
                <w:szCs w:val="20"/>
              </w:rPr>
              <w:t>Durée en h</w:t>
            </w:r>
          </w:p>
        </w:tc>
        <w:tc>
          <w:tcPr>
            <w:tcW w:w="3898" w:type="pct"/>
          </w:tcPr>
          <w:p w14:paraId="0273F6E6" w14:textId="77777777" w:rsidR="0070514D" w:rsidRPr="00913BE0" w:rsidRDefault="0070514D" w:rsidP="00541701">
            <w:pPr>
              <w:rPr>
                <w:rFonts w:asciiTheme="minorHAnsi"/>
                <w:sz w:val="20"/>
                <w:szCs w:val="20"/>
              </w:rPr>
            </w:pPr>
            <w:r>
              <w:rPr>
                <w:rFonts w:asciiTheme="minorHAnsi" w:eastAsia="inter" w:cs="inter"/>
                <w:color w:val="000000"/>
                <w:sz w:val="20"/>
                <w:szCs w:val="20"/>
              </w:rPr>
              <w:t>14h</w:t>
            </w:r>
          </w:p>
        </w:tc>
      </w:tr>
      <w:tr w:rsidR="0070514D" w:rsidRPr="004D59CF" w14:paraId="54741687" w14:textId="77777777" w:rsidTr="0070514D">
        <w:trPr>
          <w:cantSplit/>
          <w:jc w:val="center"/>
        </w:trPr>
        <w:tc>
          <w:tcPr>
            <w:tcW w:w="1102" w:type="pct"/>
            <w:shd w:val="clear" w:color="auto" w:fill="E8E8E8" w:themeFill="background2"/>
          </w:tcPr>
          <w:p w14:paraId="0F8A6618" w14:textId="77777777" w:rsidR="0070514D" w:rsidRPr="00913BE0" w:rsidRDefault="0070514D" w:rsidP="00541701">
            <w:pPr>
              <w:rPr>
                <w:rFonts w:asciiTheme="minorHAnsi"/>
                <w:sz w:val="20"/>
                <w:szCs w:val="20"/>
              </w:rPr>
            </w:pPr>
            <w:r>
              <w:rPr>
                <w:rFonts w:asciiTheme="minorHAnsi" w:eastAsia="inter" w:cs="inter"/>
                <w:b/>
                <w:color w:val="000000"/>
                <w:sz w:val="20"/>
                <w:szCs w:val="20"/>
              </w:rPr>
              <w:t>Séquençage suggéré</w:t>
            </w:r>
          </w:p>
        </w:tc>
        <w:tc>
          <w:tcPr>
            <w:tcW w:w="3898" w:type="pct"/>
          </w:tcPr>
          <w:p w14:paraId="4B7B4E35" w14:textId="77777777" w:rsidR="0070514D" w:rsidRPr="004D59CF" w:rsidRDefault="0070514D" w:rsidP="00541701">
            <w:pPr>
              <w:rPr>
                <w:rFonts w:asciiTheme="minorHAnsi"/>
                <w:sz w:val="20"/>
                <w:szCs w:val="20"/>
                <w:lang w:val="nl-NL"/>
              </w:rPr>
            </w:pPr>
            <w:r>
              <w:rPr>
                <w:rFonts w:asciiTheme="minorHAnsi" w:eastAsia="inter" w:cs="inter"/>
                <w:color w:val="000000"/>
                <w:sz w:val="20"/>
                <w:szCs w:val="20"/>
                <w:lang w:val="nl-NL"/>
              </w:rPr>
              <w:t>S1-S2 – 4 séances de 3,5h</w:t>
            </w:r>
          </w:p>
        </w:tc>
      </w:tr>
      <w:tr w:rsidR="0070514D" w:rsidRPr="00913BE0" w14:paraId="4C0C747A" w14:textId="77777777" w:rsidTr="0070514D">
        <w:trPr>
          <w:cantSplit/>
          <w:jc w:val="center"/>
        </w:trPr>
        <w:tc>
          <w:tcPr>
            <w:tcW w:w="1102" w:type="pct"/>
            <w:shd w:val="clear" w:color="auto" w:fill="E8E8E8" w:themeFill="background2"/>
          </w:tcPr>
          <w:p w14:paraId="049119A1" w14:textId="77777777" w:rsidR="0070514D" w:rsidRPr="00913BE0" w:rsidRDefault="0070514D" w:rsidP="00541701">
            <w:pPr>
              <w:rPr>
                <w:rFonts w:asciiTheme="minorHAnsi"/>
                <w:sz w:val="20"/>
                <w:szCs w:val="20"/>
              </w:rPr>
            </w:pPr>
            <w:r>
              <w:rPr>
                <w:rFonts w:asciiTheme="minorHAnsi" w:eastAsia="inter" w:cs="inter"/>
                <w:b/>
                <w:color w:val="000000"/>
                <w:sz w:val="20"/>
                <w:szCs w:val="20"/>
              </w:rPr>
              <w:t>Compétence(s) visée(s)</w:t>
            </w:r>
          </w:p>
        </w:tc>
        <w:tc>
          <w:tcPr>
            <w:tcW w:w="3898" w:type="pct"/>
          </w:tcPr>
          <w:p w14:paraId="4D90EE22" w14:textId="77777777" w:rsidR="0070514D" w:rsidRPr="00913BE0" w:rsidRDefault="0070514D" w:rsidP="00541701">
            <w:pPr>
              <w:rPr>
                <w:rFonts w:asciiTheme="minorHAnsi"/>
                <w:sz w:val="20"/>
                <w:szCs w:val="20"/>
              </w:rPr>
            </w:pPr>
            <w:r>
              <w:rPr>
                <w:rFonts w:asciiTheme="minorHAnsi" w:eastAsia="inter" w:cs="inter"/>
                <w:color w:val="000000"/>
                <w:sz w:val="20"/>
                <w:szCs w:val="20"/>
              </w:rPr>
              <w:t>Maîtriser la construction d’une plateforme de marque stratégique</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finition des objectifs, segmentation des cibles, formulation de la proposition de valeur, d</w:t>
            </w:r>
            <w:r>
              <w:rPr>
                <w:rFonts w:ascii="Aptos" w:eastAsia="inter" w:hAnsi="Aptos" w:cs="Aptos"/>
                <w:color w:val="000000"/>
                <w:sz w:val="20"/>
                <w:szCs w:val="20"/>
              </w:rPr>
              <w:t>é</w:t>
            </w:r>
            <w:r>
              <w:rPr>
                <w:rFonts w:asciiTheme="minorHAnsi" w:eastAsia="inter" w:cs="inter"/>
                <w:color w:val="000000"/>
                <w:sz w:val="20"/>
                <w:szCs w:val="20"/>
              </w:rPr>
              <w:t>termination des axes de communication et int</w:t>
            </w:r>
            <w:r>
              <w:rPr>
                <w:rFonts w:ascii="Aptos" w:eastAsia="inter" w:hAnsi="Aptos" w:cs="Aptos"/>
                <w:color w:val="000000"/>
                <w:sz w:val="20"/>
                <w:szCs w:val="20"/>
              </w:rPr>
              <w:t>é</w:t>
            </w:r>
            <w:r>
              <w:rPr>
                <w:rFonts w:asciiTheme="minorHAnsi" w:eastAsia="inter" w:cs="inter"/>
                <w:color w:val="000000"/>
                <w:sz w:val="20"/>
                <w:szCs w:val="20"/>
              </w:rPr>
              <w:t>gration des engagements RSE. Savoir structurer et argumenter une recommandation strat</w:t>
            </w:r>
            <w:r>
              <w:rPr>
                <w:rFonts w:ascii="Aptos" w:eastAsia="inter" w:hAnsi="Aptos" w:cs="Aptos"/>
                <w:color w:val="000000"/>
                <w:sz w:val="20"/>
                <w:szCs w:val="20"/>
              </w:rPr>
              <w:t>é</w:t>
            </w:r>
            <w:r>
              <w:rPr>
                <w:rFonts w:asciiTheme="minorHAnsi" w:eastAsia="inter" w:cs="inter"/>
                <w:color w:val="000000"/>
                <w:sz w:val="20"/>
                <w:szCs w:val="20"/>
              </w:rPr>
              <w:t>gique conforme aux attendus de l</w:t>
            </w:r>
            <w:r>
              <w:rPr>
                <w:rFonts w:ascii="Aptos" w:eastAsia="inter" w:hAnsi="Aptos" w:cs="Aptos"/>
                <w:color w:val="000000"/>
                <w:sz w:val="20"/>
                <w:szCs w:val="20"/>
              </w:rPr>
              <w:t>’é</w:t>
            </w:r>
            <w:r>
              <w:rPr>
                <w:rFonts w:asciiTheme="minorHAnsi" w:eastAsia="inter" w:cs="inter"/>
                <w:color w:val="000000"/>
                <w:sz w:val="20"/>
                <w:szCs w:val="20"/>
              </w:rPr>
              <w:t>preuve Megaka.</w:t>
            </w:r>
          </w:p>
        </w:tc>
      </w:tr>
      <w:tr w:rsidR="0070514D" w:rsidRPr="00913BE0" w14:paraId="4D17EDCF" w14:textId="77777777" w:rsidTr="0070514D">
        <w:trPr>
          <w:cantSplit/>
          <w:jc w:val="center"/>
        </w:trPr>
        <w:tc>
          <w:tcPr>
            <w:tcW w:w="1102" w:type="pct"/>
            <w:shd w:val="clear" w:color="auto" w:fill="E8E8E8" w:themeFill="background2"/>
          </w:tcPr>
          <w:p w14:paraId="14DD5C44" w14:textId="77777777" w:rsidR="0070514D" w:rsidRPr="00913BE0" w:rsidRDefault="0070514D" w:rsidP="00541701">
            <w:pPr>
              <w:rPr>
                <w:rFonts w:asciiTheme="minorHAnsi"/>
                <w:sz w:val="20"/>
                <w:szCs w:val="20"/>
              </w:rPr>
            </w:pPr>
            <w:r>
              <w:rPr>
                <w:rFonts w:asciiTheme="minorHAnsi" w:eastAsia="inter" w:cs="inter"/>
                <w:b/>
                <w:color w:val="000000"/>
                <w:sz w:val="20"/>
                <w:szCs w:val="20"/>
              </w:rPr>
              <w:t>Objectif pédagogique</w:t>
            </w:r>
          </w:p>
        </w:tc>
        <w:tc>
          <w:tcPr>
            <w:tcW w:w="3898" w:type="pct"/>
          </w:tcPr>
          <w:p w14:paraId="0B295E6B" w14:textId="77777777" w:rsidR="0070514D" w:rsidRPr="00913BE0" w:rsidRDefault="0070514D" w:rsidP="00541701">
            <w:pPr>
              <w:rPr>
                <w:rFonts w:asciiTheme="minorHAnsi"/>
                <w:sz w:val="20"/>
                <w:szCs w:val="20"/>
              </w:rPr>
            </w:pPr>
            <w:r>
              <w:rPr>
                <w:rFonts w:asciiTheme="minorHAnsi" w:eastAsia="inter" w:cs="inter"/>
                <w:color w:val="000000"/>
                <w:sz w:val="20"/>
                <w:szCs w:val="20"/>
              </w:rPr>
              <w:t>Permettre à l’étudiant de traduire le diagnostic stratégique (marché, consommateurs, positionnement) en une plateforme de marque claire, différenciante et activable, servant de socle à la stratégie marketing communication et à la recommandation certifiante Megaka.</w:t>
            </w:r>
          </w:p>
        </w:tc>
      </w:tr>
      <w:tr w:rsidR="0070514D" w:rsidRPr="00913BE0" w14:paraId="052D4307" w14:textId="77777777" w:rsidTr="0070514D">
        <w:trPr>
          <w:jc w:val="center"/>
        </w:trPr>
        <w:tc>
          <w:tcPr>
            <w:tcW w:w="5000" w:type="pct"/>
            <w:gridSpan w:val="2"/>
            <w:shd w:val="clear" w:color="auto" w:fill="E8E8E8" w:themeFill="background2"/>
          </w:tcPr>
          <w:p w14:paraId="2A0B0E38" w14:textId="77777777" w:rsidR="0070514D" w:rsidRPr="00913BE0" w:rsidRDefault="0070514D" w:rsidP="00541701">
            <w:pPr>
              <w:rPr>
                <w:rFonts w:asciiTheme="minorHAnsi"/>
                <w:sz w:val="20"/>
                <w:szCs w:val="20"/>
              </w:rPr>
            </w:pPr>
            <w:r>
              <w:rPr>
                <w:rFonts w:asciiTheme="minorHAnsi" w:eastAsia="inter" w:cs="inter"/>
                <w:b/>
                <w:color w:val="000000"/>
                <w:sz w:val="20"/>
                <w:szCs w:val="20"/>
              </w:rPr>
              <w:t>Programme préconisé</w:t>
            </w:r>
          </w:p>
        </w:tc>
      </w:tr>
      <w:tr w:rsidR="0070514D" w:rsidRPr="00913BE0" w14:paraId="4E5A04BA" w14:textId="77777777" w:rsidTr="0070514D">
        <w:trPr>
          <w:trHeight w:val="7281"/>
          <w:jc w:val="center"/>
        </w:trPr>
        <w:tc>
          <w:tcPr>
            <w:tcW w:w="5000" w:type="pct"/>
            <w:gridSpan w:val="2"/>
          </w:tcPr>
          <w:p w14:paraId="34711E5D" w14:textId="77777777" w:rsidR="0070514D" w:rsidRPr="007623E1" w:rsidRDefault="0070514D" w:rsidP="004360DF">
            <w:pPr>
              <w:pStyle w:val="Paragraphedeliste"/>
              <w:framePr w:hSpace="0" w:wrap="auto" w:hAnchor="text" w:yAlign="inline"/>
              <w:rPr>
                <w:rFonts w:asciiTheme="minorHAnsi"/>
                <w:i/>
              </w:rPr>
            </w:pPr>
            <w:r>
              <w:rPr>
                <w:rFonts w:asciiTheme="minorHAnsi"/>
                <w:i/>
              </w:rPr>
              <w:t>Rappel des attendus Mégaka et lien avec les modules de diagnostic, de segmentation et de positionnement issus du Bloc 1 (15 min) — le cadrage détaillé du cadre certificateur est assuré par le TD Accompagnement Mégaka.</w:t>
            </w:r>
          </w:p>
          <w:p w14:paraId="72A69FD0" w14:textId="77777777" w:rsidR="0070514D" w:rsidRPr="007623E1" w:rsidRDefault="0070514D" w:rsidP="004360DF">
            <w:pPr>
              <w:pStyle w:val="Paragraphedeliste"/>
              <w:framePr w:hSpace="0" w:wrap="auto" w:hAnchor="text" w:yAlign="inline"/>
              <w:numPr>
                <w:ilvl w:val="0"/>
                <w:numId w:val="75"/>
              </w:numPr>
              <w:rPr>
                <w:rFonts w:asciiTheme="minorHAnsi"/>
              </w:rPr>
            </w:pPr>
            <w:r>
              <w:rPr>
                <w:rFonts w:asciiTheme="minorHAnsi"/>
                <w:b/>
              </w:rPr>
              <w:t>Définition des objectifs stratégiques et segmentation des cibles</w:t>
            </w:r>
          </w:p>
          <w:p w14:paraId="7D4DDA15" w14:textId="77777777" w:rsidR="0070514D" w:rsidRPr="007623E1" w:rsidRDefault="0070514D" w:rsidP="004360DF">
            <w:pPr>
              <w:pStyle w:val="Paragraphedeliste"/>
              <w:framePr w:hSpace="0" w:wrap="auto" w:hAnchor="text" w:yAlign="inline"/>
              <w:numPr>
                <w:ilvl w:val="0"/>
                <w:numId w:val="79"/>
              </w:numPr>
              <w:rPr>
                <w:rFonts w:asciiTheme="minorHAnsi"/>
              </w:rPr>
            </w:pPr>
            <w:r>
              <w:rPr>
                <w:rFonts w:asciiTheme="minorHAnsi"/>
              </w:rPr>
              <w:t>Définition d’objectifs SMART (qualitatifs, quantitatifs), alignement avec les ambitions de l’entreprise et le diagnostic préalable</w:t>
            </w:r>
          </w:p>
          <w:p w14:paraId="2EB44AA5" w14:textId="77777777" w:rsidR="0070514D" w:rsidRPr="007623E1" w:rsidRDefault="0070514D" w:rsidP="004360DF">
            <w:pPr>
              <w:pStyle w:val="Paragraphedeliste"/>
              <w:framePr w:hSpace="0" w:wrap="auto" w:hAnchor="text" w:yAlign="inline"/>
              <w:numPr>
                <w:ilvl w:val="0"/>
                <w:numId w:val="79"/>
              </w:numPr>
              <w:rPr>
                <w:rFonts w:asciiTheme="minorHAnsi"/>
              </w:rPr>
            </w:pPr>
            <w:r>
              <w:rPr>
                <w:rFonts w:asciiTheme="minorHAnsi"/>
              </w:rPr>
              <w:t>Segmentation du marché, identification du cœur de cible et des cibles secondaires, critères descriptifs, comportementaux, intentionnistes et affinitaires</w:t>
            </w:r>
          </w:p>
          <w:p w14:paraId="55A06EE3" w14:textId="77777777" w:rsidR="0070514D" w:rsidRPr="007623E1" w:rsidRDefault="0070514D" w:rsidP="004360DF">
            <w:pPr>
              <w:pStyle w:val="Paragraphedeliste"/>
              <w:framePr w:hSpace="0" w:wrap="auto" w:hAnchor="text" w:yAlign="inline"/>
              <w:numPr>
                <w:ilvl w:val="0"/>
                <w:numId w:val="79"/>
              </w:numPr>
              <w:rPr>
                <w:rFonts w:asciiTheme="minorHAnsi"/>
              </w:rPr>
            </w:pPr>
            <w:r>
              <w:rPr>
                <w:rFonts w:asciiTheme="minorHAnsi"/>
              </w:rPr>
              <w:t>Construction de personas avancés et mapping des cibles</w:t>
            </w:r>
          </w:p>
          <w:p w14:paraId="06CAD73B" w14:textId="77777777" w:rsidR="0070514D" w:rsidRPr="007623E1" w:rsidRDefault="0070514D" w:rsidP="004360DF">
            <w:pPr>
              <w:pStyle w:val="Paragraphedeliste"/>
              <w:framePr w:hSpace="0" w:wrap="auto" w:hAnchor="text" w:yAlign="inline"/>
              <w:numPr>
                <w:ilvl w:val="0"/>
                <w:numId w:val="79"/>
              </w:numPr>
              <w:rPr>
                <w:rFonts w:asciiTheme="minorHAnsi"/>
              </w:rPr>
            </w:pPr>
            <w:r>
              <w:rPr>
                <w:rFonts w:asciiTheme="minorHAnsi"/>
              </w:rPr>
              <w:t>Atelier</w:t>
            </w:r>
            <w:r>
              <w:rPr>
                <w:rFonts w:ascii="Arial" w:hAnsi="Arial" w:cs="Arial"/>
              </w:rPr>
              <w:t> </w:t>
            </w:r>
            <w:r>
              <w:rPr>
                <w:rFonts w:asciiTheme="minorHAnsi"/>
              </w:rPr>
              <w:t>: formulation d</w:t>
            </w:r>
            <w:r>
              <w:rPr>
                <w:rFonts w:ascii="Aptos" w:hAnsi="Aptos" w:cs="Aptos"/>
              </w:rPr>
              <w:t>’</w:t>
            </w:r>
            <w:r>
              <w:rPr>
                <w:rFonts w:asciiTheme="minorHAnsi"/>
              </w:rPr>
              <w:t>objectifs et segmentation pour une marque r</w:t>
            </w:r>
            <w:r>
              <w:rPr>
                <w:rFonts w:ascii="Aptos" w:hAnsi="Aptos" w:cs="Aptos"/>
              </w:rPr>
              <w:t>é</w:t>
            </w:r>
            <w:r>
              <w:rPr>
                <w:rFonts w:asciiTheme="minorHAnsi"/>
              </w:rPr>
              <w:t>elle ou simul</w:t>
            </w:r>
            <w:r>
              <w:rPr>
                <w:rFonts w:ascii="Aptos" w:hAnsi="Aptos" w:cs="Aptos"/>
              </w:rPr>
              <w:t>é</w:t>
            </w:r>
            <w:r>
              <w:rPr>
                <w:rFonts w:asciiTheme="minorHAnsi"/>
              </w:rPr>
              <w:t>e</w:t>
            </w:r>
          </w:p>
          <w:p w14:paraId="2EAFA0F7" w14:textId="77777777" w:rsidR="0070514D" w:rsidRPr="007623E1" w:rsidRDefault="0070514D" w:rsidP="004360DF">
            <w:pPr>
              <w:pStyle w:val="Paragraphedeliste"/>
              <w:framePr w:hSpace="0" w:wrap="auto" w:hAnchor="text" w:yAlign="inline"/>
              <w:numPr>
                <w:ilvl w:val="0"/>
                <w:numId w:val="75"/>
              </w:numPr>
              <w:rPr>
                <w:rFonts w:asciiTheme="minorHAnsi"/>
              </w:rPr>
            </w:pPr>
            <w:r>
              <w:rPr>
                <w:rFonts w:asciiTheme="minorHAnsi"/>
                <w:b/>
              </w:rPr>
              <w:t>Formulation de la proposition de valeur et des engagements RSE</w:t>
            </w:r>
          </w:p>
          <w:p w14:paraId="22BEF5DB" w14:textId="77777777" w:rsidR="0070514D" w:rsidRPr="007623E1" w:rsidRDefault="0070514D" w:rsidP="004360DF">
            <w:pPr>
              <w:pStyle w:val="Paragraphedeliste"/>
              <w:framePr w:hSpace="0" w:wrap="auto" w:hAnchor="text" w:yAlign="inline"/>
              <w:numPr>
                <w:ilvl w:val="0"/>
                <w:numId w:val="78"/>
              </w:numPr>
              <w:rPr>
                <w:rFonts w:asciiTheme="minorHAnsi"/>
              </w:rPr>
            </w:pPr>
            <w:r>
              <w:rPr>
                <w:rFonts w:asciiTheme="minorHAnsi"/>
              </w:rPr>
              <w:t>Définition de la proposition de valeur</w:t>
            </w:r>
            <w:r>
              <w:rPr>
                <w:rFonts w:ascii="Arial" w:hAnsi="Arial" w:cs="Arial"/>
              </w:rPr>
              <w:t> </w:t>
            </w:r>
            <w:r>
              <w:rPr>
                <w:rFonts w:asciiTheme="minorHAnsi"/>
              </w:rPr>
              <w:t>: b</w:t>
            </w:r>
            <w:r>
              <w:rPr>
                <w:rFonts w:ascii="Aptos" w:hAnsi="Aptos" w:cs="Aptos"/>
              </w:rPr>
              <w:t>é</w:t>
            </w:r>
            <w:r>
              <w:rPr>
                <w:rFonts w:asciiTheme="minorHAnsi"/>
              </w:rPr>
              <w:t>n</w:t>
            </w:r>
            <w:r>
              <w:rPr>
                <w:rFonts w:ascii="Aptos" w:hAnsi="Aptos" w:cs="Aptos"/>
              </w:rPr>
              <w:t>é</w:t>
            </w:r>
            <w:r>
              <w:rPr>
                <w:rFonts w:asciiTheme="minorHAnsi"/>
              </w:rPr>
              <w:t>fices cl</w:t>
            </w:r>
            <w:r>
              <w:rPr>
                <w:rFonts w:ascii="Aptos" w:hAnsi="Aptos" w:cs="Aptos"/>
              </w:rPr>
              <w:t>é</w:t>
            </w:r>
            <w:r>
              <w:rPr>
                <w:rFonts w:asciiTheme="minorHAnsi"/>
              </w:rPr>
              <w:t>s, preuves, diff</w:t>
            </w:r>
            <w:r>
              <w:rPr>
                <w:rFonts w:ascii="Aptos" w:hAnsi="Aptos" w:cs="Aptos"/>
              </w:rPr>
              <w:t>é</w:t>
            </w:r>
            <w:r>
              <w:rPr>
                <w:rFonts w:asciiTheme="minorHAnsi"/>
              </w:rPr>
              <w:t>renciation, alignement avec les attentes du public cible</w:t>
            </w:r>
          </w:p>
          <w:p w14:paraId="12EA8909" w14:textId="77777777" w:rsidR="0070514D" w:rsidRPr="007623E1" w:rsidRDefault="0070514D" w:rsidP="004360DF">
            <w:pPr>
              <w:pStyle w:val="Paragraphedeliste"/>
              <w:framePr w:hSpace="0" w:wrap="auto" w:hAnchor="text" w:yAlign="inline"/>
              <w:numPr>
                <w:ilvl w:val="0"/>
                <w:numId w:val="78"/>
              </w:numPr>
              <w:rPr>
                <w:rFonts w:asciiTheme="minorHAnsi"/>
              </w:rPr>
            </w:pPr>
            <w:r>
              <w:rPr>
                <w:rFonts w:asciiTheme="minorHAnsi"/>
              </w:rPr>
              <w:t>Intégration des engagements RSE</w:t>
            </w:r>
            <w:r>
              <w:rPr>
                <w:rFonts w:ascii="Arial" w:hAnsi="Arial" w:cs="Arial"/>
              </w:rPr>
              <w:t> </w:t>
            </w:r>
            <w:r>
              <w:rPr>
                <w:rFonts w:asciiTheme="minorHAnsi"/>
              </w:rPr>
              <w:t>: identification des axes porteurs, traduction dans la plateforme de marque, articulation avec la strat</w:t>
            </w:r>
            <w:r>
              <w:rPr>
                <w:rFonts w:ascii="Aptos" w:hAnsi="Aptos" w:cs="Aptos"/>
              </w:rPr>
              <w:t>é</w:t>
            </w:r>
            <w:r>
              <w:rPr>
                <w:rFonts w:asciiTheme="minorHAnsi"/>
              </w:rPr>
              <w:t>gie globale</w:t>
            </w:r>
          </w:p>
          <w:p w14:paraId="4A97D3C5" w14:textId="77777777" w:rsidR="0070514D" w:rsidRPr="007623E1" w:rsidRDefault="0070514D" w:rsidP="004360DF">
            <w:pPr>
              <w:pStyle w:val="Paragraphedeliste"/>
              <w:framePr w:hSpace="0" w:wrap="auto" w:hAnchor="text" w:yAlign="inline"/>
              <w:numPr>
                <w:ilvl w:val="0"/>
                <w:numId w:val="78"/>
              </w:numPr>
              <w:rPr>
                <w:rFonts w:asciiTheme="minorHAnsi"/>
              </w:rPr>
            </w:pPr>
            <w:r>
              <w:rPr>
                <w:rFonts w:asciiTheme="minorHAnsi"/>
              </w:rPr>
              <w:t>Benchmark des meilleures pratiques sectorielles</w:t>
            </w:r>
          </w:p>
          <w:p w14:paraId="3DA3FA91" w14:textId="77777777" w:rsidR="0070514D" w:rsidRPr="007623E1" w:rsidRDefault="0070514D" w:rsidP="004360DF">
            <w:pPr>
              <w:pStyle w:val="Paragraphedeliste"/>
              <w:framePr w:hSpace="0" w:wrap="auto" w:hAnchor="text" w:yAlign="inline"/>
              <w:numPr>
                <w:ilvl w:val="0"/>
                <w:numId w:val="78"/>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daction collaborative d</w:t>
            </w:r>
            <w:r>
              <w:rPr>
                <w:rFonts w:ascii="Aptos" w:hAnsi="Aptos" w:cs="Aptos"/>
              </w:rPr>
              <w:t>’</w:t>
            </w:r>
            <w:r>
              <w:rPr>
                <w:rFonts w:asciiTheme="minorHAnsi"/>
              </w:rPr>
              <w:t>une proposition de valeur et d</w:t>
            </w:r>
            <w:r>
              <w:rPr>
                <w:rFonts w:ascii="Aptos" w:hAnsi="Aptos" w:cs="Aptos"/>
              </w:rPr>
              <w:t>’</w:t>
            </w:r>
            <w:r>
              <w:rPr>
                <w:rFonts w:asciiTheme="minorHAnsi"/>
              </w:rPr>
              <w:t>engagements RSE</w:t>
            </w:r>
          </w:p>
          <w:p w14:paraId="56D069E3" w14:textId="77777777" w:rsidR="0070514D" w:rsidRPr="007623E1" w:rsidRDefault="0070514D" w:rsidP="004360DF">
            <w:pPr>
              <w:pStyle w:val="Paragraphedeliste"/>
              <w:framePr w:hSpace="0" w:wrap="auto" w:hAnchor="text" w:yAlign="inline"/>
              <w:numPr>
                <w:ilvl w:val="0"/>
                <w:numId w:val="75"/>
              </w:numPr>
              <w:rPr>
                <w:rFonts w:asciiTheme="minorHAnsi"/>
              </w:rPr>
            </w:pPr>
            <w:r>
              <w:rPr>
                <w:rFonts w:asciiTheme="minorHAnsi"/>
                <w:b/>
              </w:rPr>
              <w:t>Détermination des axes de communication et structuration de la plateforme</w:t>
            </w:r>
          </w:p>
          <w:p w14:paraId="147B01CF" w14:textId="77777777" w:rsidR="0070514D" w:rsidRPr="007623E1" w:rsidRDefault="0070514D" w:rsidP="004360DF">
            <w:pPr>
              <w:pStyle w:val="Paragraphedeliste"/>
              <w:framePr w:hSpace="0" w:wrap="auto" w:hAnchor="text" w:yAlign="inline"/>
              <w:numPr>
                <w:ilvl w:val="0"/>
                <w:numId w:val="77"/>
              </w:numPr>
              <w:rPr>
                <w:rFonts w:asciiTheme="minorHAnsi"/>
              </w:rPr>
            </w:pPr>
            <w:r>
              <w:rPr>
                <w:rFonts w:asciiTheme="minorHAnsi"/>
              </w:rPr>
              <w:t>Choix des axes de communication</w:t>
            </w:r>
            <w:r>
              <w:rPr>
                <w:rFonts w:ascii="Arial" w:hAnsi="Arial" w:cs="Arial"/>
              </w:rPr>
              <w:t> </w:t>
            </w:r>
            <w:r>
              <w:rPr>
                <w:rFonts w:asciiTheme="minorHAnsi"/>
              </w:rPr>
              <w:t>: expression de la proposition de valeur, adaptation au public cible, coh</w:t>
            </w:r>
            <w:r>
              <w:rPr>
                <w:rFonts w:ascii="Aptos" w:hAnsi="Aptos" w:cs="Aptos"/>
              </w:rPr>
              <w:t>é</w:t>
            </w:r>
            <w:r>
              <w:rPr>
                <w:rFonts w:asciiTheme="minorHAnsi"/>
              </w:rPr>
              <w:t>rence avec les valeurs de la marque</w:t>
            </w:r>
          </w:p>
          <w:p w14:paraId="4E011B98" w14:textId="77777777" w:rsidR="0070514D" w:rsidRPr="007623E1" w:rsidRDefault="0070514D" w:rsidP="004360DF">
            <w:pPr>
              <w:pStyle w:val="Paragraphedeliste"/>
              <w:framePr w:hSpace="0" w:wrap="auto" w:hAnchor="text" w:yAlign="inline"/>
              <w:numPr>
                <w:ilvl w:val="0"/>
                <w:numId w:val="77"/>
              </w:numPr>
              <w:rPr>
                <w:rFonts w:asciiTheme="minorHAnsi"/>
              </w:rPr>
            </w:pPr>
            <w:r>
              <w:rPr>
                <w:rFonts w:asciiTheme="minorHAnsi"/>
              </w:rPr>
              <w:t>Déclinaison en messages clés, tonalité, storytelling, éléments visuels</w:t>
            </w:r>
          </w:p>
          <w:p w14:paraId="1B8C754E" w14:textId="77777777" w:rsidR="0070514D" w:rsidRPr="007623E1" w:rsidRDefault="0070514D" w:rsidP="004360DF">
            <w:pPr>
              <w:pStyle w:val="Paragraphedeliste"/>
              <w:framePr w:hSpace="0" w:wrap="auto" w:hAnchor="text" w:yAlign="inline"/>
              <w:numPr>
                <w:ilvl w:val="0"/>
                <w:numId w:val="77"/>
              </w:numPr>
              <w:rPr>
                <w:rFonts w:asciiTheme="minorHAnsi"/>
              </w:rPr>
            </w:pPr>
            <w:r>
              <w:rPr>
                <w:rFonts w:asciiTheme="minorHAnsi"/>
              </w:rPr>
              <w:t>Structuration de la plateforme de marque</w:t>
            </w:r>
            <w:r>
              <w:rPr>
                <w:rFonts w:ascii="Arial" w:hAnsi="Arial" w:cs="Arial"/>
              </w:rPr>
              <w:t> </w:t>
            </w:r>
            <w:r>
              <w:rPr>
                <w:rFonts w:asciiTheme="minorHAnsi"/>
              </w:rPr>
              <w:t>: vision, mission, valeurs, promesse, personnalit</w:t>
            </w:r>
            <w:r>
              <w:rPr>
                <w:rFonts w:ascii="Aptos" w:hAnsi="Aptos" w:cs="Aptos"/>
              </w:rPr>
              <w:t>é</w:t>
            </w:r>
            <w:r>
              <w:rPr>
                <w:rFonts w:asciiTheme="minorHAnsi"/>
              </w:rPr>
              <w:t>, engagements</w:t>
            </w:r>
          </w:p>
          <w:p w14:paraId="767CF811" w14:textId="77777777" w:rsidR="0070514D" w:rsidRPr="007623E1" w:rsidRDefault="0070514D" w:rsidP="004360DF">
            <w:pPr>
              <w:pStyle w:val="Paragraphedeliste"/>
              <w:framePr w:hSpace="0" w:wrap="auto" w:hAnchor="text" w:yAlign="inline"/>
              <w:numPr>
                <w:ilvl w:val="0"/>
                <w:numId w:val="77"/>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une plateforme de marque compl</w:t>
            </w:r>
            <w:r>
              <w:rPr>
                <w:rFonts w:ascii="Aptos" w:hAnsi="Aptos" w:cs="Aptos"/>
              </w:rPr>
              <w:t>è</w:t>
            </w:r>
            <w:r>
              <w:rPr>
                <w:rFonts w:asciiTheme="minorHAnsi"/>
              </w:rPr>
              <w:t xml:space="preserve">te </w:t>
            </w:r>
            <w:r>
              <w:rPr>
                <w:rFonts w:ascii="Aptos" w:hAnsi="Aptos" w:cs="Aptos"/>
              </w:rPr>
              <w:t>à</w:t>
            </w:r>
            <w:r>
              <w:rPr>
                <w:rFonts w:asciiTheme="minorHAnsi"/>
              </w:rPr>
              <w:t xml:space="preserve"> partir d</w:t>
            </w:r>
            <w:r>
              <w:rPr>
                <w:rFonts w:ascii="Aptos" w:hAnsi="Aptos" w:cs="Aptos"/>
              </w:rPr>
              <w:t>’</w:t>
            </w:r>
            <w:r>
              <w:rPr>
                <w:rFonts w:asciiTheme="minorHAnsi"/>
              </w:rPr>
              <w:t>un cas pratique</w:t>
            </w:r>
          </w:p>
          <w:p w14:paraId="33459000" w14:textId="77777777" w:rsidR="0070514D" w:rsidRPr="007623E1" w:rsidRDefault="0070514D" w:rsidP="004360DF">
            <w:pPr>
              <w:pStyle w:val="Paragraphedeliste"/>
              <w:framePr w:hSpace="0" w:wrap="auto" w:hAnchor="text" w:yAlign="inline"/>
              <w:numPr>
                <w:ilvl w:val="0"/>
                <w:numId w:val="75"/>
              </w:numPr>
              <w:rPr>
                <w:rFonts w:asciiTheme="minorHAnsi"/>
              </w:rPr>
            </w:pPr>
            <w:r>
              <w:rPr>
                <w:rFonts w:asciiTheme="minorHAnsi"/>
                <w:b/>
              </w:rPr>
              <w:t>Restitution, argumentation et préparation à l’épreuve certifiante</w:t>
            </w:r>
          </w:p>
          <w:p w14:paraId="0EB2122A" w14:textId="77777777" w:rsidR="0070514D" w:rsidRPr="007623E1" w:rsidRDefault="0070514D" w:rsidP="004360DF">
            <w:pPr>
              <w:pStyle w:val="Paragraphedeliste"/>
              <w:framePr w:hSpace="0" w:wrap="auto" w:hAnchor="text" w:yAlign="inline"/>
              <w:numPr>
                <w:ilvl w:val="0"/>
                <w:numId w:val="76"/>
              </w:numPr>
              <w:rPr>
                <w:rFonts w:asciiTheme="minorHAnsi"/>
              </w:rPr>
            </w:pPr>
            <w:r>
              <w:rPr>
                <w:rFonts w:asciiTheme="minorHAnsi"/>
              </w:rPr>
              <w:t>Structuration du dossier écrit et préparation de la présentation orale (argumentation, storytelling, gestion du temps, anticipation des questions)</w:t>
            </w:r>
          </w:p>
          <w:p w14:paraId="606F97A5" w14:textId="77777777" w:rsidR="0070514D" w:rsidRPr="007623E1" w:rsidRDefault="0070514D" w:rsidP="004360DF">
            <w:pPr>
              <w:pStyle w:val="Paragraphedeliste"/>
              <w:framePr w:hSpace="0" w:wrap="auto" w:hAnchor="text" w:yAlign="inline"/>
              <w:numPr>
                <w:ilvl w:val="0"/>
                <w:numId w:val="76"/>
              </w:numPr>
              <w:rPr>
                <w:rFonts w:asciiTheme="minorHAnsi"/>
              </w:rPr>
            </w:pPr>
            <w:r>
              <w:rPr>
                <w:rFonts w:asciiTheme="minorHAnsi"/>
              </w:rPr>
              <w:t>Conseils pour valoriser la démarche, défendre ses choix</w:t>
            </w:r>
          </w:p>
          <w:p w14:paraId="34196C3C" w14:textId="77777777" w:rsidR="0070514D" w:rsidRPr="007623E1" w:rsidRDefault="0070514D" w:rsidP="004360DF">
            <w:pPr>
              <w:pStyle w:val="Paragraphedeliste"/>
              <w:framePr w:hSpace="0" w:wrap="auto" w:hAnchor="text" w:yAlign="inline"/>
              <w:numPr>
                <w:ilvl w:val="0"/>
                <w:numId w:val="76"/>
              </w:numPr>
              <w:rPr>
                <w:rFonts w:asciiTheme="minorHAnsi"/>
              </w:rPr>
            </w:pPr>
            <w:r>
              <w:rPr>
                <w:rFonts w:asciiTheme="minorHAnsi"/>
              </w:rPr>
              <w:t>Simulation de restitution, feedback collectif, axes d’amélioration</w:t>
            </w:r>
          </w:p>
        </w:tc>
      </w:tr>
      <w:tr w:rsidR="0070514D" w:rsidRPr="00913BE0" w14:paraId="39699131" w14:textId="77777777" w:rsidTr="0070514D">
        <w:trPr>
          <w:jc w:val="center"/>
        </w:trPr>
        <w:tc>
          <w:tcPr>
            <w:tcW w:w="1102" w:type="pct"/>
            <w:shd w:val="clear" w:color="auto" w:fill="E8E8E8" w:themeFill="background2"/>
          </w:tcPr>
          <w:p w14:paraId="6E741F9F" w14:textId="77777777" w:rsidR="0070514D" w:rsidRPr="00913BE0" w:rsidRDefault="0070514D" w:rsidP="00541701">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98" w:type="pct"/>
          </w:tcPr>
          <w:p w14:paraId="77EDFE9C" w14:textId="77777777" w:rsidR="0070514D" w:rsidRPr="007623E1" w:rsidRDefault="0070514D" w:rsidP="004360DF">
            <w:pPr>
              <w:pStyle w:val="Paragraphedeliste"/>
              <w:framePr w:hSpace="0" w:wrap="auto" w:hAnchor="text" w:yAlign="inline"/>
              <w:numPr>
                <w:ilvl w:val="0"/>
                <w:numId w:val="74"/>
              </w:numPr>
              <w:rPr>
                <w:rFonts w:asciiTheme="minorHAnsi"/>
              </w:rPr>
            </w:pPr>
            <w:r>
              <w:rPr>
                <w:rFonts w:asciiTheme="minorHAnsi"/>
              </w:rPr>
              <w:t>Ateliers pratiques à chaque étape (objectifs, segmentation, proposition de valeur, axes de communication)</w:t>
            </w:r>
          </w:p>
          <w:p w14:paraId="004D9D96" w14:textId="77777777" w:rsidR="0070514D" w:rsidRPr="007623E1" w:rsidRDefault="0070514D" w:rsidP="004360DF">
            <w:pPr>
              <w:pStyle w:val="Paragraphedeliste"/>
              <w:framePr w:hSpace="0" w:wrap="auto" w:hAnchor="text" w:yAlign="inline"/>
              <w:numPr>
                <w:ilvl w:val="0"/>
                <w:numId w:val="74"/>
              </w:numPr>
              <w:rPr>
                <w:rFonts w:asciiTheme="minorHAnsi"/>
              </w:rPr>
            </w:pPr>
            <w:r>
              <w:rPr>
                <w:rFonts w:asciiTheme="minorHAnsi"/>
              </w:rPr>
              <w:t>Analyse de plateformes de marque existantes, benchmark sectoriel</w:t>
            </w:r>
          </w:p>
          <w:p w14:paraId="3CA34129" w14:textId="77777777" w:rsidR="0070514D" w:rsidRPr="007623E1" w:rsidRDefault="0070514D" w:rsidP="004360DF">
            <w:pPr>
              <w:pStyle w:val="Paragraphedeliste"/>
              <w:framePr w:hSpace="0" w:wrap="auto" w:hAnchor="text" w:yAlign="inline"/>
              <w:numPr>
                <w:ilvl w:val="0"/>
                <w:numId w:val="74"/>
              </w:numPr>
              <w:rPr>
                <w:rFonts w:asciiTheme="minorHAnsi"/>
              </w:rPr>
            </w:pPr>
            <w:r>
              <w:rPr>
                <w:rFonts w:asciiTheme="minorHAnsi"/>
              </w:rPr>
              <w:t>Travail collaboratif sur des cas réels ou simulés</w:t>
            </w:r>
          </w:p>
          <w:p w14:paraId="5E07882D" w14:textId="77777777" w:rsidR="0070514D" w:rsidRPr="007623E1" w:rsidRDefault="0070514D" w:rsidP="004360DF">
            <w:pPr>
              <w:pStyle w:val="Paragraphedeliste"/>
              <w:framePr w:hSpace="0" w:wrap="auto" w:hAnchor="text" w:yAlign="inline"/>
              <w:numPr>
                <w:ilvl w:val="0"/>
                <w:numId w:val="74"/>
              </w:numPr>
              <w:rPr>
                <w:rFonts w:asciiTheme="minorHAnsi"/>
              </w:rPr>
            </w:pPr>
            <w:r>
              <w:rPr>
                <w:rFonts w:asciiTheme="minorHAnsi"/>
              </w:rPr>
              <w:t>Utilisation d’outils numériques pour la structuration du dossier (Notion, Figma, IA pour la rédaction ou la veille)</w:t>
            </w:r>
          </w:p>
          <w:p w14:paraId="62001D1B" w14:textId="77777777" w:rsidR="0070514D" w:rsidRPr="002656AF" w:rsidRDefault="0070514D" w:rsidP="002656AF">
            <w:pPr>
              <w:pStyle w:val="Paragraphedeliste"/>
              <w:framePr w:hSpace="0" w:wrap="auto" w:hAnchor="text" w:yAlign="inline"/>
              <w:numPr>
                <w:ilvl w:val="0"/>
                <w:numId w:val="74"/>
              </w:numPr>
              <w:rPr>
                <w:rFonts w:asciiTheme="minorHAnsi"/>
              </w:rPr>
            </w:pPr>
            <w:r>
              <w:rPr>
                <w:rFonts w:asciiTheme="minorHAnsi"/>
              </w:rPr>
              <w:t>Peer review et feedback croisé sur les livrables intermédiaires</w:t>
            </w:r>
          </w:p>
        </w:tc>
      </w:tr>
      <w:tr w:rsidR="0070514D" w:rsidRPr="00913BE0" w14:paraId="12504355" w14:textId="77777777" w:rsidTr="0070514D">
        <w:trPr>
          <w:jc w:val="center"/>
        </w:trPr>
        <w:tc>
          <w:tcPr>
            <w:tcW w:w="1102" w:type="pct"/>
            <w:shd w:val="clear" w:color="auto" w:fill="E8E8E8" w:themeFill="background2"/>
          </w:tcPr>
          <w:p w14:paraId="21F3CC5C" w14:textId="77777777" w:rsidR="0070514D" w:rsidRPr="00913BE0" w:rsidRDefault="0070514D"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898" w:type="pct"/>
          </w:tcPr>
          <w:p w14:paraId="20F3AACF" w14:textId="77777777" w:rsidR="0070514D" w:rsidRPr="00913BE0" w:rsidRDefault="0070514D"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d’application à chaque séance (objectifs, cibles, proposition de valeur, axes), quiz sur les étapes-clés, feedback collectif</w:t>
            </w:r>
          </w:p>
          <w:p w14:paraId="3EEC8251" w14:textId="77777777" w:rsidR="0070514D" w:rsidRPr="00913BE0" w:rsidRDefault="0070514D"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d’une plateforme de marque complète (dossier écrit structuré, segmentation, proposition de valeur, axes de communication, engagements RSE), présentation orale, évaluation sur la clarté, la pertinence, la cohérence stratégique et la capacité à défendre ses choix devant un jury</w:t>
            </w:r>
          </w:p>
        </w:tc>
      </w:tr>
    </w:tbl>
    <w:p w14:paraId="2C33C88E" w14:textId="77777777" w:rsidR="00946450" w:rsidRDefault="00946450" w:rsidP="00946450">
      <w:pPr>
        <w:rPr>
          <w:sz w:val="24"/>
          <w:szCs w:val="24"/>
        </w:rPr>
      </w:pPr>
    </w:p>
    <w:p w14:paraId="59A1BDA9" w14:textId="77777777" w:rsidR="0050428B" w:rsidRDefault="0050428B" w:rsidP="001B7744">
      <w:pPr>
        <w:rPr>
          <w:sz w:val="24"/>
          <w:szCs w:val="24"/>
        </w:rPr>
        <w:sectPr w:rsidR="0050428B" w:rsidSect="00B2136A">
          <w:headerReference w:type="default" r:id="rId17"/>
          <w:footerReference w:type="default" r:id="rId18"/>
          <w:type w:val="continuous"/>
          <w:pgSz w:w="11906" w:h="16838" w:code="9"/>
          <w:pgMar w:top="1134" w:right="720" w:bottom="720" w:left="720" w:header="567" w:footer="709" w:gutter="0"/>
          <w:cols w:space="708"/>
          <w:docGrid w:linePitch="360"/>
        </w:sectPr>
      </w:pPr>
    </w:p>
    <w:p w14:paraId="2CF5E093" w14:textId="77777777" w:rsidR="00C84EDE" w:rsidRPr="006679CF" w:rsidRDefault="003B58E2" w:rsidP="003801E9">
      <w:pPr>
        <w:shd w:val="clear" w:color="auto" w:fill="FFC900"/>
        <w:rPr>
          <w:b/>
          <w:bCs/>
          <w:color w:val="002850"/>
          <w:sz w:val="24"/>
          <w:szCs w:val="24"/>
        </w:rPr>
      </w:pPr>
      <w:r>
        <w:rPr>
          <w:b/>
          <w:bCs/>
          <w:color w:val="002850"/>
          <w:sz w:val="24"/>
          <w:szCs w:val="24"/>
        </w:rPr>
        <w:lastRenderedPageBreak/>
        <w:t>Brand content : Éditorialisation et narration de marque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3B58E2" w:rsidRPr="009F3041" w14:paraId="70F086D3" w14:textId="77777777" w:rsidTr="003B58E2">
        <w:trPr>
          <w:cantSplit/>
          <w:jc w:val="center"/>
        </w:trPr>
        <w:tc>
          <w:tcPr>
            <w:tcW w:w="1150" w:type="pct"/>
            <w:shd w:val="clear" w:color="auto" w:fill="E8E8E8" w:themeFill="background2"/>
          </w:tcPr>
          <w:p w14:paraId="6FB53B9F" w14:textId="77777777" w:rsidR="003B58E2" w:rsidRPr="009F3041" w:rsidRDefault="003B58E2" w:rsidP="00541701">
            <w:pPr>
              <w:rPr>
                <w:rFonts w:asciiTheme="minorHAnsi"/>
                <w:sz w:val="20"/>
                <w:szCs w:val="20"/>
              </w:rPr>
            </w:pPr>
            <w:r>
              <w:rPr>
                <w:rFonts w:asciiTheme="minorHAnsi" w:eastAsia="inter" w:cs="inter"/>
                <w:b/>
                <w:color w:val="000000"/>
                <w:sz w:val="20"/>
                <w:szCs w:val="20"/>
              </w:rPr>
              <w:t>Formation et année</w:t>
            </w:r>
          </w:p>
        </w:tc>
        <w:tc>
          <w:tcPr>
            <w:tcW w:w="3850" w:type="pct"/>
          </w:tcPr>
          <w:p w14:paraId="16BD22E6" w14:textId="77777777" w:rsidR="003B58E2" w:rsidRPr="009F3041" w:rsidRDefault="003B58E2"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3B58E2" w:rsidRPr="009F3041" w14:paraId="4793595D" w14:textId="77777777" w:rsidTr="003B58E2">
        <w:trPr>
          <w:cantSplit/>
          <w:jc w:val="center"/>
        </w:trPr>
        <w:tc>
          <w:tcPr>
            <w:tcW w:w="1150" w:type="pct"/>
            <w:shd w:val="clear" w:color="auto" w:fill="E8E8E8" w:themeFill="background2"/>
          </w:tcPr>
          <w:p w14:paraId="56715279" w14:textId="77777777" w:rsidR="003B58E2" w:rsidRPr="009F3041" w:rsidRDefault="003B58E2" w:rsidP="00541701">
            <w:pPr>
              <w:rPr>
                <w:rFonts w:asciiTheme="minorHAnsi"/>
                <w:sz w:val="20"/>
                <w:szCs w:val="20"/>
              </w:rPr>
            </w:pPr>
            <w:r>
              <w:rPr>
                <w:rFonts w:asciiTheme="minorHAnsi" w:eastAsia="inter" w:cs="inter"/>
                <w:b/>
                <w:color w:val="000000"/>
                <w:sz w:val="20"/>
                <w:szCs w:val="20"/>
              </w:rPr>
              <w:t>RNCP et lien web</w:t>
            </w:r>
          </w:p>
        </w:tc>
        <w:tc>
          <w:tcPr>
            <w:tcW w:w="3850" w:type="pct"/>
          </w:tcPr>
          <w:p w14:paraId="5475D5AE" w14:textId="77777777" w:rsidR="003B58E2" w:rsidRPr="009F3041" w:rsidRDefault="003B58E2" w:rsidP="00541701">
            <w:pPr>
              <w:rPr>
                <w:rFonts w:asciiTheme="minorHAnsi"/>
                <w:sz w:val="20"/>
                <w:szCs w:val="20"/>
              </w:rPr>
            </w:pPr>
            <w:r>
              <w:rPr>
                <w:rFonts w:asciiTheme="minorHAnsi" w:eastAsia="inter" w:cs="inter"/>
                <w:color w:val="000000"/>
                <w:sz w:val="20"/>
                <w:szCs w:val="20"/>
              </w:rPr>
              <w:t>38504 (</w:t>
            </w:r>
            <w:hyperlink r:id="rId19">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3B58E2" w:rsidRPr="009F3041" w14:paraId="33C23879" w14:textId="77777777" w:rsidTr="003B58E2">
        <w:trPr>
          <w:cantSplit/>
          <w:jc w:val="center"/>
        </w:trPr>
        <w:tc>
          <w:tcPr>
            <w:tcW w:w="1150" w:type="pct"/>
            <w:shd w:val="clear" w:color="auto" w:fill="E8E8E8" w:themeFill="background2"/>
          </w:tcPr>
          <w:p w14:paraId="7AD826DD" w14:textId="77777777" w:rsidR="003B58E2" w:rsidRPr="009F3041" w:rsidRDefault="003B58E2" w:rsidP="00541701">
            <w:pPr>
              <w:rPr>
                <w:rFonts w:asciiTheme="minorHAnsi"/>
                <w:sz w:val="20"/>
                <w:szCs w:val="20"/>
              </w:rPr>
            </w:pPr>
            <w:r>
              <w:rPr>
                <w:rFonts w:asciiTheme="minorHAnsi" w:eastAsia="inter" w:cs="inter"/>
                <w:b/>
                <w:color w:val="000000"/>
                <w:sz w:val="20"/>
                <w:szCs w:val="20"/>
              </w:rPr>
              <w:t>Bloc de compétences</w:t>
            </w:r>
          </w:p>
        </w:tc>
        <w:tc>
          <w:tcPr>
            <w:tcW w:w="3850" w:type="pct"/>
          </w:tcPr>
          <w:p w14:paraId="5157E392" w14:textId="77777777" w:rsidR="003B58E2" w:rsidRPr="009F3041" w:rsidRDefault="003B58E2" w:rsidP="00541701">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3B58E2" w:rsidRPr="009F3041" w14:paraId="5A9E8ED6" w14:textId="77777777" w:rsidTr="003B58E2">
        <w:trPr>
          <w:cantSplit/>
          <w:jc w:val="center"/>
        </w:trPr>
        <w:tc>
          <w:tcPr>
            <w:tcW w:w="1150" w:type="pct"/>
            <w:shd w:val="clear" w:color="auto" w:fill="E8E8E8" w:themeFill="background2"/>
          </w:tcPr>
          <w:p w14:paraId="3CFD4B08" w14:textId="77777777" w:rsidR="003B58E2" w:rsidRPr="009F3041" w:rsidRDefault="003B58E2"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5C3439E9" w14:textId="77777777" w:rsidR="003B58E2" w:rsidRPr="009F3041" w:rsidRDefault="003B58E2" w:rsidP="00541701">
            <w:pPr>
              <w:rPr>
                <w:rFonts w:asciiTheme="minorHAnsi"/>
                <w:sz w:val="20"/>
                <w:szCs w:val="20"/>
              </w:rPr>
            </w:pPr>
            <w:r>
              <w:rPr>
                <w:rFonts w:asciiTheme="minorHAnsi" w:eastAsia="inter" w:cs="inter"/>
                <w:color w:val="000000"/>
                <w:sz w:val="20"/>
                <w:szCs w:val="20"/>
              </w:rPr>
              <w:t>C.8 Déterminer le cœur de cible et les cibles secondaires de la marque, segmentation</w:t>
            </w:r>
            <w:r>
              <w:rPr>
                <w:rFonts w:ascii="Arial" w:eastAsia="inter" w:hAnsi="Arial" w:cs="Arial"/>
                <w:color w:val="000000"/>
                <w:sz w:val="20"/>
                <w:szCs w:val="20"/>
              </w:rPr>
              <w:t> </w:t>
            </w:r>
            <w:r>
              <w:rPr>
                <w:rFonts w:asciiTheme="minorHAnsi" w:eastAsia="inter" w:cs="inter"/>
                <w:color w:val="000000"/>
                <w:sz w:val="20"/>
                <w:szCs w:val="20"/>
              </w:rPr>
              <w:t>; C.9 D</w:t>
            </w:r>
            <w:r>
              <w:rPr>
                <w:rFonts w:ascii="Aptos" w:eastAsia="inter" w:hAnsi="Aptos" w:cs="Aptos"/>
                <w:color w:val="000000"/>
                <w:sz w:val="20"/>
                <w:szCs w:val="20"/>
              </w:rPr>
              <w:t>é</w:t>
            </w:r>
            <w:r>
              <w:rPr>
                <w:rFonts w:asciiTheme="minorHAnsi" w:eastAsia="inter" w:cs="inter"/>
                <w:color w:val="000000"/>
                <w:sz w:val="20"/>
                <w:szCs w:val="20"/>
              </w:rPr>
              <w:t xml:space="preserve">finir le ou les axes de communication </w:t>
            </w:r>
            <w:r>
              <w:rPr>
                <w:rFonts w:ascii="Aptos" w:eastAsia="inter" w:hAnsi="Aptos" w:cs="Aptos"/>
                <w:color w:val="000000"/>
                <w:sz w:val="20"/>
                <w:szCs w:val="20"/>
              </w:rPr>
              <w:t>à</w:t>
            </w:r>
            <w:r>
              <w:rPr>
                <w:rFonts w:asciiTheme="minorHAnsi" w:eastAsia="inter" w:cs="inter"/>
                <w:color w:val="000000"/>
                <w:sz w:val="20"/>
                <w:szCs w:val="20"/>
              </w:rPr>
              <w:t xml:space="preserve"> privil</w:t>
            </w:r>
            <w:r>
              <w:rPr>
                <w:rFonts w:ascii="Aptos" w:eastAsia="inter" w:hAnsi="Aptos" w:cs="Aptos"/>
                <w:color w:val="000000"/>
                <w:sz w:val="20"/>
                <w:szCs w:val="20"/>
              </w:rPr>
              <w:t>é</w:t>
            </w:r>
            <w:r>
              <w:rPr>
                <w:rFonts w:asciiTheme="minorHAnsi" w:eastAsia="inter" w:cs="inter"/>
                <w:color w:val="000000"/>
                <w:sz w:val="20"/>
                <w:szCs w:val="20"/>
              </w:rPr>
              <w:t>gier exprimant la proposition de valeur de la marque et d</w:t>
            </w:r>
            <w:r>
              <w:rPr>
                <w:rFonts w:ascii="Aptos" w:eastAsia="inter" w:hAnsi="Aptos" w:cs="Aptos"/>
                <w:color w:val="000000"/>
                <w:sz w:val="20"/>
                <w:szCs w:val="20"/>
              </w:rPr>
              <w:t>é</w:t>
            </w:r>
            <w:r>
              <w:rPr>
                <w:rFonts w:asciiTheme="minorHAnsi" w:eastAsia="inter" w:cs="inter"/>
                <w:color w:val="000000"/>
                <w:sz w:val="20"/>
                <w:szCs w:val="20"/>
              </w:rPr>
              <w:t>clinant ses engagements sur le plan de la RSE.</w:t>
            </w:r>
          </w:p>
        </w:tc>
      </w:tr>
      <w:tr w:rsidR="003B58E2" w:rsidRPr="009F3041" w14:paraId="0757C4D0" w14:textId="77777777" w:rsidTr="003B58E2">
        <w:trPr>
          <w:cantSplit/>
          <w:jc w:val="center"/>
        </w:trPr>
        <w:tc>
          <w:tcPr>
            <w:tcW w:w="1150" w:type="pct"/>
            <w:shd w:val="clear" w:color="auto" w:fill="E8E8E8" w:themeFill="background2"/>
          </w:tcPr>
          <w:p w14:paraId="0FDA96DD" w14:textId="77777777" w:rsidR="003B58E2" w:rsidRPr="009F3041" w:rsidRDefault="003B58E2" w:rsidP="00541701">
            <w:pPr>
              <w:rPr>
                <w:rFonts w:asciiTheme="minorHAnsi"/>
                <w:sz w:val="20"/>
                <w:szCs w:val="20"/>
              </w:rPr>
            </w:pPr>
            <w:r>
              <w:rPr>
                <w:rFonts w:asciiTheme="minorHAnsi" w:eastAsia="inter" w:cs="inter"/>
                <w:b/>
                <w:color w:val="000000"/>
                <w:sz w:val="20"/>
                <w:szCs w:val="20"/>
              </w:rPr>
              <w:t>Module</w:t>
            </w:r>
          </w:p>
        </w:tc>
        <w:tc>
          <w:tcPr>
            <w:tcW w:w="3850" w:type="pct"/>
          </w:tcPr>
          <w:p w14:paraId="4FDA5E12" w14:textId="77777777" w:rsidR="003B58E2" w:rsidRPr="00427CA8" w:rsidRDefault="003B58E2" w:rsidP="00541701">
            <w:pPr>
              <w:rPr>
                <w:rFonts w:asciiTheme="minorHAnsi"/>
                <w:b/>
                <w:bCs/>
                <w:sz w:val="20"/>
                <w:szCs w:val="20"/>
              </w:rPr>
            </w:pPr>
            <w:r>
              <w:rPr>
                <w:rFonts w:asciiTheme="minorHAnsi" w:eastAsia="inter" w:cs="inter"/>
                <w:b/>
                <w:bCs/>
                <w:color w:val="000000"/>
                <w:sz w:val="20"/>
                <w:szCs w:val="20"/>
              </w:rPr>
              <w:t>Brand content : Éditorialisation et narration de marque</w:t>
            </w:r>
          </w:p>
        </w:tc>
      </w:tr>
      <w:tr w:rsidR="003B58E2" w:rsidRPr="009F3041" w14:paraId="3B879160" w14:textId="77777777" w:rsidTr="003B58E2">
        <w:trPr>
          <w:cantSplit/>
          <w:jc w:val="center"/>
        </w:trPr>
        <w:tc>
          <w:tcPr>
            <w:tcW w:w="1150" w:type="pct"/>
            <w:shd w:val="clear" w:color="auto" w:fill="E8E8E8" w:themeFill="background2"/>
          </w:tcPr>
          <w:p w14:paraId="4D262518" w14:textId="77777777" w:rsidR="003B58E2" w:rsidRPr="009F3041" w:rsidRDefault="003B58E2" w:rsidP="00541701">
            <w:pPr>
              <w:rPr>
                <w:rFonts w:asciiTheme="minorHAnsi"/>
                <w:sz w:val="20"/>
                <w:szCs w:val="20"/>
              </w:rPr>
            </w:pPr>
            <w:r>
              <w:rPr>
                <w:rFonts w:asciiTheme="minorHAnsi" w:eastAsia="inter" w:cs="inter"/>
                <w:b/>
                <w:color w:val="000000"/>
                <w:sz w:val="20"/>
                <w:szCs w:val="20"/>
              </w:rPr>
              <w:t>Durée en h</w:t>
            </w:r>
          </w:p>
        </w:tc>
        <w:tc>
          <w:tcPr>
            <w:tcW w:w="3850" w:type="pct"/>
          </w:tcPr>
          <w:p w14:paraId="4B69F923" w14:textId="77777777" w:rsidR="003B58E2" w:rsidRPr="009F3041" w:rsidRDefault="003B58E2" w:rsidP="00541701">
            <w:pPr>
              <w:rPr>
                <w:rFonts w:asciiTheme="minorHAnsi"/>
                <w:sz w:val="20"/>
                <w:szCs w:val="20"/>
              </w:rPr>
            </w:pPr>
            <w:r>
              <w:rPr>
                <w:rFonts w:asciiTheme="minorHAnsi" w:eastAsia="inter" w:cs="inter"/>
                <w:color w:val="000000"/>
                <w:sz w:val="20"/>
                <w:szCs w:val="20"/>
              </w:rPr>
              <w:t xml:space="preserve">14h </w:t>
            </w:r>
          </w:p>
        </w:tc>
      </w:tr>
      <w:tr w:rsidR="003B58E2" w:rsidRPr="004D59CF" w14:paraId="62A7E9B6" w14:textId="77777777" w:rsidTr="003B58E2">
        <w:trPr>
          <w:cantSplit/>
          <w:jc w:val="center"/>
        </w:trPr>
        <w:tc>
          <w:tcPr>
            <w:tcW w:w="1150" w:type="pct"/>
            <w:shd w:val="clear" w:color="auto" w:fill="E8E8E8" w:themeFill="background2"/>
          </w:tcPr>
          <w:p w14:paraId="5AE0EBA9" w14:textId="77777777" w:rsidR="003B58E2" w:rsidRPr="009F3041" w:rsidRDefault="003B58E2" w:rsidP="00541701">
            <w:pPr>
              <w:rPr>
                <w:rFonts w:asciiTheme="minorHAnsi"/>
                <w:sz w:val="20"/>
                <w:szCs w:val="20"/>
              </w:rPr>
            </w:pPr>
            <w:r>
              <w:rPr>
                <w:rFonts w:asciiTheme="minorHAnsi" w:eastAsia="inter" w:cs="inter"/>
                <w:b/>
                <w:color w:val="000000"/>
                <w:sz w:val="20"/>
                <w:szCs w:val="20"/>
              </w:rPr>
              <w:t>Séquençage suggéré</w:t>
            </w:r>
          </w:p>
        </w:tc>
        <w:tc>
          <w:tcPr>
            <w:tcW w:w="3850" w:type="pct"/>
          </w:tcPr>
          <w:p w14:paraId="01BD9FCB" w14:textId="77777777" w:rsidR="003B58E2" w:rsidRPr="004D59CF" w:rsidRDefault="003B58E2" w:rsidP="00541701">
            <w:pPr>
              <w:rPr>
                <w:rFonts w:asciiTheme="minorHAnsi"/>
                <w:sz w:val="20"/>
                <w:szCs w:val="20"/>
                <w:lang w:val="nl-NL"/>
              </w:rPr>
            </w:pPr>
            <w:r>
              <w:rPr>
                <w:rFonts w:asciiTheme="minorHAnsi" w:eastAsia="inter" w:cs="inter"/>
                <w:color w:val="000000"/>
                <w:sz w:val="20"/>
                <w:szCs w:val="20"/>
                <w:lang w:val="nl-NL"/>
              </w:rPr>
              <w:t>S1/S2 – 4 séances de 3h30</w:t>
            </w:r>
          </w:p>
        </w:tc>
      </w:tr>
      <w:tr w:rsidR="003B58E2" w:rsidRPr="009F3041" w14:paraId="5A6DFB49" w14:textId="77777777" w:rsidTr="003B58E2">
        <w:trPr>
          <w:cantSplit/>
          <w:jc w:val="center"/>
        </w:trPr>
        <w:tc>
          <w:tcPr>
            <w:tcW w:w="1150" w:type="pct"/>
            <w:shd w:val="clear" w:color="auto" w:fill="E8E8E8" w:themeFill="background2"/>
          </w:tcPr>
          <w:p w14:paraId="5EBDE972" w14:textId="77777777" w:rsidR="003B58E2" w:rsidRPr="009F3041" w:rsidRDefault="003B58E2"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36B1B4B3" w14:textId="77777777" w:rsidR="003B58E2" w:rsidRPr="009F3041" w:rsidRDefault="003B58E2" w:rsidP="00541701">
            <w:pPr>
              <w:rPr>
                <w:rFonts w:asciiTheme="minorHAnsi"/>
                <w:sz w:val="20"/>
                <w:szCs w:val="20"/>
              </w:rPr>
            </w:pPr>
            <w:r>
              <w:rPr>
                <w:rFonts w:asciiTheme="minorHAnsi" w:eastAsia="inter" w:cs="inter"/>
                <w:color w:val="000000"/>
                <w:sz w:val="20"/>
                <w:szCs w:val="20"/>
              </w:rPr>
              <w:t>Concevoir une stratégie de brand content alignée avec la plateforme de marque</w:t>
            </w:r>
            <w:r>
              <w:rPr>
                <w:rFonts w:ascii="Arial" w:eastAsia="inter" w:hAnsi="Arial" w:cs="Arial"/>
                <w:color w:val="000000"/>
                <w:sz w:val="20"/>
                <w:szCs w:val="20"/>
              </w:rPr>
              <w:t> </w:t>
            </w:r>
            <w:r>
              <w:rPr>
                <w:rFonts w:asciiTheme="minorHAnsi" w:eastAsia="inter" w:cs="inter"/>
                <w:color w:val="000000"/>
                <w:sz w:val="20"/>
                <w:szCs w:val="20"/>
              </w:rPr>
              <w:t xml:space="preserve">; construire une ligne </w:t>
            </w:r>
            <w:r>
              <w:rPr>
                <w:rFonts w:ascii="Aptos" w:eastAsia="inter" w:hAnsi="Aptos" w:cs="Aptos"/>
                <w:color w:val="000000"/>
                <w:sz w:val="20"/>
                <w:szCs w:val="20"/>
              </w:rPr>
              <w:t>é</w:t>
            </w:r>
            <w:r>
              <w:rPr>
                <w:rFonts w:asciiTheme="minorHAnsi" w:eastAsia="inter" w:cs="inter"/>
                <w:color w:val="000000"/>
                <w:sz w:val="20"/>
                <w:szCs w:val="20"/>
              </w:rPr>
              <w:t>ditoriale coh</w:t>
            </w:r>
            <w:r>
              <w:rPr>
                <w:rFonts w:ascii="Aptos" w:eastAsia="inter" w:hAnsi="Aptos" w:cs="Aptos"/>
                <w:color w:val="000000"/>
                <w:sz w:val="20"/>
                <w:szCs w:val="20"/>
              </w:rPr>
              <w:t>é</w:t>
            </w:r>
            <w:r>
              <w:rPr>
                <w:rFonts w:asciiTheme="minorHAnsi" w:eastAsia="inter" w:cs="inter"/>
                <w:color w:val="000000"/>
                <w:sz w:val="20"/>
                <w:szCs w:val="20"/>
              </w:rPr>
              <w:t>rente</w:t>
            </w:r>
            <w:r>
              <w:rPr>
                <w:rFonts w:ascii="Arial" w:eastAsia="inter" w:hAnsi="Arial" w:cs="Arial"/>
                <w:color w:val="000000"/>
                <w:sz w:val="20"/>
                <w:szCs w:val="20"/>
              </w:rPr>
              <w:t> </w:t>
            </w:r>
            <w:r>
              <w:rPr>
                <w:rFonts w:asciiTheme="minorHAnsi" w:eastAsia="inter" w:cs="inter"/>
                <w:color w:val="000000"/>
                <w:sz w:val="20"/>
                <w:szCs w:val="20"/>
              </w:rPr>
              <w:t>; ma</w:t>
            </w:r>
            <w:r>
              <w:rPr>
                <w:rFonts w:ascii="Aptos" w:eastAsia="inter" w:hAnsi="Aptos" w:cs="Aptos"/>
                <w:color w:val="000000"/>
                <w:sz w:val="20"/>
                <w:szCs w:val="20"/>
              </w:rPr>
              <w:t>î</w:t>
            </w:r>
            <w:r>
              <w:rPr>
                <w:rFonts w:asciiTheme="minorHAnsi" w:eastAsia="inter" w:cs="inter"/>
                <w:color w:val="000000"/>
                <w:sz w:val="20"/>
                <w:szCs w:val="20"/>
              </w:rPr>
              <w:t>triser les techniques de storytelling et d</w:t>
            </w:r>
            <w:r>
              <w:rPr>
                <w:rFonts w:ascii="Aptos" w:eastAsia="inter" w:hAnsi="Aptos" w:cs="Aptos"/>
                <w:color w:val="000000"/>
                <w:sz w:val="20"/>
                <w:szCs w:val="20"/>
              </w:rPr>
              <w:t>’</w:t>
            </w:r>
            <w:r>
              <w:rPr>
                <w:rFonts w:asciiTheme="minorHAnsi" w:eastAsia="inter" w:cs="inter"/>
                <w:color w:val="000000"/>
                <w:sz w:val="20"/>
                <w:szCs w:val="20"/>
              </w:rPr>
              <w:t>adaptation multi-formats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les enjeux RSE et d</w:t>
            </w:r>
            <w:r>
              <w:rPr>
                <w:rFonts w:ascii="Aptos" w:eastAsia="inter" w:hAnsi="Aptos" w:cs="Aptos"/>
                <w:color w:val="000000"/>
                <w:sz w:val="20"/>
                <w:szCs w:val="20"/>
              </w:rPr>
              <w:t>’</w:t>
            </w:r>
            <w:r>
              <w:rPr>
                <w:rFonts w:asciiTheme="minorHAnsi" w:eastAsia="inter" w:cs="inter"/>
                <w:color w:val="000000"/>
                <w:sz w:val="20"/>
                <w:szCs w:val="20"/>
              </w:rPr>
              <w:t>engagement dans la narration de marque.</w:t>
            </w:r>
          </w:p>
        </w:tc>
      </w:tr>
      <w:tr w:rsidR="003B58E2" w:rsidRPr="009F3041" w14:paraId="30A0C58A" w14:textId="77777777" w:rsidTr="003B58E2">
        <w:trPr>
          <w:cantSplit/>
          <w:jc w:val="center"/>
        </w:trPr>
        <w:tc>
          <w:tcPr>
            <w:tcW w:w="1150" w:type="pct"/>
            <w:shd w:val="clear" w:color="auto" w:fill="E8E8E8" w:themeFill="background2"/>
          </w:tcPr>
          <w:p w14:paraId="484E0B91" w14:textId="77777777" w:rsidR="003B58E2" w:rsidRPr="009F3041" w:rsidRDefault="003B58E2" w:rsidP="00541701">
            <w:pPr>
              <w:rPr>
                <w:rFonts w:asciiTheme="minorHAnsi"/>
                <w:sz w:val="20"/>
                <w:szCs w:val="20"/>
              </w:rPr>
            </w:pPr>
            <w:r>
              <w:rPr>
                <w:rFonts w:asciiTheme="minorHAnsi" w:eastAsia="inter" w:cs="inter"/>
                <w:b/>
                <w:color w:val="000000"/>
                <w:sz w:val="20"/>
                <w:szCs w:val="20"/>
              </w:rPr>
              <w:t>Objectif pédagogique</w:t>
            </w:r>
          </w:p>
        </w:tc>
        <w:tc>
          <w:tcPr>
            <w:tcW w:w="3850" w:type="pct"/>
          </w:tcPr>
          <w:p w14:paraId="751E90AA" w14:textId="77777777" w:rsidR="003B58E2" w:rsidRPr="009F3041" w:rsidRDefault="003B58E2" w:rsidP="00541701">
            <w:pPr>
              <w:rPr>
                <w:rFonts w:asciiTheme="minorHAnsi"/>
                <w:sz w:val="20"/>
                <w:szCs w:val="20"/>
              </w:rPr>
            </w:pPr>
            <w:r>
              <w:rPr>
                <w:rFonts w:asciiTheme="minorHAnsi" w:eastAsia="inter" w:cs="inter"/>
                <w:color w:val="000000"/>
                <w:sz w:val="20"/>
                <w:szCs w:val="20"/>
              </w:rPr>
              <w:t>Permettre à l’étudiant de structurer et déployer une stratégie éditoriale de marque, de scénariser des contenus engageants et différenciants, d’adapter la narration aux cibles et aux canaux, et de préparer un livrable conforme aux attendus de l’épreuve Megaka.</w:t>
            </w:r>
          </w:p>
        </w:tc>
      </w:tr>
      <w:tr w:rsidR="003B58E2" w:rsidRPr="009F3041" w14:paraId="4B7D5579" w14:textId="77777777" w:rsidTr="003B58E2">
        <w:trPr>
          <w:jc w:val="center"/>
        </w:trPr>
        <w:tc>
          <w:tcPr>
            <w:tcW w:w="5000" w:type="pct"/>
            <w:gridSpan w:val="2"/>
            <w:shd w:val="clear" w:color="auto" w:fill="E8E8E8" w:themeFill="background2"/>
          </w:tcPr>
          <w:p w14:paraId="22C71BAC" w14:textId="77777777" w:rsidR="003B58E2" w:rsidRPr="009F3041" w:rsidRDefault="003B58E2" w:rsidP="00541701">
            <w:pPr>
              <w:rPr>
                <w:rFonts w:asciiTheme="minorHAnsi"/>
                <w:sz w:val="20"/>
                <w:szCs w:val="20"/>
              </w:rPr>
            </w:pPr>
            <w:r>
              <w:rPr>
                <w:rFonts w:asciiTheme="minorHAnsi" w:eastAsia="inter" w:cs="inter"/>
                <w:b/>
                <w:color w:val="000000"/>
                <w:sz w:val="20"/>
                <w:szCs w:val="20"/>
              </w:rPr>
              <w:t>Programme préconisé</w:t>
            </w:r>
          </w:p>
        </w:tc>
      </w:tr>
      <w:tr w:rsidR="003B58E2" w:rsidRPr="009F3041" w14:paraId="6C99585B" w14:textId="77777777" w:rsidTr="003B58E2">
        <w:trPr>
          <w:trHeight w:val="4815"/>
          <w:jc w:val="center"/>
        </w:trPr>
        <w:tc>
          <w:tcPr>
            <w:tcW w:w="5000" w:type="pct"/>
            <w:gridSpan w:val="2"/>
          </w:tcPr>
          <w:p w14:paraId="2244E172" w14:textId="77777777" w:rsidR="003B58E2" w:rsidRPr="00781890" w:rsidRDefault="003B58E2" w:rsidP="004360DF">
            <w:pPr>
              <w:pStyle w:val="Paragraphedeliste"/>
              <w:framePr w:hSpace="0" w:wrap="auto" w:hAnchor="text" w:yAlign="inline"/>
              <w:numPr>
                <w:ilvl w:val="0"/>
                <w:numId w:val="57"/>
              </w:numPr>
              <w:rPr>
                <w:rFonts w:asciiTheme="minorHAnsi"/>
              </w:rPr>
            </w:pPr>
            <w:r>
              <w:rPr>
                <w:rFonts w:asciiTheme="minorHAnsi"/>
                <w:b/>
              </w:rPr>
              <w:t>Présentation de l’épreuve Pack Marque et cadrage du brand content</w:t>
            </w:r>
          </w:p>
          <w:p w14:paraId="478987C3" w14:textId="77777777" w:rsidR="003B58E2" w:rsidRPr="00781890" w:rsidRDefault="003B58E2" w:rsidP="004360DF">
            <w:pPr>
              <w:pStyle w:val="Paragraphedeliste"/>
              <w:framePr w:hSpace="0" w:wrap="auto" w:hAnchor="text" w:yAlign="inline"/>
              <w:numPr>
                <w:ilvl w:val="0"/>
                <w:numId w:val="61"/>
              </w:numPr>
              <w:rPr>
                <w:rFonts w:asciiTheme="minorHAnsi"/>
              </w:rPr>
            </w:pPr>
            <w:r>
              <w:rPr>
                <w:rFonts w:asciiTheme="minorHAnsi"/>
              </w:rPr>
              <w:t>Analyse des attendus spécifiques du guide Pack Marque pour la partie brand content</w:t>
            </w:r>
            <w:r>
              <w:rPr>
                <w:rFonts w:ascii="Arial" w:hAnsi="Arial" w:cs="Arial"/>
              </w:rPr>
              <w:t> </w:t>
            </w:r>
            <w:r>
              <w:rPr>
                <w:rFonts w:asciiTheme="minorHAnsi"/>
              </w:rPr>
              <w:t>: livrables, crit</w:t>
            </w:r>
            <w:r>
              <w:rPr>
                <w:rFonts w:ascii="Aptos" w:hAnsi="Aptos" w:cs="Aptos"/>
              </w:rPr>
              <w:t>è</w:t>
            </w:r>
            <w:r>
              <w:rPr>
                <w:rFonts w:asciiTheme="minorHAnsi"/>
              </w:rPr>
              <w:t>res d</w:t>
            </w:r>
            <w:r>
              <w:rPr>
                <w:rFonts w:ascii="Aptos" w:hAnsi="Aptos" w:cs="Aptos"/>
              </w:rPr>
              <w:t>’é</w:t>
            </w:r>
            <w:r>
              <w:rPr>
                <w:rFonts w:asciiTheme="minorHAnsi"/>
              </w:rPr>
              <w:t>valuation, articulation avec la plateforme de marque</w:t>
            </w:r>
          </w:p>
          <w:p w14:paraId="022A2A45" w14:textId="77777777" w:rsidR="003B58E2" w:rsidRPr="00781890" w:rsidRDefault="003B58E2" w:rsidP="004360DF">
            <w:pPr>
              <w:pStyle w:val="Paragraphedeliste"/>
              <w:framePr w:hSpace="0" w:wrap="auto" w:hAnchor="text" w:yAlign="inline"/>
              <w:numPr>
                <w:ilvl w:val="0"/>
                <w:numId w:val="61"/>
              </w:numPr>
              <w:rPr>
                <w:rFonts w:asciiTheme="minorHAnsi"/>
              </w:rPr>
            </w:pPr>
            <w:r>
              <w:rPr>
                <w:rFonts w:asciiTheme="minorHAnsi"/>
              </w:rPr>
              <w:t>Exemples de stratégies éditoriales et de narrations de marque réussies</w:t>
            </w:r>
          </w:p>
          <w:p w14:paraId="26A45828" w14:textId="77777777" w:rsidR="003B58E2" w:rsidRPr="00781890" w:rsidRDefault="003B58E2" w:rsidP="004360DF">
            <w:pPr>
              <w:pStyle w:val="Paragraphedeliste"/>
              <w:framePr w:hSpace="0" w:wrap="auto" w:hAnchor="text" w:yAlign="inline"/>
              <w:numPr>
                <w:ilvl w:val="0"/>
                <w:numId w:val="61"/>
              </w:numPr>
              <w:rPr>
                <w:rFonts w:asciiTheme="minorHAnsi"/>
              </w:rPr>
            </w:pPr>
            <w:r>
              <w:rPr>
                <w:rFonts w:asciiTheme="minorHAnsi"/>
              </w:rPr>
              <w:t>Conseils pour organiser la démarche éditoriale et anticiper les difficultés</w:t>
            </w:r>
          </w:p>
          <w:p w14:paraId="09D6CE21" w14:textId="77777777" w:rsidR="003B58E2" w:rsidRPr="00781890" w:rsidRDefault="003B58E2" w:rsidP="004360DF">
            <w:pPr>
              <w:pStyle w:val="Paragraphedeliste"/>
              <w:framePr w:hSpace="0" w:wrap="auto" w:hAnchor="text" w:yAlign="inline"/>
              <w:numPr>
                <w:ilvl w:val="0"/>
                <w:numId w:val="57"/>
              </w:numPr>
              <w:rPr>
                <w:rFonts w:asciiTheme="minorHAnsi"/>
              </w:rPr>
            </w:pPr>
            <w:r>
              <w:rPr>
                <w:rFonts w:asciiTheme="minorHAnsi"/>
                <w:b/>
              </w:rPr>
              <w:t>Construction d’une ligne éditoriale de marque</w:t>
            </w:r>
          </w:p>
          <w:p w14:paraId="10AE7912" w14:textId="77777777" w:rsidR="003B58E2" w:rsidRPr="00781890" w:rsidRDefault="003B58E2" w:rsidP="004360DF">
            <w:pPr>
              <w:pStyle w:val="Paragraphedeliste"/>
              <w:framePr w:hSpace="0" w:wrap="auto" w:hAnchor="text" w:yAlign="inline"/>
              <w:numPr>
                <w:ilvl w:val="0"/>
                <w:numId w:val="60"/>
              </w:numPr>
              <w:rPr>
                <w:rFonts w:asciiTheme="minorHAnsi"/>
              </w:rPr>
            </w:pPr>
            <w:r>
              <w:rPr>
                <w:rFonts w:asciiTheme="minorHAnsi"/>
              </w:rPr>
              <w:t>Définition des objectifs éditoriaux</w:t>
            </w:r>
            <w:r>
              <w:rPr>
                <w:rFonts w:ascii="Arial" w:hAnsi="Arial" w:cs="Arial"/>
              </w:rPr>
              <w:t> </w:t>
            </w:r>
            <w:r>
              <w:rPr>
                <w:rFonts w:asciiTheme="minorHAnsi"/>
              </w:rPr>
              <w:t>: notori</w:t>
            </w:r>
            <w:r>
              <w:rPr>
                <w:rFonts w:ascii="Aptos" w:hAnsi="Aptos" w:cs="Aptos"/>
              </w:rPr>
              <w:t>é</w:t>
            </w:r>
            <w:r>
              <w:rPr>
                <w:rFonts w:asciiTheme="minorHAnsi"/>
              </w:rPr>
              <w:t>t</w:t>
            </w:r>
            <w:r>
              <w:rPr>
                <w:rFonts w:ascii="Aptos" w:hAnsi="Aptos" w:cs="Aptos"/>
              </w:rPr>
              <w:t>é</w:t>
            </w:r>
            <w:r>
              <w:rPr>
                <w:rFonts w:asciiTheme="minorHAnsi"/>
              </w:rPr>
              <w:t>, engagement, fid</w:t>
            </w:r>
            <w:r>
              <w:rPr>
                <w:rFonts w:ascii="Aptos" w:hAnsi="Aptos" w:cs="Aptos"/>
              </w:rPr>
              <w:t>é</w:t>
            </w:r>
            <w:r>
              <w:rPr>
                <w:rFonts w:asciiTheme="minorHAnsi"/>
              </w:rPr>
              <w:t>lisation, image</w:t>
            </w:r>
          </w:p>
          <w:p w14:paraId="10675A0B" w14:textId="77777777" w:rsidR="003B58E2" w:rsidRPr="00781890" w:rsidRDefault="003B58E2" w:rsidP="004360DF">
            <w:pPr>
              <w:pStyle w:val="Paragraphedeliste"/>
              <w:framePr w:hSpace="0" w:wrap="auto" w:hAnchor="text" w:yAlign="inline"/>
              <w:numPr>
                <w:ilvl w:val="0"/>
                <w:numId w:val="60"/>
              </w:numPr>
              <w:rPr>
                <w:rFonts w:asciiTheme="minorHAnsi"/>
              </w:rPr>
            </w:pPr>
            <w:r>
              <w:rPr>
                <w:rFonts w:asciiTheme="minorHAnsi"/>
              </w:rPr>
              <w:t>Identification du cœur de cible et segmentation des audiences (critères, typologies de cibles, parcours)</w:t>
            </w:r>
          </w:p>
          <w:p w14:paraId="67F61BCE" w14:textId="77777777" w:rsidR="003B58E2" w:rsidRPr="00781890" w:rsidRDefault="003B58E2" w:rsidP="004360DF">
            <w:pPr>
              <w:pStyle w:val="Paragraphedeliste"/>
              <w:framePr w:hSpace="0" w:wrap="auto" w:hAnchor="text" w:yAlign="inline"/>
              <w:numPr>
                <w:ilvl w:val="0"/>
                <w:numId w:val="60"/>
              </w:numPr>
              <w:rPr>
                <w:rFonts w:asciiTheme="minorHAnsi"/>
              </w:rPr>
            </w:pPr>
            <w:r>
              <w:rPr>
                <w:rFonts w:asciiTheme="minorHAnsi"/>
              </w:rPr>
              <w:t>Choix des thèmes, formats, tonalité, calendrier éditorial, adaptation aux canaux (owned, paid, earned)</w:t>
            </w:r>
          </w:p>
          <w:p w14:paraId="6795966F" w14:textId="77777777" w:rsidR="003B58E2" w:rsidRPr="00781890" w:rsidRDefault="003B58E2" w:rsidP="004360DF">
            <w:pPr>
              <w:pStyle w:val="Paragraphedeliste"/>
              <w:framePr w:hSpace="0" w:wrap="auto" w:hAnchor="text" w:yAlign="inline"/>
              <w:numPr>
                <w:ilvl w:val="0"/>
                <w:numId w:val="60"/>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 xml:space="preserve">une ligne </w:t>
            </w:r>
            <w:r>
              <w:rPr>
                <w:rFonts w:ascii="Aptos" w:hAnsi="Aptos" w:cs="Aptos"/>
              </w:rPr>
              <w:t>é</w:t>
            </w:r>
            <w:r>
              <w:rPr>
                <w:rFonts w:asciiTheme="minorHAnsi"/>
              </w:rPr>
              <w:t xml:space="preserve">ditoriale </w:t>
            </w:r>
            <w:r>
              <w:rPr>
                <w:rFonts w:ascii="Aptos" w:hAnsi="Aptos" w:cs="Aptos"/>
              </w:rPr>
              <w:t>à</w:t>
            </w:r>
            <w:r>
              <w:rPr>
                <w:rFonts w:asciiTheme="minorHAnsi"/>
              </w:rPr>
              <w:t xml:space="preserve"> partir d</w:t>
            </w:r>
            <w:r>
              <w:rPr>
                <w:rFonts w:ascii="Aptos" w:hAnsi="Aptos" w:cs="Aptos"/>
              </w:rPr>
              <w:t>’</w:t>
            </w:r>
            <w:r>
              <w:rPr>
                <w:rFonts w:asciiTheme="minorHAnsi"/>
              </w:rPr>
              <w:t>une plateforme de marque</w:t>
            </w:r>
          </w:p>
          <w:p w14:paraId="70B9100A" w14:textId="77777777" w:rsidR="003B58E2" w:rsidRPr="00781890" w:rsidRDefault="003B58E2" w:rsidP="004360DF">
            <w:pPr>
              <w:pStyle w:val="Paragraphedeliste"/>
              <w:framePr w:hSpace="0" w:wrap="auto" w:hAnchor="text" w:yAlign="inline"/>
              <w:numPr>
                <w:ilvl w:val="0"/>
                <w:numId w:val="57"/>
              </w:numPr>
              <w:rPr>
                <w:rFonts w:asciiTheme="minorHAnsi"/>
              </w:rPr>
            </w:pPr>
            <w:r>
              <w:rPr>
                <w:rFonts w:asciiTheme="minorHAnsi"/>
                <w:b/>
              </w:rPr>
              <w:t>Techniques de storytelling et scénarisation de contenus</w:t>
            </w:r>
          </w:p>
          <w:p w14:paraId="06A9492C" w14:textId="77777777" w:rsidR="003B58E2" w:rsidRPr="00781890" w:rsidRDefault="003B58E2" w:rsidP="004360DF">
            <w:pPr>
              <w:pStyle w:val="Paragraphedeliste"/>
              <w:framePr w:hSpace="0" w:wrap="auto" w:hAnchor="text" w:yAlign="inline"/>
              <w:numPr>
                <w:ilvl w:val="0"/>
                <w:numId w:val="59"/>
              </w:numPr>
              <w:rPr>
                <w:rFonts w:asciiTheme="minorHAnsi"/>
              </w:rPr>
            </w:pPr>
            <w:r>
              <w:rPr>
                <w:rFonts w:asciiTheme="minorHAnsi"/>
              </w:rPr>
              <w:t>Principes du storytelling appliqué à la marque</w:t>
            </w:r>
            <w:r>
              <w:rPr>
                <w:rFonts w:ascii="Arial" w:hAnsi="Arial" w:cs="Arial"/>
              </w:rPr>
              <w:t> </w:t>
            </w:r>
            <w:r>
              <w:rPr>
                <w:rFonts w:asciiTheme="minorHAnsi"/>
              </w:rPr>
              <w:t>: structure narrative, arch</w:t>
            </w:r>
            <w:r>
              <w:rPr>
                <w:rFonts w:ascii="Aptos" w:hAnsi="Aptos" w:cs="Aptos"/>
              </w:rPr>
              <w:t>é</w:t>
            </w:r>
            <w:r>
              <w:rPr>
                <w:rFonts w:asciiTheme="minorHAnsi"/>
              </w:rPr>
              <w:t>types, voix, univers, promesse</w:t>
            </w:r>
          </w:p>
          <w:p w14:paraId="2768C213" w14:textId="77777777" w:rsidR="003B58E2" w:rsidRPr="00781890" w:rsidRDefault="003B58E2" w:rsidP="004360DF">
            <w:pPr>
              <w:pStyle w:val="Paragraphedeliste"/>
              <w:framePr w:hSpace="0" w:wrap="auto" w:hAnchor="text" w:yAlign="inline"/>
              <w:numPr>
                <w:ilvl w:val="0"/>
                <w:numId w:val="59"/>
              </w:numPr>
              <w:rPr>
                <w:rFonts w:asciiTheme="minorHAnsi"/>
              </w:rPr>
            </w:pPr>
            <w:r>
              <w:rPr>
                <w:rFonts w:asciiTheme="minorHAnsi"/>
              </w:rPr>
              <w:t>Déclinaison multi-formats</w:t>
            </w:r>
            <w:r>
              <w:rPr>
                <w:rFonts w:ascii="Arial" w:hAnsi="Arial" w:cs="Arial"/>
              </w:rPr>
              <w:t> </w:t>
            </w:r>
            <w:r>
              <w:rPr>
                <w:rFonts w:asciiTheme="minorHAnsi"/>
              </w:rPr>
              <w:t>: articles, vid</w:t>
            </w:r>
            <w:r>
              <w:rPr>
                <w:rFonts w:ascii="Aptos" w:hAnsi="Aptos" w:cs="Aptos"/>
              </w:rPr>
              <w:t>é</w:t>
            </w:r>
            <w:r>
              <w:rPr>
                <w:rFonts w:asciiTheme="minorHAnsi"/>
              </w:rPr>
              <w:t>os, podcasts, r</w:t>
            </w:r>
            <w:r>
              <w:rPr>
                <w:rFonts w:ascii="Aptos" w:hAnsi="Aptos" w:cs="Aptos"/>
              </w:rPr>
              <w:t>é</w:t>
            </w:r>
            <w:r>
              <w:rPr>
                <w:rFonts w:asciiTheme="minorHAnsi"/>
              </w:rPr>
              <w:t>seaux sociaux, brand journalism, formats immersifs</w:t>
            </w:r>
          </w:p>
          <w:p w14:paraId="78EA295E" w14:textId="77777777" w:rsidR="003B58E2" w:rsidRPr="00781890" w:rsidRDefault="003B58E2" w:rsidP="004360DF">
            <w:pPr>
              <w:pStyle w:val="Paragraphedeliste"/>
              <w:framePr w:hSpace="0" w:wrap="auto" w:hAnchor="text" w:yAlign="inline"/>
              <w:numPr>
                <w:ilvl w:val="0"/>
                <w:numId w:val="59"/>
              </w:numPr>
              <w:rPr>
                <w:rFonts w:asciiTheme="minorHAnsi"/>
              </w:rPr>
            </w:pPr>
            <w:r>
              <w:rPr>
                <w:rFonts w:asciiTheme="minorHAnsi"/>
              </w:rPr>
              <w:t>Intégration des engagements RSE et des valeurs dans la narration</w:t>
            </w:r>
          </w:p>
          <w:p w14:paraId="4A41EC84" w14:textId="77777777" w:rsidR="003B58E2" w:rsidRPr="00781890" w:rsidRDefault="003B58E2" w:rsidP="004360DF">
            <w:pPr>
              <w:pStyle w:val="Paragraphedeliste"/>
              <w:framePr w:hSpace="0" w:wrap="auto" w:hAnchor="text" w:yAlign="inline"/>
              <w:numPr>
                <w:ilvl w:val="0"/>
                <w:numId w:val="59"/>
              </w:numPr>
              <w:rPr>
                <w:rFonts w:asciiTheme="minorHAnsi"/>
              </w:rPr>
            </w:pPr>
            <w:r>
              <w:rPr>
                <w:rFonts w:asciiTheme="minorHAnsi"/>
              </w:rPr>
              <w:t>Atelier</w:t>
            </w:r>
            <w:r>
              <w:rPr>
                <w:rFonts w:ascii="Arial" w:hAnsi="Arial" w:cs="Arial"/>
              </w:rPr>
              <w:t> </w:t>
            </w:r>
            <w:r>
              <w:rPr>
                <w:rFonts w:asciiTheme="minorHAnsi"/>
              </w:rPr>
              <w:t>: production de contenus narratifs adapt</w:t>
            </w:r>
            <w:r>
              <w:rPr>
                <w:rFonts w:ascii="Aptos" w:hAnsi="Aptos" w:cs="Aptos"/>
              </w:rPr>
              <w:t>é</w:t>
            </w:r>
            <w:r>
              <w:rPr>
                <w:rFonts w:asciiTheme="minorHAnsi"/>
              </w:rPr>
              <w:t xml:space="preserve">s </w:t>
            </w:r>
            <w:r>
              <w:rPr>
                <w:rFonts w:ascii="Aptos" w:hAnsi="Aptos" w:cs="Aptos"/>
              </w:rPr>
              <w:t>à</w:t>
            </w:r>
            <w:r>
              <w:rPr>
                <w:rFonts w:asciiTheme="minorHAnsi"/>
              </w:rPr>
              <w:t xml:space="preserve"> diff</w:t>
            </w:r>
            <w:r>
              <w:rPr>
                <w:rFonts w:ascii="Aptos" w:hAnsi="Aptos" w:cs="Aptos"/>
              </w:rPr>
              <w:t>é</w:t>
            </w:r>
            <w:r>
              <w:rPr>
                <w:rFonts w:asciiTheme="minorHAnsi"/>
              </w:rPr>
              <w:t>rents formats et cibles</w:t>
            </w:r>
          </w:p>
          <w:p w14:paraId="5E1B570C" w14:textId="77777777" w:rsidR="003B58E2" w:rsidRPr="00781890" w:rsidRDefault="003B58E2" w:rsidP="004360DF">
            <w:pPr>
              <w:pStyle w:val="Paragraphedeliste"/>
              <w:framePr w:hSpace="0" w:wrap="auto" w:hAnchor="text" w:yAlign="inline"/>
              <w:numPr>
                <w:ilvl w:val="0"/>
                <w:numId w:val="57"/>
              </w:numPr>
              <w:rPr>
                <w:rFonts w:asciiTheme="minorHAnsi"/>
              </w:rPr>
            </w:pPr>
            <w:r>
              <w:rPr>
                <w:rFonts w:asciiTheme="minorHAnsi"/>
                <w:b/>
              </w:rPr>
              <w:t>Déploiement, pilotage et évaluation de la stratégie de brand content</w:t>
            </w:r>
          </w:p>
          <w:p w14:paraId="59E7520E" w14:textId="77777777" w:rsidR="003B58E2" w:rsidRPr="00781890" w:rsidRDefault="003B58E2" w:rsidP="004360DF">
            <w:pPr>
              <w:pStyle w:val="Paragraphedeliste"/>
              <w:framePr w:hSpace="0" w:wrap="auto" w:hAnchor="text" w:yAlign="inline"/>
              <w:numPr>
                <w:ilvl w:val="0"/>
                <w:numId w:val="58"/>
              </w:numPr>
              <w:rPr>
                <w:rFonts w:asciiTheme="minorHAnsi"/>
              </w:rPr>
            </w:pPr>
            <w:r>
              <w:rPr>
                <w:rFonts w:asciiTheme="minorHAnsi"/>
              </w:rPr>
              <w:t>Mise en œuvre opérationnelle</w:t>
            </w:r>
            <w:r>
              <w:rPr>
                <w:rFonts w:ascii="Arial" w:hAnsi="Arial" w:cs="Arial"/>
              </w:rPr>
              <w:t> </w:t>
            </w:r>
            <w:r>
              <w:rPr>
                <w:rFonts w:asciiTheme="minorHAnsi"/>
              </w:rPr>
              <w:t xml:space="preserve">: workflow </w:t>
            </w:r>
            <w:r>
              <w:rPr>
                <w:rFonts w:ascii="Aptos" w:hAnsi="Aptos" w:cs="Aptos"/>
              </w:rPr>
              <w:t>é</w:t>
            </w:r>
            <w:r>
              <w:rPr>
                <w:rFonts w:asciiTheme="minorHAnsi"/>
              </w:rPr>
              <w:t>ditorial, coordination des parties prenantes, outils de pilotage</w:t>
            </w:r>
          </w:p>
          <w:p w14:paraId="1A43D61A" w14:textId="77777777" w:rsidR="003B58E2" w:rsidRPr="00781890" w:rsidRDefault="003B58E2" w:rsidP="004360DF">
            <w:pPr>
              <w:pStyle w:val="Paragraphedeliste"/>
              <w:framePr w:hSpace="0" w:wrap="auto" w:hAnchor="text" w:yAlign="inline"/>
              <w:numPr>
                <w:ilvl w:val="0"/>
                <w:numId w:val="58"/>
              </w:numPr>
              <w:rPr>
                <w:rFonts w:asciiTheme="minorHAnsi"/>
              </w:rPr>
            </w:pPr>
            <w:r>
              <w:rPr>
                <w:rFonts w:asciiTheme="minorHAnsi"/>
              </w:rPr>
              <w:t>Mesure de la performance éditoriale</w:t>
            </w:r>
            <w:r>
              <w:rPr>
                <w:rFonts w:ascii="Arial" w:hAnsi="Arial" w:cs="Arial"/>
              </w:rPr>
              <w:t> </w:t>
            </w:r>
            <w:r>
              <w:rPr>
                <w:rFonts w:asciiTheme="minorHAnsi"/>
              </w:rPr>
              <w:t>: KPIs, analyse de l</w:t>
            </w:r>
            <w:r>
              <w:rPr>
                <w:rFonts w:ascii="Aptos" w:hAnsi="Aptos" w:cs="Aptos"/>
              </w:rPr>
              <w:t>’</w:t>
            </w:r>
            <w:r>
              <w:rPr>
                <w:rFonts w:asciiTheme="minorHAnsi"/>
              </w:rPr>
              <w:t>engagement, ajustements strat</w:t>
            </w:r>
            <w:r>
              <w:rPr>
                <w:rFonts w:ascii="Aptos" w:hAnsi="Aptos" w:cs="Aptos"/>
              </w:rPr>
              <w:t>é</w:t>
            </w:r>
            <w:r>
              <w:rPr>
                <w:rFonts w:asciiTheme="minorHAnsi"/>
              </w:rPr>
              <w:t>giques</w:t>
            </w:r>
          </w:p>
          <w:p w14:paraId="37797651" w14:textId="77777777" w:rsidR="003B58E2" w:rsidRPr="00781890" w:rsidRDefault="003B58E2" w:rsidP="004360DF">
            <w:pPr>
              <w:pStyle w:val="Paragraphedeliste"/>
              <w:framePr w:hSpace="0" w:wrap="auto" w:hAnchor="text" w:yAlign="inline"/>
              <w:numPr>
                <w:ilvl w:val="0"/>
                <w:numId w:val="58"/>
              </w:numPr>
              <w:rPr>
                <w:rFonts w:asciiTheme="minorHAnsi"/>
              </w:rPr>
            </w:pPr>
            <w:r>
              <w:rPr>
                <w:rFonts w:asciiTheme="minorHAnsi"/>
              </w:rPr>
              <w:t>Préparation du livrable</w:t>
            </w:r>
            <w:r>
              <w:rPr>
                <w:rFonts w:ascii="Arial" w:hAnsi="Arial" w:cs="Arial"/>
              </w:rPr>
              <w:t> </w:t>
            </w:r>
            <w:r>
              <w:rPr>
                <w:rFonts w:asciiTheme="minorHAnsi"/>
              </w:rPr>
              <w:t>: structuration, justification des choix, storytelling de la d</w:t>
            </w:r>
            <w:r>
              <w:rPr>
                <w:rFonts w:ascii="Aptos" w:hAnsi="Aptos" w:cs="Aptos"/>
              </w:rPr>
              <w:t>é</w:t>
            </w:r>
            <w:r>
              <w:rPr>
                <w:rFonts w:asciiTheme="minorHAnsi"/>
              </w:rPr>
              <w:t>marche</w:t>
            </w:r>
          </w:p>
          <w:p w14:paraId="49BCD738" w14:textId="77777777" w:rsidR="003B58E2" w:rsidRPr="00781890" w:rsidRDefault="003B58E2" w:rsidP="004360DF">
            <w:pPr>
              <w:pStyle w:val="Paragraphedeliste"/>
              <w:framePr w:hSpace="0" w:wrap="auto" w:hAnchor="text" w:yAlign="inline"/>
              <w:numPr>
                <w:ilvl w:val="0"/>
                <w:numId w:val="58"/>
              </w:numPr>
              <w:rPr>
                <w:rFonts w:asciiTheme="minorHAnsi"/>
              </w:rPr>
            </w:pPr>
            <w:r>
              <w:rPr>
                <w:rFonts w:asciiTheme="minorHAnsi"/>
              </w:rPr>
              <w:t>Atelier</w:t>
            </w:r>
            <w:r>
              <w:rPr>
                <w:rFonts w:ascii="Arial" w:hAnsi="Arial" w:cs="Arial"/>
              </w:rPr>
              <w:t> </w:t>
            </w:r>
            <w:r>
              <w:rPr>
                <w:rFonts w:asciiTheme="minorHAnsi"/>
              </w:rPr>
              <w:t xml:space="preserve">: restitution orale ou </w:t>
            </w:r>
            <w:r>
              <w:rPr>
                <w:rFonts w:ascii="Aptos" w:hAnsi="Aptos" w:cs="Aptos"/>
              </w:rPr>
              <w:t>é</w:t>
            </w:r>
            <w:r>
              <w:rPr>
                <w:rFonts w:asciiTheme="minorHAnsi"/>
              </w:rPr>
              <w:t>crite d</w:t>
            </w:r>
            <w:r>
              <w:rPr>
                <w:rFonts w:ascii="Aptos" w:hAnsi="Aptos" w:cs="Aptos"/>
              </w:rPr>
              <w:t>’</w:t>
            </w:r>
            <w:r>
              <w:rPr>
                <w:rFonts w:asciiTheme="minorHAnsi"/>
              </w:rPr>
              <w:t>une strat</w:t>
            </w:r>
            <w:r>
              <w:rPr>
                <w:rFonts w:ascii="Aptos" w:hAnsi="Aptos" w:cs="Aptos"/>
              </w:rPr>
              <w:t>é</w:t>
            </w:r>
            <w:r>
              <w:rPr>
                <w:rFonts w:asciiTheme="minorHAnsi"/>
              </w:rPr>
              <w:t>gie de brand content, feedback collectif</w:t>
            </w:r>
          </w:p>
        </w:tc>
      </w:tr>
      <w:tr w:rsidR="003B58E2" w:rsidRPr="009F3041" w14:paraId="656A8381" w14:textId="77777777" w:rsidTr="003B58E2">
        <w:trPr>
          <w:jc w:val="center"/>
        </w:trPr>
        <w:tc>
          <w:tcPr>
            <w:tcW w:w="1150" w:type="pct"/>
            <w:shd w:val="clear" w:color="auto" w:fill="E8E8E8" w:themeFill="background2"/>
          </w:tcPr>
          <w:p w14:paraId="51DF932B" w14:textId="77777777" w:rsidR="003B58E2" w:rsidRPr="009F3041" w:rsidRDefault="003B58E2" w:rsidP="00541701">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91DB90F" w14:textId="77777777" w:rsidR="003B58E2" w:rsidRPr="00781890" w:rsidRDefault="003B58E2" w:rsidP="004360DF">
            <w:pPr>
              <w:pStyle w:val="Paragraphedeliste"/>
              <w:framePr w:hSpace="0" w:wrap="auto" w:hAnchor="text" w:yAlign="inline"/>
              <w:numPr>
                <w:ilvl w:val="0"/>
                <w:numId w:val="56"/>
              </w:numPr>
              <w:rPr>
                <w:rFonts w:asciiTheme="minorHAnsi"/>
              </w:rPr>
            </w:pPr>
            <w:r>
              <w:rPr>
                <w:rFonts w:asciiTheme="minorHAnsi"/>
              </w:rPr>
              <w:t>Ateliers pratiques à chaque étape (ligne éditoriale, storytelling, production multi-formats)</w:t>
            </w:r>
          </w:p>
          <w:p w14:paraId="54511F28" w14:textId="77777777" w:rsidR="003B58E2" w:rsidRPr="00781890" w:rsidRDefault="003B58E2" w:rsidP="004360DF">
            <w:pPr>
              <w:pStyle w:val="Paragraphedeliste"/>
              <w:framePr w:hSpace="0" w:wrap="auto" w:hAnchor="text" w:yAlign="inline"/>
              <w:numPr>
                <w:ilvl w:val="0"/>
                <w:numId w:val="56"/>
              </w:numPr>
              <w:rPr>
                <w:rFonts w:asciiTheme="minorHAnsi"/>
              </w:rPr>
            </w:pPr>
            <w:r>
              <w:rPr>
                <w:rFonts w:asciiTheme="minorHAnsi"/>
              </w:rPr>
              <w:t>Analyse de stratégies éditoriales de marques inspirantes</w:t>
            </w:r>
          </w:p>
          <w:p w14:paraId="47252FE7" w14:textId="77777777" w:rsidR="003B58E2" w:rsidRPr="00781890" w:rsidRDefault="003B58E2" w:rsidP="004360DF">
            <w:pPr>
              <w:pStyle w:val="Paragraphedeliste"/>
              <w:framePr w:hSpace="0" w:wrap="auto" w:hAnchor="text" w:yAlign="inline"/>
              <w:numPr>
                <w:ilvl w:val="0"/>
                <w:numId w:val="56"/>
              </w:numPr>
              <w:rPr>
                <w:rFonts w:asciiTheme="minorHAnsi"/>
              </w:rPr>
            </w:pPr>
            <w:r>
              <w:rPr>
                <w:rFonts w:asciiTheme="minorHAnsi"/>
              </w:rPr>
              <w:t>Utilisation d’outils collaboratifs (Notion, Figma, IA générative pour la création de contenus)</w:t>
            </w:r>
          </w:p>
          <w:p w14:paraId="78AB79BF" w14:textId="77777777" w:rsidR="003B58E2" w:rsidRPr="002656AF" w:rsidRDefault="003B58E2" w:rsidP="002656AF">
            <w:pPr>
              <w:pStyle w:val="Paragraphedeliste"/>
              <w:framePr w:hSpace="0" w:wrap="auto" w:hAnchor="text" w:yAlign="inline"/>
              <w:numPr>
                <w:ilvl w:val="0"/>
                <w:numId w:val="56"/>
              </w:numPr>
              <w:rPr>
                <w:rFonts w:asciiTheme="minorHAnsi"/>
              </w:rPr>
            </w:pPr>
            <w:r>
              <w:rPr>
                <w:rFonts w:asciiTheme="minorHAnsi"/>
              </w:rPr>
              <w:t>Simulations de briefs réels, peer review et feedback croisé</w:t>
            </w:r>
          </w:p>
        </w:tc>
      </w:tr>
      <w:tr w:rsidR="003B58E2" w:rsidRPr="009F3041" w14:paraId="708CDF0B" w14:textId="77777777" w:rsidTr="003B58E2">
        <w:trPr>
          <w:jc w:val="center"/>
        </w:trPr>
        <w:tc>
          <w:tcPr>
            <w:tcW w:w="1150" w:type="pct"/>
            <w:shd w:val="clear" w:color="auto" w:fill="E8E8E8" w:themeFill="background2"/>
          </w:tcPr>
          <w:p w14:paraId="4243D417" w14:textId="77777777" w:rsidR="003B58E2" w:rsidRPr="009F3041" w:rsidRDefault="003B58E2"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3F2C433B" w14:textId="77777777" w:rsidR="003B58E2" w:rsidRPr="009F3041" w:rsidRDefault="003B58E2"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d’application à chaque séance (ligne éditoriale, storytelling, production), quiz sur les concepts, feedback collectif</w:t>
            </w:r>
          </w:p>
          <w:p w14:paraId="201C1636" w14:textId="77777777" w:rsidR="003B58E2" w:rsidRPr="009F3041" w:rsidRDefault="003B58E2" w:rsidP="00541701">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xml:space="preserve">: rendu d’une stratégie de brand content complète (ligne éditoriale, scénarisation multi-formats, intégration RSE), présentation orale ou écrite, évaluation sur la cohérence, l’originalité, la capacité à engager et à argumenter les choix devant un jury </w:t>
            </w:r>
          </w:p>
        </w:tc>
      </w:tr>
    </w:tbl>
    <w:p w14:paraId="6755A97F" w14:textId="77777777" w:rsidR="00F552E9" w:rsidRDefault="00F552E9" w:rsidP="001B7744">
      <w:pPr>
        <w:rPr>
          <w:sz w:val="24"/>
          <w:szCs w:val="24"/>
        </w:rPr>
      </w:pPr>
    </w:p>
    <w:p w14:paraId="5C545AC1" w14:textId="77777777" w:rsidR="00C84EDE" w:rsidRPr="003801E9" w:rsidRDefault="00E32937" w:rsidP="003801E9">
      <w:pPr>
        <w:shd w:val="clear" w:color="auto" w:fill="FFC900"/>
        <w:rPr>
          <w:b/>
          <w:bCs/>
          <w:color w:val="002850"/>
          <w:sz w:val="24"/>
          <w:szCs w:val="24"/>
        </w:rPr>
      </w:pPr>
      <w:r>
        <w:rPr>
          <w:b/>
          <w:bCs/>
          <w:color w:val="002850"/>
          <w:sz w:val="24"/>
          <w:szCs w:val="24"/>
        </w:rPr>
        <w:t>Fondamentaux de la RSE/ESS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E32937" w:rsidRPr="0031373B" w14:paraId="1A06A404" w14:textId="77777777" w:rsidTr="00E32937">
        <w:trPr>
          <w:cantSplit/>
          <w:jc w:val="center"/>
        </w:trPr>
        <w:tc>
          <w:tcPr>
            <w:tcW w:w="1150" w:type="pct"/>
            <w:shd w:val="clear" w:color="auto" w:fill="E8E8E8" w:themeFill="background2"/>
          </w:tcPr>
          <w:p w14:paraId="2B2A945A" w14:textId="77777777" w:rsidR="00E32937" w:rsidRPr="0031373B" w:rsidRDefault="00E32937" w:rsidP="00541701">
            <w:pPr>
              <w:rPr>
                <w:rFonts w:asciiTheme="minorHAnsi"/>
                <w:sz w:val="20"/>
                <w:szCs w:val="20"/>
              </w:rPr>
            </w:pPr>
            <w:r>
              <w:rPr>
                <w:rFonts w:asciiTheme="minorHAnsi" w:eastAsia="inter" w:cs="inter"/>
                <w:b/>
                <w:color w:val="000000"/>
                <w:sz w:val="20"/>
                <w:szCs w:val="20"/>
              </w:rPr>
              <w:t>Formation et année</w:t>
            </w:r>
          </w:p>
        </w:tc>
        <w:tc>
          <w:tcPr>
            <w:tcW w:w="3850" w:type="pct"/>
          </w:tcPr>
          <w:p w14:paraId="1B8A0C4D" w14:textId="77777777" w:rsidR="00E32937" w:rsidRPr="0031373B" w:rsidRDefault="00E32937"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E32937" w:rsidRPr="0031373B" w14:paraId="2F013F70" w14:textId="77777777" w:rsidTr="00E32937">
        <w:trPr>
          <w:cantSplit/>
          <w:jc w:val="center"/>
        </w:trPr>
        <w:tc>
          <w:tcPr>
            <w:tcW w:w="1150" w:type="pct"/>
            <w:shd w:val="clear" w:color="auto" w:fill="E8E8E8" w:themeFill="background2"/>
          </w:tcPr>
          <w:p w14:paraId="0BCEF038" w14:textId="77777777" w:rsidR="00E32937" w:rsidRPr="0031373B" w:rsidRDefault="00E32937" w:rsidP="00541701">
            <w:pPr>
              <w:rPr>
                <w:rFonts w:asciiTheme="minorHAnsi"/>
                <w:sz w:val="20"/>
                <w:szCs w:val="20"/>
              </w:rPr>
            </w:pPr>
            <w:r>
              <w:rPr>
                <w:rFonts w:asciiTheme="minorHAnsi" w:eastAsia="inter" w:cs="inter"/>
                <w:b/>
                <w:color w:val="000000"/>
                <w:sz w:val="20"/>
                <w:szCs w:val="20"/>
              </w:rPr>
              <w:t>RNCP et lien web</w:t>
            </w:r>
          </w:p>
        </w:tc>
        <w:tc>
          <w:tcPr>
            <w:tcW w:w="3850" w:type="pct"/>
          </w:tcPr>
          <w:p w14:paraId="1CE241C1" w14:textId="77777777" w:rsidR="00E32937" w:rsidRPr="0031373B" w:rsidRDefault="00E32937" w:rsidP="00541701">
            <w:pPr>
              <w:rPr>
                <w:rFonts w:asciiTheme="minorHAnsi"/>
                <w:sz w:val="20"/>
                <w:szCs w:val="20"/>
              </w:rPr>
            </w:pPr>
            <w:r>
              <w:rPr>
                <w:rFonts w:asciiTheme="minorHAnsi" w:eastAsia="inter" w:cs="inter"/>
                <w:color w:val="000000"/>
                <w:sz w:val="20"/>
                <w:szCs w:val="20"/>
              </w:rPr>
              <w:t>38504 (</w:t>
            </w:r>
            <w:hyperlink r:id="rId20">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E32937" w:rsidRPr="0031373B" w14:paraId="3A524A41" w14:textId="77777777" w:rsidTr="00E32937">
        <w:trPr>
          <w:cantSplit/>
          <w:jc w:val="center"/>
        </w:trPr>
        <w:tc>
          <w:tcPr>
            <w:tcW w:w="1150" w:type="pct"/>
            <w:shd w:val="clear" w:color="auto" w:fill="E8E8E8" w:themeFill="background2"/>
          </w:tcPr>
          <w:p w14:paraId="5DEB799D" w14:textId="77777777" w:rsidR="00E32937" w:rsidRPr="0031373B" w:rsidRDefault="00E32937" w:rsidP="00541701">
            <w:pPr>
              <w:rPr>
                <w:rFonts w:asciiTheme="minorHAnsi"/>
                <w:sz w:val="20"/>
                <w:szCs w:val="20"/>
              </w:rPr>
            </w:pPr>
            <w:r>
              <w:rPr>
                <w:rFonts w:asciiTheme="minorHAnsi" w:eastAsia="inter" w:cs="inter"/>
                <w:b/>
                <w:color w:val="000000"/>
                <w:sz w:val="20"/>
                <w:szCs w:val="20"/>
              </w:rPr>
              <w:t>Bloc de compétences</w:t>
            </w:r>
          </w:p>
        </w:tc>
        <w:tc>
          <w:tcPr>
            <w:tcW w:w="3850" w:type="pct"/>
          </w:tcPr>
          <w:p w14:paraId="2DA55247" w14:textId="77777777" w:rsidR="00E32937" w:rsidRPr="0031373B" w:rsidRDefault="00E32937" w:rsidP="00541701">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E32937" w:rsidRPr="0031373B" w14:paraId="57B428DD" w14:textId="77777777" w:rsidTr="00E32937">
        <w:trPr>
          <w:cantSplit/>
          <w:jc w:val="center"/>
        </w:trPr>
        <w:tc>
          <w:tcPr>
            <w:tcW w:w="1150" w:type="pct"/>
            <w:shd w:val="clear" w:color="auto" w:fill="E8E8E8" w:themeFill="background2"/>
          </w:tcPr>
          <w:p w14:paraId="01F77F00" w14:textId="77777777" w:rsidR="00E32937" w:rsidRPr="0031373B" w:rsidRDefault="00E32937"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0ECFDF3F" w14:textId="77777777" w:rsidR="00E32937" w:rsidRPr="0031373B" w:rsidRDefault="00E32937" w:rsidP="00541701">
            <w:pPr>
              <w:rPr>
                <w:rFonts w:asciiTheme="minorHAnsi"/>
                <w:sz w:val="20"/>
                <w:szCs w:val="20"/>
              </w:rPr>
            </w:pPr>
            <w:r>
              <w:rPr>
                <w:rFonts w:asciiTheme="minorHAnsi" w:eastAsia="inter" w:cs="inter"/>
                <w:color w:val="000000"/>
                <w:sz w:val="20"/>
                <w:szCs w:val="20"/>
              </w:rPr>
              <w:t>C.9</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 xml:space="preserve">finir le ou les axes de communication </w:t>
            </w:r>
            <w:r>
              <w:rPr>
                <w:rFonts w:ascii="Aptos" w:eastAsia="inter" w:hAnsi="Aptos" w:cs="Aptos"/>
                <w:color w:val="000000"/>
                <w:sz w:val="20"/>
                <w:szCs w:val="20"/>
              </w:rPr>
              <w:t>à</w:t>
            </w:r>
            <w:r>
              <w:rPr>
                <w:rFonts w:asciiTheme="minorHAnsi" w:eastAsia="inter" w:cs="inter"/>
                <w:color w:val="000000"/>
                <w:sz w:val="20"/>
                <w:szCs w:val="20"/>
              </w:rPr>
              <w:t xml:space="preserve"> privil</w:t>
            </w:r>
            <w:r>
              <w:rPr>
                <w:rFonts w:ascii="Aptos" w:eastAsia="inter" w:hAnsi="Aptos" w:cs="Aptos"/>
                <w:color w:val="000000"/>
                <w:sz w:val="20"/>
                <w:szCs w:val="20"/>
              </w:rPr>
              <w:t>é</w:t>
            </w:r>
            <w:r>
              <w:rPr>
                <w:rFonts w:asciiTheme="minorHAnsi" w:eastAsia="inter" w:cs="inter"/>
                <w:color w:val="000000"/>
                <w:sz w:val="20"/>
                <w:szCs w:val="20"/>
              </w:rPr>
              <w:t>gier exprimant la proposition de valeur de la marque et d</w:t>
            </w:r>
            <w:r>
              <w:rPr>
                <w:rFonts w:ascii="Aptos" w:eastAsia="inter" w:hAnsi="Aptos" w:cs="Aptos"/>
                <w:color w:val="000000"/>
                <w:sz w:val="20"/>
                <w:szCs w:val="20"/>
              </w:rPr>
              <w:t>é</w:t>
            </w:r>
            <w:r>
              <w:rPr>
                <w:rFonts w:asciiTheme="minorHAnsi" w:eastAsia="inter" w:cs="inter"/>
                <w:color w:val="000000"/>
                <w:sz w:val="20"/>
                <w:szCs w:val="20"/>
              </w:rPr>
              <w:t>clinant ses engagements sur le plan de la RSE.</w:t>
            </w:r>
          </w:p>
        </w:tc>
      </w:tr>
      <w:tr w:rsidR="00E32937" w:rsidRPr="0031373B" w14:paraId="1980E8E8" w14:textId="77777777" w:rsidTr="00E32937">
        <w:trPr>
          <w:cantSplit/>
          <w:jc w:val="center"/>
        </w:trPr>
        <w:tc>
          <w:tcPr>
            <w:tcW w:w="1150" w:type="pct"/>
            <w:shd w:val="clear" w:color="auto" w:fill="E8E8E8" w:themeFill="background2"/>
          </w:tcPr>
          <w:p w14:paraId="359080E0" w14:textId="77777777" w:rsidR="00E32937" w:rsidRPr="0031373B" w:rsidRDefault="00E32937" w:rsidP="00541701">
            <w:pPr>
              <w:rPr>
                <w:rFonts w:asciiTheme="minorHAnsi"/>
                <w:sz w:val="20"/>
                <w:szCs w:val="20"/>
              </w:rPr>
            </w:pPr>
            <w:r>
              <w:rPr>
                <w:rFonts w:asciiTheme="minorHAnsi" w:eastAsia="inter" w:cs="inter"/>
                <w:b/>
                <w:color w:val="000000"/>
                <w:sz w:val="20"/>
                <w:szCs w:val="20"/>
              </w:rPr>
              <w:t>Module</w:t>
            </w:r>
          </w:p>
        </w:tc>
        <w:tc>
          <w:tcPr>
            <w:tcW w:w="3850" w:type="pct"/>
          </w:tcPr>
          <w:p w14:paraId="03ACDC02" w14:textId="77777777" w:rsidR="00E32937" w:rsidRPr="00E32937" w:rsidRDefault="00E32937" w:rsidP="00541701">
            <w:pPr>
              <w:rPr>
                <w:rFonts w:asciiTheme="minorHAnsi"/>
                <w:b/>
                <w:bCs/>
                <w:sz w:val="20"/>
                <w:szCs w:val="20"/>
              </w:rPr>
            </w:pPr>
            <w:r>
              <w:rPr>
                <w:rFonts w:asciiTheme="minorHAnsi" w:eastAsia="inter" w:cs="inter"/>
                <w:b/>
                <w:bCs/>
                <w:color w:val="000000"/>
                <w:sz w:val="20"/>
                <w:szCs w:val="20"/>
              </w:rPr>
              <w:t>Fondamentaux de la RSE/ESS</w:t>
            </w:r>
          </w:p>
        </w:tc>
      </w:tr>
      <w:tr w:rsidR="00E32937" w:rsidRPr="0031373B" w14:paraId="1BF8AFB3" w14:textId="77777777" w:rsidTr="00E32937">
        <w:trPr>
          <w:cantSplit/>
          <w:jc w:val="center"/>
        </w:trPr>
        <w:tc>
          <w:tcPr>
            <w:tcW w:w="1150" w:type="pct"/>
            <w:shd w:val="clear" w:color="auto" w:fill="E8E8E8" w:themeFill="background2"/>
          </w:tcPr>
          <w:p w14:paraId="0173DE42" w14:textId="77777777" w:rsidR="00E32937" w:rsidRPr="0031373B" w:rsidRDefault="00E32937" w:rsidP="00541701">
            <w:pPr>
              <w:rPr>
                <w:rFonts w:asciiTheme="minorHAnsi"/>
                <w:sz w:val="20"/>
                <w:szCs w:val="20"/>
              </w:rPr>
            </w:pPr>
            <w:r>
              <w:rPr>
                <w:rFonts w:asciiTheme="minorHAnsi" w:eastAsia="inter" w:cs="inter"/>
                <w:b/>
                <w:color w:val="000000"/>
                <w:sz w:val="20"/>
                <w:szCs w:val="20"/>
              </w:rPr>
              <w:t>Durée en h</w:t>
            </w:r>
          </w:p>
        </w:tc>
        <w:tc>
          <w:tcPr>
            <w:tcW w:w="3850" w:type="pct"/>
          </w:tcPr>
          <w:p w14:paraId="55223283" w14:textId="77777777" w:rsidR="00E32937" w:rsidRPr="0031373B" w:rsidRDefault="00E32937" w:rsidP="00541701">
            <w:pPr>
              <w:rPr>
                <w:rFonts w:asciiTheme="minorHAnsi"/>
                <w:sz w:val="20"/>
                <w:szCs w:val="20"/>
              </w:rPr>
            </w:pPr>
            <w:r>
              <w:rPr>
                <w:rFonts w:asciiTheme="minorHAnsi" w:eastAsia="inter" w:cs="inter"/>
                <w:color w:val="000000"/>
                <w:sz w:val="20"/>
                <w:szCs w:val="20"/>
              </w:rPr>
              <w:t>10,5h</w:t>
            </w:r>
          </w:p>
        </w:tc>
      </w:tr>
      <w:tr w:rsidR="00E32937" w:rsidRPr="0031373B" w14:paraId="50DC9BCC" w14:textId="77777777" w:rsidTr="00E32937">
        <w:trPr>
          <w:cantSplit/>
          <w:jc w:val="center"/>
        </w:trPr>
        <w:tc>
          <w:tcPr>
            <w:tcW w:w="1150" w:type="pct"/>
            <w:shd w:val="clear" w:color="auto" w:fill="E8E8E8" w:themeFill="background2"/>
          </w:tcPr>
          <w:p w14:paraId="2E791861" w14:textId="77777777" w:rsidR="00E32937" w:rsidRPr="0031373B" w:rsidRDefault="00E32937" w:rsidP="00541701">
            <w:pPr>
              <w:rPr>
                <w:rFonts w:asciiTheme="minorHAnsi"/>
                <w:sz w:val="20"/>
                <w:szCs w:val="20"/>
              </w:rPr>
            </w:pPr>
            <w:r>
              <w:rPr>
                <w:rFonts w:asciiTheme="minorHAnsi" w:eastAsia="inter" w:cs="inter"/>
                <w:b/>
                <w:color w:val="000000"/>
                <w:sz w:val="20"/>
                <w:szCs w:val="20"/>
              </w:rPr>
              <w:t>Séquençage suggéré</w:t>
            </w:r>
          </w:p>
        </w:tc>
        <w:tc>
          <w:tcPr>
            <w:tcW w:w="3850" w:type="pct"/>
          </w:tcPr>
          <w:p w14:paraId="76A91D79" w14:textId="77777777" w:rsidR="00E32937" w:rsidRPr="0031373B" w:rsidRDefault="00E32937" w:rsidP="00541701">
            <w:pPr>
              <w:rPr>
                <w:rFonts w:asciiTheme="minorHAnsi"/>
                <w:sz w:val="20"/>
                <w:szCs w:val="20"/>
              </w:rPr>
            </w:pPr>
            <w:r>
              <w:rPr>
                <w:rFonts w:asciiTheme="minorHAnsi" w:eastAsia="inter" w:cs="inter"/>
                <w:color w:val="000000"/>
                <w:sz w:val="20"/>
                <w:szCs w:val="20"/>
              </w:rPr>
              <w:t>S2 – 3 séances de 3h30</w:t>
            </w:r>
          </w:p>
        </w:tc>
      </w:tr>
      <w:tr w:rsidR="00E32937" w:rsidRPr="0031373B" w14:paraId="0770359E" w14:textId="77777777" w:rsidTr="00E32937">
        <w:trPr>
          <w:cantSplit/>
          <w:jc w:val="center"/>
        </w:trPr>
        <w:tc>
          <w:tcPr>
            <w:tcW w:w="1150" w:type="pct"/>
            <w:shd w:val="clear" w:color="auto" w:fill="E8E8E8" w:themeFill="background2"/>
          </w:tcPr>
          <w:p w14:paraId="3A51D03B" w14:textId="77777777" w:rsidR="00E32937" w:rsidRPr="0031373B" w:rsidRDefault="00E32937" w:rsidP="00541701">
            <w:pPr>
              <w:rPr>
                <w:rFonts w:asciiTheme="minorHAnsi"/>
                <w:sz w:val="20"/>
                <w:szCs w:val="20"/>
              </w:rPr>
            </w:pPr>
            <w:r>
              <w:rPr>
                <w:rFonts w:asciiTheme="minorHAnsi" w:eastAsia="inter" w:cs="inter"/>
                <w:b/>
                <w:color w:val="000000"/>
                <w:sz w:val="20"/>
                <w:szCs w:val="20"/>
              </w:rPr>
              <w:t>Compétence(s) visée(s)</w:t>
            </w:r>
          </w:p>
        </w:tc>
        <w:tc>
          <w:tcPr>
            <w:tcW w:w="3850" w:type="pct"/>
          </w:tcPr>
          <w:p w14:paraId="6FAE2938" w14:textId="77777777" w:rsidR="00E32937" w:rsidRPr="0031373B" w:rsidRDefault="00E32937" w:rsidP="00541701">
            <w:pPr>
              <w:rPr>
                <w:rFonts w:asciiTheme="minorHAnsi"/>
                <w:sz w:val="20"/>
                <w:szCs w:val="20"/>
              </w:rPr>
            </w:pPr>
            <w:r>
              <w:rPr>
                <w:rFonts w:asciiTheme="minorHAnsi" w:eastAsia="inter" w:cs="inter"/>
                <w:color w:val="000000"/>
                <w:sz w:val="20"/>
                <w:szCs w:val="20"/>
              </w:rPr>
              <w:t>Acquérir une vision systémique de la Responsabilité Sociétale des Entreprises (RSE) et de l’Économie Sociale et Solidaire (ESS)</w:t>
            </w:r>
            <w:r>
              <w:rPr>
                <w:rFonts w:ascii="Arial" w:eastAsia="inter" w:hAnsi="Arial" w:cs="Arial"/>
                <w:color w:val="000000"/>
                <w:sz w:val="20"/>
                <w:szCs w:val="20"/>
              </w:rPr>
              <w:t> </w:t>
            </w:r>
            <w:r>
              <w:rPr>
                <w:rFonts w:asciiTheme="minorHAnsi" w:eastAsia="inter" w:cs="inter"/>
                <w:color w:val="000000"/>
                <w:sz w:val="20"/>
                <w:szCs w:val="20"/>
              </w:rPr>
              <w:t>; comprendre leurs enjeux pour la strat</w:t>
            </w:r>
            <w:r>
              <w:rPr>
                <w:rFonts w:ascii="Aptos" w:eastAsia="inter" w:hAnsi="Aptos" w:cs="Aptos"/>
                <w:color w:val="000000"/>
                <w:sz w:val="20"/>
                <w:szCs w:val="20"/>
              </w:rPr>
              <w:t>é</w:t>
            </w:r>
            <w:r>
              <w:rPr>
                <w:rFonts w:asciiTheme="minorHAnsi" w:eastAsia="inter" w:cs="inter"/>
                <w:color w:val="000000"/>
                <w:sz w:val="20"/>
                <w:szCs w:val="20"/>
              </w:rPr>
              <w:t>gie de marque</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les principes, r</w:t>
            </w:r>
            <w:r>
              <w:rPr>
                <w:rFonts w:ascii="Aptos" w:eastAsia="inter" w:hAnsi="Aptos" w:cs="Aptos"/>
                <w:color w:val="000000"/>
                <w:sz w:val="20"/>
                <w:szCs w:val="20"/>
              </w:rPr>
              <w:t>é</w:t>
            </w:r>
            <w:r>
              <w:rPr>
                <w:rFonts w:asciiTheme="minorHAnsi" w:eastAsia="inter" w:cs="inter"/>
                <w:color w:val="000000"/>
                <w:sz w:val="20"/>
                <w:szCs w:val="20"/>
              </w:rPr>
              <w:t>f</w:t>
            </w:r>
            <w:r>
              <w:rPr>
                <w:rFonts w:ascii="Aptos" w:eastAsia="inter" w:hAnsi="Aptos" w:cs="Aptos"/>
                <w:color w:val="000000"/>
                <w:sz w:val="20"/>
                <w:szCs w:val="20"/>
              </w:rPr>
              <w:t>é</w:t>
            </w:r>
            <w:r>
              <w:rPr>
                <w:rFonts w:asciiTheme="minorHAnsi" w:eastAsia="inter" w:cs="inter"/>
                <w:color w:val="000000"/>
                <w:sz w:val="20"/>
                <w:szCs w:val="20"/>
              </w:rPr>
              <w:t>rentiels et outils RSE/ESS dans la conception de strat</w:t>
            </w:r>
            <w:r>
              <w:rPr>
                <w:rFonts w:ascii="Aptos" w:eastAsia="inter" w:hAnsi="Aptos" w:cs="Aptos"/>
                <w:color w:val="000000"/>
                <w:sz w:val="20"/>
                <w:szCs w:val="20"/>
              </w:rPr>
              <w:t>é</w:t>
            </w:r>
            <w:r>
              <w:rPr>
                <w:rFonts w:asciiTheme="minorHAnsi" w:eastAsia="inter" w:cs="inter"/>
                <w:color w:val="000000"/>
                <w:sz w:val="20"/>
                <w:szCs w:val="20"/>
              </w:rPr>
              <w:t>gies et dispositifs de communication responsables et engageants.</w:t>
            </w:r>
          </w:p>
        </w:tc>
      </w:tr>
      <w:tr w:rsidR="00E32937" w:rsidRPr="0031373B" w14:paraId="64331F4A" w14:textId="77777777" w:rsidTr="00E32937">
        <w:trPr>
          <w:cantSplit/>
          <w:jc w:val="center"/>
        </w:trPr>
        <w:tc>
          <w:tcPr>
            <w:tcW w:w="1150" w:type="pct"/>
            <w:shd w:val="clear" w:color="auto" w:fill="E8E8E8" w:themeFill="background2"/>
          </w:tcPr>
          <w:p w14:paraId="76C5B401" w14:textId="77777777" w:rsidR="00E32937" w:rsidRPr="0031373B" w:rsidRDefault="00E32937" w:rsidP="00541701">
            <w:pPr>
              <w:rPr>
                <w:rFonts w:asciiTheme="minorHAnsi"/>
                <w:sz w:val="20"/>
                <w:szCs w:val="20"/>
              </w:rPr>
            </w:pPr>
            <w:r>
              <w:rPr>
                <w:rFonts w:asciiTheme="minorHAnsi" w:eastAsia="inter" w:cs="inter"/>
                <w:b/>
                <w:color w:val="000000"/>
                <w:sz w:val="20"/>
                <w:szCs w:val="20"/>
              </w:rPr>
              <w:t>Objectif pédagogique</w:t>
            </w:r>
          </w:p>
        </w:tc>
        <w:tc>
          <w:tcPr>
            <w:tcW w:w="3850" w:type="pct"/>
          </w:tcPr>
          <w:p w14:paraId="199780C1" w14:textId="77777777" w:rsidR="00E32937" w:rsidRPr="0031373B" w:rsidRDefault="00E32937" w:rsidP="00541701">
            <w:pPr>
              <w:rPr>
                <w:rFonts w:asciiTheme="minorHAnsi"/>
                <w:sz w:val="20"/>
                <w:szCs w:val="20"/>
              </w:rPr>
            </w:pPr>
            <w:r>
              <w:rPr>
                <w:rFonts w:asciiTheme="minorHAnsi" w:eastAsia="inter" w:cs="inter"/>
                <w:color w:val="000000"/>
                <w:sz w:val="20"/>
                <w:szCs w:val="20"/>
              </w:rPr>
              <w:t>Permettre à chaque étudiant de maîtriser les concepts, référentiels et enjeux de la RSE et de l’ESS, d’identifier les leviers d’action pour les marques, de distinguer engagement sincère et opportuniste, et de préparer l’intégration de ces dimensions dans la stratégie de marque et la recommandation certifiante Megaka.</w:t>
            </w:r>
          </w:p>
        </w:tc>
      </w:tr>
      <w:tr w:rsidR="00E32937" w:rsidRPr="0031373B" w14:paraId="0BDA2DE0" w14:textId="77777777" w:rsidTr="00E32937">
        <w:trPr>
          <w:jc w:val="center"/>
        </w:trPr>
        <w:tc>
          <w:tcPr>
            <w:tcW w:w="5000" w:type="pct"/>
            <w:gridSpan w:val="2"/>
            <w:shd w:val="clear" w:color="auto" w:fill="E8E8E8" w:themeFill="background2"/>
          </w:tcPr>
          <w:p w14:paraId="1844360C" w14:textId="77777777" w:rsidR="00E32937" w:rsidRPr="0031373B" w:rsidRDefault="00E32937" w:rsidP="00541701">
            <w:pPr>
              <w:rPr>
                <w:rFonts w:asciiTheme="minorHAnsi"/>
                <w:sz w:val="20"/>
                <w:szCs w:val="20"/>
              </w:rPr>
            </w:pPr>
            <w:r>
              <w:rPr>
                <w:rFonts w:asciiTheme="minorHAnsi" w:eastAsia="inter" w:cs="inter"/>
                <w:b/>
                <w:color w:val="000000"/>
                <w:sz w:val="20"/>
                <w:szCs w:val="20"/>
              </w:rPr>
              <w:t>Programme préconisé</w:t>
            </w:r>
          </w:p>
        </w:tc>
      </w:tr>
      <w:tr w:rsidR="00E32937" w:rsidRPr="0031373B" w14:paraId="4CC31B3D" w14:textId="77777777" w:rsidTr="00E32937">
        <w:trPr>
          <w:trHeight w:val="4957"/>
          <w:jc w:val="center"/>
        </w:trPr>
        <w:tc>
          <w:tcPr>
            <w:tcW w:w="5000" w:type="pct"/>
            <w:gridSpan w:val="2"/>
          </w:tcPr>
          <w:p w14:paraId="4C1E90BD" w14:textId="77777777" w:rsidR="00E32937" w:rsidRPr="002F5614" w:rsidRDefault="00E32937" w:rsidP="004360DF">
            <w:pPr>
              <w:pStyle w:val="Paragraphedeliste"/>
              <w:framePr w:hSpace="0" w:wrap="auto" w:hAnchor="text" w:yAlign="inline"/>
              <w:numPr>
                <w:ilvl w:val="0"/>
                <w:numId w:val="70"/>
              </w:numPr>
              <w:rPr>
                <w:rFonts w:asciiTheme="minorHAnsi"/>
              </w:rPr>
            </w:pPr>
            <w:r>
              <w:rPr>
                <w:rFonts w:asciiTheme="minorHAnsi"/>
                <w:b/>
              </w:rPr>
              <w:t>Panorama stratégique de la RSE et de l’ESS</w:t>
            </w:r>
          </w:p>
          <w:p w14:paraId="4BA37C80" w14:textId="77777777" w:rsidR="00E32937" w:rsidRPr="002F5614" w:rsidRDefault="00E32937" w:rsidP="004360DF">
            <w:pPr>
              <w:pStyle w:val="Paragraphedeliste"/>
              <w:framePr w:hSpace="0" w:wrap="auto" w:hAnchor="text" w:yAlign="inline"/>
              <w:numPr>
                <w:ilvl w:val="0"/>
                <w:numId w:val="73"/>
              </w:numPr>
              <w:rPr>
                <w:rFonts w:asciiTheme="minorHAnsi"/>
              </w:rPr>
            </w:pPr>
            <w:r>
              <w:rPr>
                <w:rFonts w:asciiTheme="minorHAnsi"/>
              </w:rPr>
              <w:t>Définitions, histoire et enjeux contemporains de la RSE et de l’ESS (cadres réglementaires, loi Pacte, CSRD, taxonomie verte, labels, normes ISO, ESS et statuts spécifiques)</w:t>
            </w:r>
          </w:p>
          <w:p w14:paraId="59EC0C2C" w14:textId="77777777" w:rsidR="00E32937" w:rsidRPr="002F5614" w:rsidRDefault="00E32937" w:rsidP="004360DF">
            <w:pPr>
              <w:pStyle w:val="Paragraphedeliste"/>
              <w:framePr w:hSpace="0" w:wrap="auto" w:hAnchor="text" w:yAlign="inline"/>
              <w:numPr>
                <w:ilvl w:val="0"/>
                <w:numId w:val="73"/>
              </w:numPr>
              <w:rPr>
                <w:rFonts w:asciiTheme="minorHAnsi"/>
              </w:rPr>
            </w:pPr>
            <w:r>
              <w:rPr>
                <w:rFonts w:asciiTheme="minorHAnsi"/>
              </w:rPr>
              <w:t>Différences et complémentarités entre RSE, ESS, impact positif, utilité sociale, raison d’être</w:t>
            </w:r>
          </w:p>
          <w:p w14:paraId="4F9BCD60" w14:textId="77777777" w:rsidR="00E32937" w:rsidRPr="002F5614" w:rsidRDefault="00E32937" w:rsidP="004360DF">
            <w:pPr>
              <w:pStyle w:val="Paragraphedeliste"/>
              <w:framePr w:hSpace="0" w:wrap="auto" w:hAnchor="text" w:yAlign="inline"/>
              <w:numPr>
                <w:ilvl w:val="0"/>
                <w:numId w:val="73"/>
              </w:numPr>
              <w:rPr>
                <w:rFonts w:asciiTheme="minorHAnsi"/>
              </w:rPr>
            </w:pPr>
            <w:r>
              <w:rPr>
                <w:rFonts w:asciiTheme="minorHAnsi"/>
              </w:rPr>
              <w:t>Attentes des parties prenantes (consommateurs, collaborateurs, investisseurs, société civile)</w:t>
            </w:r>
          </w:p>
          <w:p w14:paraId="2722AA1A" w14:textId="77777777" w:rsidR="00E32937" w:rsidRPr="002F5614" w:rsidRDefault="00E32937" w:rsidP="004360DF">
            <w:pPr>
              <w:pStyle w:val="Paragraphedeliste"/>
              <w:framePr w:hSpace="0" w:wrap="auto" w:hAnchor="text" w:yAlign="inline"/>
              <w:numPr>
                <w:ilvl w:val="0"/>
                <w:numId w:val="73"/>
              </w:numPr>
              <w:rPr>
                <w:rFonts w:asciiTheme="minorHAnsi"/>
              </w:rPr>
            </w:pPr>
            <w:r>
              <w:rPr>
                <w:rFonts w:asciiTheme="minorHAnsi"/>
              </w:rPr>
              <w:t>Étude de cas</w:t>
            </w:r>
            <w:r>
              <w:rPr>
                <w:rFonts w:ascii="Arial" w:hAnsi="Arial" w:cs="Arial"/>
              </w:rPr>
              <w:t> </w:t>
            </w:r>
            <w:r>
              <w:rPr>
                <w:rFonts w:asciiTheme="minorHAnsi"/>
              </w:rPr>
              <w:t>: analyse critique d</w:t>
            </w:r>
            <w:r>
              <w:rPr>
                <w:rFonts w:ascii="Aptos" w:hAnsi="Aptos" w:cs="Aptos"/>
              </w:rPr>
              <w:t>’</w:t>
            </w:r>
            <w:r>
              <w:rPr>
                <w:rFonts w:asciiTheme="minorHAnsi"/>
              </w:rPr>
              <w:t>engagements RSE/ESS de marques ou d</w:t>
            </w:r>
            <w:r>
              <w:rPr>
                <w:rFonts w:ascii="Aptos" w:hAnsi="Aptos" w:cs="Aptos"/>
              </w:rPr>
              <w:t>’</w:t>
            </w:r>
            <w:r>
              <w:rPr>
                <w:rFonts w:asciiTheme="minorHAnsi"/>
              </w:rPr>
              <w:t>organisations</w:t>
            </w:r>
          </w:p>
          <w:p w14:paraId="77E47332" w14:textId="77777777" w:rsidR="00E32937" w:rsidRPr="002F5614" w:rsidRDefault="00E32937" w:rsidP="004360DF">
            <w:pPr>
              <w:pStyle w:val="Paragraphedeliste"/>
              <w:framePr w:hSpace="0" w:wrap="auto" w:hAnchor="text" w:yAlign="inline"/>
              <w:numPr>
                <w:ilvl w:val="0"/>
                <w:numId w:val="70"/>
              </w:numPr>
              <w:rPr>
                <w:rFonts w:asciiTheme="minorHAnsi"/>
              </w:rPr>
            </w:pPr>
            <w:r>
              <w:rPr>
                <w:rFonts w:asciiTheme="minorHAnsi"/>
                <w:b/>
              </w:rPr>
              <w:t>Intégration de la RSE/ESS à la stratégie de marque et de communication</w:t>
            </w:r>
          </w:p>
          <w:p w14:paraId="12243782" w14:textId="77777777" w:rsidR="00E32937" w:rsidRPr="002F5614" w:rsidRDefault="00E32937" w:rsidP="004360DF">
            <w:pPr>
              <w:pStyle w:val="Paragraphedeliste"/>
              <w:framePr w:hSpace="0" w:wrap="auto" w:hAnchor="text" w:yAlign="inline"/>
              <w:numPr>
                <w:ilvl w:val="0"/>
                <w:numId w:val="72"/>
              </w:numPr>
              <w:rPr>
                <w:rFonts w:asciiTheme="minorHAnsi"/>
              </w:rPr>
            </w:pPr>
            <w:r>
              <w:rPr>
                <w:rFonts w:asciiTheme="minorHAnsi"/>
              </w:rPr>
              <w:t>Identification des leviers d’action RSE/ESS pour la marque (gouvernance, environnement, social, inclusion, diversité, éthique, achats responsables, innovation sociale)</w:t>
            </w:r>
          </w:p>
          <w:p w14:paraId="127230E6" w14:textId="77777777" w:rsidR="00E32937" w:rsidRPr="002F5614" w:rsidRDefault="00E32937" w:rsidP="004360DF">
            <w:pPr>
              <w:pStyle w:val="Paragraphedeliste"/>
              <w:framePr w:hSpace="0" w:wrap="auto" w:hAnchor="text" w:yAlign="inline"/>
              <w:numPr>
                <w:ilvl w:val="0"/>
                <w:numId w:val="72"/>
              </w:numPr>
              <w:rPr>
                <w:rFonts w:asciiTheme="minorHAnsi"/>
              </w:rPr>
            </w:pPr>
            <w:r>
              <w:rPr>
                <w:rFonts w:asciiTheme="minorHAnsi"/>
              </w:rPr>
              <w:t>Méthodes d’analyse d’impact (matrice de matérialité, analyse parties prenantes, scoring d’impact)</w:t>
            </w:r>
          </w:p>
          <w:p w14:paraId="41CAA3A6" w14:textId="77777777" w:rsidR="00E32937" w:rsidRPr="002F5614" w:rsidRDefault="00E32937" w:rsidP="004360DF">
            <w:pPr>
              <w:pStyle w:val="Paragraphedeliste"/>
              <w:framePr w:hSpace="0" w:wrap="auto" w:hAnchor="text" w:yAlign="inline"/>
              <w:numPr>
                <w:ilvl w:val="0"/>
                <w:numId w:val="72"/>
              </w:numPr>
              <w:rPr>
                <w:rFonts w:asciiTheme="minorHAnsi"/>
              </w:rPr>
            </w:pPr>
            <w:r>
              <w:rPr>
                <w:rFonts w:asciiTheme="minorHAnsi"/>
              </w:rPr>
              <w:t>Traduction stratégique</w:t>
            </w:r>
            <w:r>
              <w:rPr>
                <w:rFonts w:ascii="Arial" w:hAnsi="Arial" w:cs="Arial"/>
              </w:rPr>
              <w:t> </w:t>
            </w:r>
            <w:r>
              <w:rPr>
                <w:rFonts w:asciiTheme="minorHAnsi"/>
              </w:rPr>
              <w:t>: formulation d</w:t>
            </w:r>
            <w:r>
              <w:rPr>
                <w:rFonts w:ascii="Aptos" w:hAnsi="Aptos" w:cs="Aptos"/>
              </w:rPr>
              <w:t>’</w:t>
            </w:r>
            <w:r>
              <w:rPr>
                <w:rFonts w:asciiTheme="minorHAnsi"/>
              </w:rPr>
              <w:t>engagements cr</w:t>
            </w:r>
            <w:r>
              <w:rPr>
                <w:rFonts w:ascii="Aptos" w:hAnsi="Aptos" w:cs="Aptos"/>
              </w:rPr>
              <w:t>é</w:t>
            </w:r>
            <w:r>
              <w:rPr>
                <w:rFonts w:asciiTheme="minorHAnsi"/>
              </w:rPr>
              <w:t>dibles, mesurables et activables, int</w:t>
            </w:r>
            <w:r>
              <w:rPr>
                <w:rFonts w:ascii="Aptos" w:hAnsi="Aptos" w:cs="Aptos"/>
              </w:rPr>
              <w:t>é</w:t>
            </w:r>
            <w:r>
              <w:rPr>
                <w:rFonts w:asciiTheme="minorHAnsi"/>
              </w:rPr>
              <w:t>gration dans la plateforme de marque et la strat</w:t>
            </w:r>
            <w:r>
              <w:rPr>
                <w:rFonts w:ascii="Aptos" w:hAnsi="Aptos" w:cs="Aptos"/>
              </w:rPr>
              <w:t>é</w:t>
            </w:r>
            <w:r>
              <w:rPr>
                <w:rFonts w:asciiTheme="minorHAnsi"/>
              </w:rPr>
              <w:t>gie de communication</w:t>
            </w:r>
          </w:p>
          <w:p w14:paraId="15F4E4B5" w14:textId="77777777" w:rsidR="00E32937" w:rsidRPr="002F5614" w:rsidRDefault="00E32937" w:rsidP="004360DF">
            <w:pPr>
              <w:pStyle w:val="Paragraphedeliste"/>
              <w:framePr w:hSpace="0" w:wrap="auto" w:hAnchor="text" w:yAlign="inline"/>
              <w:numPr>
                <w:ilvl w:val="0"/>
                <w:numId w:val="72"/>
              </w:numPr>
              <w:rPr>
                <w:rFonts w:asciiTheme="minorHAnsi"/>
              </w:rPr>
            </w:pPr>
            <w:r>
              <w:rPr>
                <w:rFonts w:asciiTheme="minorHAnsi"/>
              </w:rPr>
              <w:t>Atelier</w:t>
            </w:r>
            <w:r>
              <w:rPr>
                <w:rFonts w:ascii="Arial" w:hAnsi="Arial" w:cs="Arial"/>
              </w:rPr>
              <w:t> </w:t>
            </w:r>
            <w:r>
              <w:rPr>
                <w:rFonts w:asciiTheme="minorHAnsi"/>
              </w:rPr>
              <w:t xml:space="preserve">: mapping des leviers RSE/ESS et </w:t>
            </w:r>
            <w:r>
              <w:rPr>
                <w:rFonts w:ascii="Aptos" w:hAnsi="Aptos" w:cs="Aptos"/>
              </w:rPr>
              <w:t>é</w:t>
            </w:r>
            <w:r>
              <w:rPr>
                <w:rFonts w:asciiTheme="minorHAnsi"/>
              </w:rPr>
              <w:t>laboration d</w:t>
            </w:r>
            <w:r>
              <w:rPr>
                <w:rFonts w:ascii="Aptos" w:hAnsi="Aptos" w:cs="Aptos"/>
              </w:rPr>
              <w:t>’</w:t>
            </w:r>
            <w:r>
              <w:rPr>
                <w:rFonts w:asciiTheme="minorHAnsi"/>
              </w:rPr>
              <w:t>un axe de communication responsable</w:t>
            </w:r>
          </w:p>
          <w:p w14:paraId="6EF6BF94" w14:textId="77777777" w:rsidR="00E32937" w:rsidRPr="002F5614" w:rsidRDefault="00E32937" w:rsidP="004360DF">
            <w:pPr>
              <w:pStyle w:val="Paragraphedeliste"/>
              <w:framePr w:hSpace="0" w:wrap="auto" w:hAnchor="text" w:yAlign="inline"/>
              <w:numPr>
                <w:ilvl w:val="0"/>
                <w:numId w:val="70"/>
              </w:numPr>
              <w:rPr>
                <w:rFonts w:asciiTheme="minorHAnsi"/>
              </w:rPr>
            </w:pPr>
            <w:r>
              <w:rPr>
                <w:rFonts w:asciiTheme="minorHAnsi"/>
                <w:b/>
              </w:rPr>
              <w:t>Pilotage, valorisation et communication responsable</w:t>
            </w:r>
          </w:p>
          <w:p w14:paraId="0B208A14" w14:textId="77777777" w:rsidR="00E32937" w:rsidRPr="002F5614" w:rsidRDefault="00E32937" w:rsidP="004360DF">
            <w:pPr>
              <w:pStyle w:val="Paragraphedeliste"/>
              <w:framePr w:hSpace="0" w:wrap="auto" w:hAnchor="text" w:yAlign="inline"/>
              <w:numPr>
                <w:ilvl w:val="0"/>
                <w:numId w:val="71"/>
              </w:numPr>
              <w:rPr>
                <w:rFonts w:asciiTheme="minorHAnsi"/>
              </w:rPr>
            </w:pPr>
            <w:r>
              <w:rPr>
                <w:rFonts w:asciiTheme="minorHAnsi"/>
              </w:rPr>
              <w:t>Indicateurs, reporting, communication de la preuve (rapport RSE, communication intégrée, labels, preuves d’impact)</w:t>
            </w:r>
          </w:p>
          <w:p w14:paraId="7A5DD7BC" w14:textId="77777777" w:rsidR="00E32937" w:rsidRPr="002F5614" w:rsidRDefault="00E32937" w:rsidP="004360DF">
            <w:pPr>
              <w:pStyle w:val="Paragraphedeliste"/>
              <w:framePr w:hSpace="0" w:wrap="auto" w:hAnchor="text" w:yAlign="inline"/>
              <w:numPr>
                <w:ilvl w:val="0"/>
                <w:numId w:val="71"/>
              </w:numPr>
              <w:rPr>
                <w:rFonts w:asciiTheme="minorHAnsi"/>
              </w:rPr>
            </w:pPr>
            <w:r>
              <w:rPr>
                <w:rFonts w:asciiTheme="minorHAnsi"/>
              </w:rPr>
              <w:t>Gestion des risques d’impact washing (greenwashing, social washing, purpose washing), anticipation des crises réputationnelles</w:t>
            </w:r>
          </w:p>
          <w:p w14:paraId="7D2A4985" w14:textId="77777777" w:rsidR="00E32937" w:rsidRPr="002F5614" w:rsidRDefault="00E32937" w:rsidP="004360DF">
            <w:pPr>
              <w:pStyle w:val="Paragraphedeliste"/>
              <w:framePr w:hSpace="0" w:wrap="auto" w:hAnchor="text" w:yAlign="inline"/>
              <w:numPr>
                <w:ilvl w:val="0"/>
                <w:numId w:val="71"/>
              </w:numPr>
              <w:rPr>
                <w:rFonts w:asciiTheme="minorHAnsi"/>
              </w:rPr>
            </w:pPr>
            <w:r>
              <w:rPr>
                <w:rFonts w:asciiTheme="minorHAnsi"/>
              </w:rPr>
              <w:t>Bonnes pratiques de communication responsable (éco-conception, inclusion, accessibilité, sobriété numérique)</w:t>
            </w:r>
          </w:p>
          <w:p w14:paraId="5A5367D4" w14:textId="77777777" w:rsidR="00E32937" w:rsidRPr="002F5614" w:rsidRDefault="00E32937" w:rsidP="004360DF">
            <w:pPr>
              <w:pStyle w:val="Paragraphedeliste"/>
              <w:framePr w:hSpace="0" w:wrap="auto" w:hAnchor="text" w:yAlign="inline"/>
              <w:numPr>
                <w:ilvl w:val="0"/>
                <w:numId w:val="71"/>
              </w:numPr>
              <w:rPr>
                <w:rFonts w:asciiTheme="minorHAnsi"/>
              </w:rPr>
            </w:pPr>
            <w:r>
              <w:rPr>
                <w:rFonts w:asciiTheme="minorHAnsi"/>
              </w:rPr>
              <w:t>Atelier</w:t>
            </w:r>
            <w:r>
              <w:rPr>
                <w:rFonts w:ascii="Arial" w:hAnsi="Arial" w:cs="Arial"/>
              </w:rPr>
              <w:t> </w:t>
            </w:r>
            <w:r>
              <w:rPr>
                <w:rFonts w:asciiTheme="minorHAnsi"/>
              </w:rPr>
              <w:t>: restitution d</w:t>
            </w:r>
            <w:r>
              <w:rPr>
                <w:rFonts w:ascii="Aptos" w:hAnsi="Aptos" w:cs="Aptos"/>
              </w:rPr>
              <w:t>’</w:t>
            </w:r>
            <w:r>
              <w:rPr>
                <w:rFonts w:asciiTheme="minorHAnsi"/>
              </w:rPr>
              <w:t>une mini-strat</w:t>
            </w:r>
            <w:r>
              <w:rPr>
                <w:rFonts w:ascii="Aptos" w:hAnsi="Aptos" w:cs="Aptos"/>
              </w:rPr>
              <w:t>é</w:t>
            </w:r>
            <w:r>
              <w:rPr>
                <w:rFonts w:asciiTheme="minorHAnsi"/>
              </w:rPr>
              <w:t>gie RSE/ESS pour une marque ou une organisation, feedback collectif</w:t>
            </w:r>
          </w:p>
        </w:tc>
      </w:tr>
      <w:tr w:rsidR="00E32937" w:rsidRPr="0031373B" w14:paraId="53C262BE" w14:textId="77777777" w:rsidTr="00E32937">
        <w:trPr>
          <w:jc w:val="center"/>
        </w:trPr>
        <w:tc>
          <w:tcPr>
            <w:tcW w:w="1150" w:type="pct"/>
            <w:shd w:val="clear" w:color="auto" w:fill="E8E8E8" w:themeFill="background2"/>
          </w:tcPr>
          <w:p w14:paraId="73F8CA39" w14:textId="77777777" w:rsidR="00E32937" w:rsidRPr="0031373B" w:rsidRDefault="00E32937" w:rsidP="00541701">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2A72EF75" w14:textId="77777777" w:rsidR="00E32937" w:rsidRPr="002F5614" w:rsidRDefault="00E32937" w:rsidP="004360DF">
            <w:pPr>
              <w:pStyle w:val="Paragraphedeliste"/>
              <w:framePr w:hSpace="0" w:wrap="auto" w:hAnchor="text" w:yAlign="inline"/>
              <w:numPr>
                <w:ilvl w:val="0"/>
                <w:numId w:val="69"/>
              </w:numPr>
              <w:rPr>
                <w:rFonts w:asciiTheme="minorHAnsi"/>
              </w:rPr>
            </w:pPr>
            <w:r>
              <w:rPr>
                <w:rFonts w:asciiTheme="minorHAnsi"/>
              </w:rPr>
              <w:t>Classe inversée</w:t>
            </w:r>
            <w:r>
              <w:rPr>
                <w:rFonts w:ascii="Arial" w:hAnsi="Arial" w:cs="Arial"/>
              </w:rPr>
              <w:t> </w:t>
            </w:r>
            <w:r>
              <w:rPr>
                <w:rFonts w:asciiTheme="minorHAnsi"/>
              </w:rPr>
              <w:t>: analyse de strat</w:t>
            </w:r>
            <w:r>
              <w:rPr>
                <w:rFonts w:ascii="Aptos" w:hAnsi="Aptos" w:cs="Aptos"/>
              </w:rPr>
              <w:t>é</w:t>
            </w:r>
            <w:r>
              <w:rPr>
                <w:rFonts w:asciiTheme="minorHAnsi"/>
              </w:rPr>
              <w:t>gies RSE/ESS, veille sur les innovations responsables</w:t>
            </w:r>
          </w:p>
          <w:p w14:paraId="165933FF" w14:textId="77777777" w:rsidR="00E32937" w:rsidRPr="002F5614" w:rsidRDefault="00E32937" w:rsidP="004360DF">
            <w:pPr>
              <w:pStyle w:val="Paragraphedeliste"/>
              <w:framePr w:hSpace="0" w:wrap="auto" w:hAnchor="text" w:yAlign="inline"/>
              <w:numPr>
                <w:ilvl w:val="0"/>
                <w:numId w:val="69"/>
              </w:numPr>
              <w:rPr>
                <w:rFonts w:asciiTheme="minorHAnsi"/>
              </w:rPr>
            </w:pPr>
            <w:r>
              <w:rPr>
                <w:rFonts w:asciiTheme="minorHAnsi"/>
              </w:rPr>
              <w:t>Ateliers pratiques d’audit, de mapping, de formulation d’engagements</w:t>
            </w:r>
          </w:p>
          <w:p w14:paraId="772C84F7" w14:textId="77777777" w:rsidR="00E32937" w:rsidRPr="002F5614" w:rsidRDefault="00E32937" w:rsidP="004360DF">
            <w:pPr>
              <w:pStyle w:val="Paragraphedeliste"/>
              <w:framePr w:hSpace="0" w:wrap="auto" w:hAnchor="text" w:yAlign="inline"/>
              <w:numPr>
                <w:ilvl w:val="0"/>
                <w:numId w:val="69"/>
              </w:numPr>
              <w:rPr>
                <w:rFonts w:asciiTheme="minorHAnsi"/>
              </w:rPr>
            </w:pPr>
            <w:r>
              <w:rPr>
                <w:rFonts w:asciiTheme="minorHAnsi"/>
              </w:rPr>
              <w:t>Études de cas réels, débats mouvants sur les dilemmes éthiques, jeux de rôle (marque, ONG, agence, consommateur)</w:t>
            </w:r>
          </w:p>
          <w:p w14:paraId="01F5F4F1" w14:textId="77777777" w:rsidR="00E32937" w:rsidRPr="002656AF" w:rsidRDefault="00E32937" w:rsidP="002656AF">
            <w:pPr>
              <w:pStyle w:val="Paragraphedeliste"/>
              <w:framePr w:hSpace="0" w:wrap="auto" w:hAnchor="text" w:yAlign="inline"/>
              <w:numPr>
                <w:ilvl w:val="0"/>
                <w:numId w:val="69"/>
              </w:numPr>
              <w:rPr>
                <w:rFonts w:asciiTheme="minorHAnsi"/>
              </w:rPr>
            </w:pPr>
            <w:r>
              <w:rPr>
                <w:rFonts w:asciiTheme="minorHAnsi"/>
              </w:rPr>
              <w:t>Utilisation d’outils d’IA pour l’analyse d’impact ou la veille réglementaire</w:t>
            </w:r>
          </w:p>
        </w:tc>
      </w:tr>
      <w:tr w:rsidR="00E32937" w:rsidRPr="0031373B" w14:paraId="7B21F08E" w14:textId="77777777" w:rsidTr="00E32937">
        <w:trPr>
          <w:jc w:val="center"/>
        </w:trPr>
        <w:tc>
          <w:tcPr>
            <w:tcW w:w="1150" w:type="pct"/>
            <w:shd w:val="clear" w:color="auto" w:fill="E8E8E8" w:themeFill="background2"/>
          </w:tcPr>
          <w:p w14:paraId="6352FEC5" w14:textId="77777777" w:rsidR="00E32937" w:rsidRPr="0031373B" w:rsidRDefault="00E32937" w:rsidP="00541701">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50" w:type="pct"/>
          </w:tcPr>
          <w:p w14:paraId="0204C40E" w14:textId="77777777" w:rsidR="00E32937" w:rsidRPr="0031373B" w:rsidRDefault="00E32937"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concepts et référentiels, mini-exercices d’audit ou de mapping, analyse critique de campagnes</w:t>
            </w:r>
          </w:p>
          <w:p w14:paraId="0BE20390" w14:textId="77777777" w:rsidR="00E32937" w:rsidRDefault="00E32937" w:rsidP="00541701">
            <w:pPr>
              <w:rPr>
                <w:rFonts w:asciiTheme="minorHAnsi" w:eastAsia="inter" w:cs="inter"/>
                <w:color w:val="000000"/>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d’une mini-stratégie ou d’un axe de communication RSE/ESS (diagnostic, recommandations, justification des choix, analyse des impacts et axes d’amélioration), soutenance orale argumentée</w:t>
            </w:r>
          </w:p>
          <w:p w14:paraId="78AF60CF" w14:textId="77777777" w:rsidR="002656AF" w:rsidRPr="0031373B" w:rsidRDefault="002656AF" w:rsidP="00541701">
            <w:pPr>
              <w:rPr>
                <w:rFonts w:asciiTheme="minorHAnsi"/>
                <w:sz w:val="20"/>
                <w:szCs w:val="20"/>
              </w:rPr>
            </w:pPr>
          </w:p>
        </w:tc>
      </w:tr>
    </w:tbl>
    <w:p w14:paraId="601662F5" w14:textId="77777777" w:rsidR="00000000" w:rsidRPr="000E0BE5" w:rsidRDefault="00000000">
      <w:pPr>
        <w:pageBreakBefore/>
        <w:spacing w:after="200"/>
        <w:rPr>
          <w:sz w:val="21"/>
          <w:szCs w:val="21"/>
        </w:rPr>
      </w:pPr>
      <w:r w:rsidRPr="000E0BE5">
        <w:rPr>
          <w:b/>
          <w:bCs/>
          <w:color w:val="1A2B4A"/>
          <w:sz w:val="28"/>
          <w:szCs w:val="28"/>
        </w:rPr>
        <w:lastRenderedPageBreak/>
        <w:t>TD : Accompagnement Mégaka – Élaborer une stratégie marketing communication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8162"/>
      </w:tblGrid>
      <w:tr w:rsidR="001C41DC" w14:paraId="5118B411"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55DF3615" w14:textId="77777777" w:rsidR="00000000" w:rsidRDefault="00000000">
            <w:r>
              <w:rPr>
                <w:b/>
                <w:bCs/>
                <w:color w:val="FFFFFF"/>
              </w:rPr>
              <w:t>Formation et année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6F2A9EBD" w14:textId="77777777" w:rsidR="00000000" w:rsidRDefault="00000000">
            <w:r>
              <w:t>M1 – Manager des stratégies marketing et communication</w:t>
            </w:r>
          </w:p>
        </w:tc>
      </w:tr>
      <w:tr w:rsidR="001C41DC" w14:paraId="116EDCD5"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3BC0D04F" w14:textId="77777777" w:rsidR="00000000" w:rsidRDefault="00000000">
            <w:r>
              <w:rPr>
                <w:b/>
                <w:bCs/>
                <w:color w:val="FFFFFF"/>
              </w:rPr>
              <w:t>Intervenant·e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6F044242" w14:textId="77777777" w:rsidR="00000000" w:rsidRDefault="00000000"/>
        </w:tc>
      </w:tr>
      <w:tr w:rsidR="001C41DC" w14:paraId="45BE48BD"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51A9EC9" w14:textId="77777777" w:rsidR="00000000" w:rsidRDefault="00000000">
            <w:r>
              <w:rPr>
                <w:b/>
                <w:bCs/>
                <w:color w:val="FFFFFF"/>
              </w:rPr>
              <w:t>RNCP et lien web</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494A62D4" w14:textId="77777777" w:rsidR="00000000" w:rsidRDefault="00000000">
            <w:r>
              <w:t>38504 (France Compétences)</w:t>
            </w:r>
          </w:p>
        </w:tc>
      </w:tr>
      <w:tr w:rsidR="001C41DC" w14:paraId="2B02DADE"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FF95FD1" w14:textId="77777777" w:rsidR="00000000" w:rsidRDefault="00000000">
            <w:r>
              <w:rPr>
                <w:b/>
                <w:bCs/>
                <w:color w:val="FFFFFF"/>
              </w:rPr>
              <w:t>Bloc de compétences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0CDD90A6" w14:textId="77777777" w:rsidR="00000000" w:rsidRDefault="00000000">
            <w:r>
              <w:t>Bloc 2 – Élaborer une stratégie marketing communication alignée avec les valeurs de la marque et favorisant l'engagement de son public cible</w:t>
            </w:r>
          </w:p>
        </w:tc>
      </w:tr>
      <w:tr w:rsidR="001C41DC" w14:paraId="048EA662"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79330B8" w14:textId="77777777" w:rsidR="00000000" w:rsidRDefault="00000000">
            <w:r>
              <w:rPr>
                <w:b/>
                <w:bCs/>
                <w:color w:val="FFFFFF"/>
              </w:rPr>
              <w:t>Module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54C0D3EA" w14:textId="77777777" w:rsidR="00000000" w:rsidRDefault="00000000">
            <w:r>
              <w:t>TD : Accompagnement Mégaka – Élaborer une stratégie marketing communication</w:t>
            </w:r>
          </w:p>
        </w:tc>
      </w:tr>
      <w:tr w:rsidR="001C41DC" w14:paraId="38707479"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F91A011" w14:textId="77777777" w:rsidR="00000000" w:rsidRDefault="00000000">
            <w:r>
              <w:rPr>
                <w:b/>
                <w:bCs/>
                <w:color w:val="FFFFFF"/>
              </w:rPr>
              <w:t>Durée en h</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40B69B4B" w14:textId="77777777" w:rsidR="00000000" w:rsidRDefault="00000000">
            <w:r>
              <w:t>7h</w:t>
            </w:r>
          </w:p>
        </w:tc>
      </w:tr>
      <w:tr w:rsidR="001C41DC" w14:paraId="657E90F6"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4D3112D5" w14:textId="77777777" w:rsidR="00000000" w:rsidRDefault="00000000">
            <w:r>
              <w:rPr>
                <w:b/>
                <w:bCs/>
                <w:color w:val="FFFFFF"/>
              </w:rPr>
              <w:t>Séquençage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6EAC5D27" w14:textId="77777777" w:rsidR="00000000" w:rsidRDefault="00000000">
            <w:r>
              <w:t>2 séances de 3,5h</w:t>
            </w:r>
          </w:p>
        </w:tc>
      </w:tr>
      <w:tr w:rsidR="001C41DC" w14:paraId="62BCFE0C"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438C0782" w14:textId="77777777" w:rsidR="00000000" w:rsidRDefault="00000000">
            <w:r>
              <w:rPr>
                <w:b/>
                <w:bCs/>
                <w:color w:val="FFFFFF"/>
              </w:rPr>
              <w:t>Compétences visées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6E08CD68" w14:textId="77777777" w:rsidR="00000000" w:rsidRDefault="00000000">
            <w:r>
              <w:t>C.7 – Fixer les objectifs assignés à la stratégie marketing communication (objectifs SMART) C.8 – Déterminer le cœur de cible et les cibles secondaires de la marque C.9 – Définir le ou les axes de communication exprimant la proposition de valeur de la marque</w:t>
            </w:r>
          </w:p>
        </w:tc>
      </w:tr>
      <w:tr w:rsidR="001C41DC" w14:paraId="262F0297"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076B0886" w14:textId="77777777" w:rsidR="00000000" w:rsidRDefault="00000000">
            <w:r>
              <w:rPr>
                <w:b/>
                <w:bCs/>
                <w:color w:val="FFFFFF"/>
              </w:rPr>
              <w:t>Objectif pédagogique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3032C151" w14:textId="77777777" w:rsidR="00000000" w:rsidRDefault="00000000">
            <w:r>
              <w:t>Accompagner les étudiant·es dans la construction et la finalisation de leur recommandation stratégique marketing communication (Mégaka), en s'assurant de la présence et de la cohérence des 6 exigences obligatoires du référentiel RNCP 38504 : axes stratégiques, déclinaison en actions, traduction financière, présentation de l'entreprise/plateforme de marque, intégration RSE, démonstration ROI.</w:t>
            </w:r>
          </w:p>
        </w:tc>
      </w:tr>
      <w:tr w:rsidR="001C41DC" w14:paraId="2576DEEE"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74831D3D" w14:textId="77777777" w:rsidR="00000000" w:rsidRDefault="00000000">
            <w:r>
              <w:rPr>
                <w:b/>
                <w:bCs/>
                <w:color w:val="FFFFFF"/>
              </w:rPr>
              <w:t>Programme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6505AAD0" w14:textId="77777777" w:rsidR="00000000" w:rsidRDefault="00000000"/>
        </w:tc>
      </w:tr>
      <w:tr w:rsidR="00000001" w14:paraId="730CCEFB" w14:textId="77777777">
        <w:tblPrEx>
          <w:jc w:val="center"/>
        </w:tblPrEx>
        <w:trPr>
          <w:jc w:val="center"/>
        </w:trPr>
        <w:tc>
          <w:tcPr>
            <w:tcW w:w="5000" w:type="pct"/>
            <w:gridSpan w:val="2"/>
          </w:tcPr>
          <w:p w14:paraId="5C53237B" w14:textId="77777777" w:rsidR="000F7DBF" w:rsidRDefault="00000000">
            <w:pPr>
              <w:shd w:val="clear" w:color="auto" w:fill="FFD000"/>
            </w:pPr>
            <w:r w:rsidRPr="000E0BE5">
              <w:rPr>
                <w:b/>
              </w:rPr>
              <w:t>Séance 1 (3,5h) – Diagnostic du dossier et stratégie</w:t>
            </w:r>
          </w:p>
          <w:p w14:paraId="7C850969" w14:textId="77777777" w:rsidR="000F7DBF" w:rsidRDefault="00000000">
            <w:pPr>
              <w:pStyle w:val="Paragraphedeliste"/>
              <w:framePr w:wrap="around"/>
            </w:pPr>
            <w:r>
              <w:t>Rappel des 6 exigences obligatoires et de leurs critères d'évaluation jury</w:t>
            </w:r>
          </w:p>
          <w:p w14:paraId="16C6F849" w14:textId="77777777" w:rsidR="000F7DBF" w:rsidRDefault="00000000">
            <w:pPr>
              <w:pStyle w:val="Paragraphedeliste"/>
              <w:framePr w:wrap="around"/>
            </w:pPr>
            <w:r>
              <w:t>Point d'avancement individuel : identification des manques, recadrage stratégique</w:t>
            </w:r>
          </w:p>
          <w:p w14:paraId="6A2FB4CD" w14:textId="77777777" w:rsidR="000F7DBF" w:rsidRDefault="00000000">
            <w:pPr>
              <w:pStyle w:val="Paragraphedeliste"/>
              <w:framePr w:wrap="around"/>
            </w:pPr>
            <w:r>
              <w:t>Exigences 1 &amp; 2 – objectifs SMART, cohérence cibles / axe de communication / actions</w:t>
            </w:r>
          </w:p>
          <w:p w14:paraId="433803B9" w14:textId="77777777" w:rsidR="000F7DBF" w:rsidRDefault="00000000">
            <w:pPr>
              <w:pStyle w:val="Paragraphedeliste"/>
              <w:framePr w:wrap="around"/>
            </w:pPr>
            <w:r>
              <w:t>Exigences 4 &amp; 5 – plateforme de marque, diagnostic SWOT, intégration RSE dans les orientations stratégiques</w:t>
            </w:r>
          </w:p>
          <w:p w14:paraId="56F3B595" w14:textId="77777777" w:rsidR="000F7DBF" w:rsidRDefault="00000000">
            <w:pPr>
              <w:pStyle w:val="Paragraphedeliste"/>
              <w:framePr w:wrap="around"/>
            </w:pPr>
            <w:r>
              <w:t>Atelier de correction et de renforcement des parties stratégiques du dossier</w:t>
            </w:r>
          </w:p>
          <w:p w14:paraId="5E8A0C1D" w14:textId="77777777" w:rsidR="000F7DBF" w:rsidRDefault="00000000">
            <w:pPr>
              <w:shd w:val="clear" w:color="auto" w:fill="FFD000"/>
            </w:pPr>
            <w:r>
              <w:rPr>
                <w:b/>
              </w:rPr>
              <w:t>Séance 2 (3,5h) – Budget, ROI et préparation à la soutenance</w:t>
            </w:r>
          </w:p>
          <w:p w14:paraId="70FF9F75" w14:textId="77777777" w:rsidR="000F7DBF" w:rsidRDefault="00000000">
            <w:pPr>
              <w:pStyle w:val="Paragraphedeliste"/>
              <w:framePr w:wrap="around"/>
            </w:pPr>
            <w:r>
              <w:t>Exigence 3 – construction du budget ventilé par action et par poste, consolidation globale</w:t>
            </w:r>
          </w:p>
          <w:p w14:paraId="19952D10" w14:textId="77777777" w:rsidR="000F7DBF" w:rsidRDefault="00000000">
            <w:pPr>
              <w:pStyle w:val="Paragraphedeliste"/>
              <w:framePr w:wrap="around"/>
            </w:pPr>
            <w:r>
              <w:t>Exigence 6 – calcul du ROI, KPI sourcés, retombées estimées, justification méthodologique</w:t>
            </w:r>
          </w:p>
          <w:p w14:paraId="0AEE8579" w14:textId="77777777" w:rsidR="000F7DBF" w:rsidRDefault="00000000">
            <w:pPr>
              <w:pStyle w:val="Paragraphedeliste"/>
              <w:framePr w:wrap="around"/>
            </w:pPr>
            <w:r>
              <w:t>Checklist finale des 6 exigences : contrôle croisé dossier / référentiel avant rendu</w:t>
            </w:r>
          </w:p>
          <w:p w14:paraId="7B833172" w14:textId="77777777" w:rsidR="000F7DBF" w:rsidRDefault="00000000">
            <w:pPr>
              <w:pStyle w:val="Paragraphedeliste"/>
              <w:framePr w:wrap="around"/>
            </w:pPr>
            <w:r>
              <w:t>Simulation de soutenance (15 min présentation + 15 min Q&amp;R jury) : argumentation des choix stratégiques, anticipation des questions sur le ROI et la RSE</w:t>
            </w:r>
          </w:p>
        </w:tc>
      </w:tr>
      <w:tr w:rsidR="00000001" w14:paraId="6D5E775C" w14:textId="77777777">
        <w:tblPrEx>
          <w:jc w:val="center"/>
        </w:tblPrEx>
        <w:trPr>
          <w:jc w:val="center"/>
        </w:trPr>
        <w:tc>
          <w:tcPr>
            <w:tcW w:w="1150" w:type="pct"/>
            <w:shd w:val="clear" w:color="auto" w:fill="E8E8E8" w:themeFill="background2"/>
          </w:tcPr>
          <w:p w14:paraId="4D6D7B07" w14:textId="77777777" w:rsidR="00000000" w:rsidRDefault="00000000">
            <w:pPr>
              <w:rPr>
                <w:sz w:val="20"/>
                <w:szCs w:val="20"/>
              </w:rPr>
            </w:pPr>
            <w:r>
              <w:rPr>
                <w:rFonts w:eastAsia="inter" w:cs="inter"/>
                <w:b/>
                <w:color w:val="000000"/>
                <w:sz w:val="20"/>
                <w:szCs w:val="20"/>
              </w:rPr>
              <w:t>Méthodes d’animation innovantes possibles</w:t>
            </w:r>
          </w:p>
        </w:tc>
        <w:tc>
          <w:tcPr>
            <w:tcW w:w="3850" w:type="pct"/>
          </w:tcPr>
          <w:p w14:paraId="7C15A184" w14:textId="77777777" w:rsidR="00000000" w:rsidRDefault="00000000">
            <w:pPr>
              <w:pStyle w:val="Paragraphedeliste"/>
              <w:framePr w:hSpace="0" w:wrap="auto" w:hAnchor="text" w:yAlign="inline"/>
              <w:numPr>
                <w:ilvl w:val="0"/>
                <w:numId w:val="20"/>
              </w:numPr>
            </w:pPr>
            <w:r>
              <w:t>Points d’avancement individualisés – feedback direct sur le dossier en cours</w:t>
            </w:r>
          </w:p>
          <w:p w14:paraId="64E24D52" w14:textId="77777777" w:rsidR="00000000" w:rsidRDefault="00000000">
            <w:pPr>
              <w:pStyle w:val="Paragraphedeliste"/>
              <w:framePr w:hSpace="0" w:wrap="auto" w:hAnchor="text" w:yAlign="inline"/>
              <w:numPr>
                <w:ilvl w:val="0"/>
                <w:numId w:val="20"/>
              </w:numPr>
            </w:pPr>
            <w:r>
              <w:t>Sérialisation de la checklist des 6 exigences : contrôle par binôme ou en groupe</w:t>
            </w:r>
          </w:p>
          <w:p w14:paraId="58BD331B" w14:textId="77777777" w:rsidR="00000000" w:rsidRDefault="00000000">
            <w:pPr>
              <w:pStyle w:val="Paragraphedeliste"/>
              <w:framePr w:hSpace="0" w:wrap="auto" w:hAnchor="text" w:yAlign="inline"/>
              <w:numPr>
                <w:ilvl w:val="0"/>
                <w:numId w:val="20"/>
              </w:numPr>
            </w:pPr>
            <w:r>
              <w:t>Simulation chronométrée de soutenance orale et debriefing collectif</w:t>
            </w:r>
          </w:p>
        </w:tc>
      </w:tr>
      <w:tr w:rsidR="00000001" w14:paraId="020083E2" w14:textId="77777777">
        <w:tblPrEx>
          <w:jc w:val="center"/>
        </w:tblPrEx>
        <w:trPr>
          <w:jc w:val="center"/>
        </w:trPr>
        <w:tc>
          <w:tcPr>
            <w:tcW w:w="1150" w:type="pct"/>
            <w:shd w:val="clear" w:color="auto" w:fill="E8E8E8" w:themeFill="background2"/>
          </w:tcPr>
          <w:p w14:paraId="5C15FB7B" w14:textId="77777777" w:rsidR="00000000" w:rsidRDefault="00000000">
            <w:pPr>
              <w:rPr>
                <w:sz w:val="20"/>
                <w:szCs w:val="20"/>
              </w:rPr>
            </w:pPr>
            <w:r>
              <w:rPr>
                <w:rFonts w:eastAsia="inter" w:cs="inter"/>
                <w:b/>
                <w:color w:val="000000"/>
                <w:sz w:val="20"/>
                <w:szCs w:val="20"/>
              </w:rPr>
              <w:t>Évaluations conseillées (formative et sommative)</w:t>
            </w:r>
          </w:p>
        </w:tc>
        <w:tc>
          <w:tcPr>
            <w:tcW w:w="3850" w:type="pct"/>
          </w:tcPr>
          <w:p w14:paraId="525D8FA6" w14:textId="77777777" w:rsidR="00000000" w:rsidRDefault="00000000">
            <w:pPr>
              <w:pStyle w:val="Paragraphedeliste"/>
              <w:framePr w:hSpace="0" w:wrap="auto" w:hAnchor="text" w:yAlign="inline"/>
              <w:numPr>
                <w:ilvl w:val="0"/>
                <w:numId w:val="20"/>
              </w:numPr>
            </w:pPr>
            <w:r>
              <w:t>Formative : revue de dossier en séance, feedback oral sur les 6 exigences, simulation de questions jury</w:t>
            </w:r>
          </w:p>
          <w:p w14:paraId="6A5CB7B5" w14:textId="77777777" w:rsidR="00000000" w:rsidRDefault="00000000">
            <w:pPr>
              <w:pStyle w:val="Paragraphedeliste"/>
              <w:framePr w:hSpace="0" w:wrap="auto" w:hAnchor="text" w:yAlign="inline"/>
              <w:numPr>
                <w:ilvl w:val="0"/>
                <w:numId w:val="20"/>
              </w:numPr>
            </w:pPr>
            <w:r>
              <w:t>Sommative : suivi de la progression du dossier Mégaka via les livrables intermédiaires et la note de soutenance finale</w:t>
            </w:r>
          </w:p>
        </w:tc>
      </w:tr>
    </w:tbl>
    <w:p w14:paraId="13C8B1EB" w14:textId="77777777" w:rsidR="004117E7" w:rsidRDefault="004117E7">
      <w:pPr>
        <w:rPr>
          <w:sz w:val="24"/>
          <w:szCs w:val="24"/>
        </w:rPr>
        <w:sectPr w:rsidR="004117E7" w:rsidSect="00B2136A">
          <w:pgSz w:w="11906" w:h="16838" w:code="9"/>
          <w:pgMar w:top="1134" w:right="720" w:bottom="720" w:left="720" w:header="567" w:footer="709" w:gutter="0"/>
          <w:cols w:space="708"/>
          <w:docGrid w:linePitch="360"/>
        </w:sectPr>
      </w:pPr>
    </w:p>
    <w:p w14:paraId="155E42F0" w14:textId="77777777" w:rsidR="00604ECC" w:rsidRPr="00AE07CB" w:rsidRDefault="00C30A0D" w:rsidP="00604ECC">
      <w:pPr>
        <w:shd w:val="clear" w:color="auto" w:fill="FFC900"/>
        <w:rPr>
          <w:b/>
          <w:bCs/>
          <w:color w:val="002850"/>
          <w:sz w:val="24"/>
          <w:szCs w:val="24"/>
        </w:rPr>
      </w:pPr>
      <w:r>
        <w:rPr>
          <w:b/>
          <w:bCs/>
          <w:color w:val="002850"/>
          <w:sz w:val="24"/>
          <w:szCs w:val="24"/>
        </w:rPr>
        <w:lastRenderedPageBreak/>
        <w:t>Référencements (SEO, SEA, SMO, SMA)</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5"/>
        <w:gridCol w:w="8001"/>
      </w:tblGrid>
      <w:tr w:rsidR="00C30A0D" w:rsidRPr="00593FE2" w14:paraId="789F38D8" w14:textId="77777777" w:rsidTr="00C30A0D">
        <w:trPr>
          <w:cantSplit/>
          <w:jc w:val="center"/>
        </w:trPr>
        <w:tc>
          <w:tcPr>
            <w:tcW w:w="1174" w:type="pct"/>
            <w:shd w:val="clear" w:color="auto" w:fill="E8E8E8" w:themeFill="background2"/>
          </w:tcPr>
          <w:p w14:paraId="5C3ABE5D" w14:textId="77777777" w:rsidR="00C30A0D" w:rsidRPr="00593FE2" w:rsidRDefault="00C30A0D" w:rsidP="00541701">
            <w:pPr>
              <w:rPr>
                <w:rFonts w:asciiTheme="minorHAnsi"/>
                <w:sz w:val="20"/>
                <w:szCs w:val="20"/>
              </w:rPr>
            </w:pPr>
            <w:r>
              <w:rPr>
                <w:rFonts w:asciiTheme="minorHAnsi" w:eastAsia="inter" w:cs="inter"/>
                <w:b/>
                <w:color w:val="000000"/>
                <w:sz w:val="20"/>
                <w:szCs w:val="20"/>
              </w:rPr>
              <w:t>Formation et année</w:t>
            </w:r>
          </w:p>
        </w:tc>
        <w:tc>
          <w:tcPr>
            <w:tcW w:w="3826" w:type="pct"/>
          </w:tcPr>
          <w:p w14:paraId="54A5D312" w14:textId="77777777" w:rsidR="00C30A0D" w:rsidRPr="00593FE2" w:rsidRDefault="00C30A0D" w:rsidP="00541701">
            <w:pPr>
              <w:rPr>
                <w:rFonts w:asciiTheme="minorHAnsi"/>
                <w:sz w:val="20"/>
                <w:szCs w:val="20"/>
              </w:rPr>
            </w:pPr>
            <w:r>
              <w:rPr>
                <w:rFonts w:asciiTheme="minorHAnsi" w:eastAsia="inter" w:cs="inter"/>
                <w:color w:val="000000"/>
                <w:sz w:val="20"/>
                <w:szCs w:val="20"/>
              </w:rPr>
              <w:t>M1 – Manager des stratégies marketing et communication</w:t>
            </w:r>
          </w:p>
        </w:tc>
      </w:tr>
      <w:tr w:rsidR="00C30A0D" w:rsidRPr="00593FE2" w14:paraId="6725C32A" w14:textId="77777777" w:rsidTr="00C30A0D">
        <w:trPr>
          <w:cantSplit/>
          <w:jc w:val="center"/>
        </w:trPr>
        <w:tc>
          <w:tcPr>
            <w:tcW w:w="1174" w:type="pct"/>
            <w:shd w:val="clear" w:color="auto" w:fill="E8E8E8" w:themeFill="background2"/>
          </w:tcPr>
          <w:p w14:paraId="0F54B879" w14:textId="77777777" w:rsidR="00C30A0D" w:rsidRPr="00593FE2" w:rsidRDefault="00C30A0D" w:rsidP="00541701">
            <w:pPr>
              <w:rPr>
                <w:rFonts w:asciiTheme="minorHAnsi"/>
                <w:sz w:val="20"/>
                <w:szCs w:val="20"/>
              </w:rPr>
            </w:pPr>
            <w:r>
              <w:rPr>
                <w:rFonts w:asciiTheme="minorHAnsi" w:eastAsia="inter" w:cs="inter"/>
                <w:b/>
                <w:color w:val="000000"/>
                <w:sz w:val="20"/>
                <w:szCs w:val="20"/>
              </w:rPr>
              <w:t>RNCP et lien web</w:t>
            </w:r>
          </w:p>
        </w:tc>
        <w:tc>
          <w:tcPr>
            <w:tcW w:w="3826" w:type="pct"/>
          </w:tcPr>
          <w:p w14:paraId="4035B321" w14:textId="77777777" w:rsidR="00C30A0D" w:rsidRPr="00593FE2" w:rsidRDefault="00C30A0D" w:rsidP="00541701">
            <w:pPr>
              <w:rPr>
                <w:rFonts w:asciiTheme="minorHAnsi"/>
                <w:sz w:val="20"/>
                <w:szCs w:val="20"/>
              </w:rPr>
            </w:pPr>
            <w:r>
              <w:rPr>
                <w:rFonts w:asciiTheme="minorHAnsi" w:eastAsia="inter" w:cs="inter"/>
                <w:color w:val="000000"/>
                <w:sz w:val="20"/>
                <w:szCs w:val="20"/>
              </w:rPr>
              <w:t>38504 (</w:t>
            </w:r>
            <w:hyperlink r:id="rId21">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C30A0D" w:rsidRPr="00593FE2" w14:paraId="6A0E7F5C" w14:textId="77777777" w:rsidTr="00C30A0D">
        <w:trPr>
          <w:cantSplit/>
          <w:jc w:val="center"/>
        </w:trPr>
        <w:tc>
          <w:tcPr>
            <w:tcW w:w="1174" w:type="pct"/>
            <w:shd w:val="clear" w:color="auto" w:fill="E8E8E8" w:themeFill="background2"/>
          </w:tcPr>
          <w:p w14:paraId="2EBD1BB8" w14:textId="77777777" w:rsidR="00C30A0D" w:rsidRPr="00593FE2" w:rsidRDefault="00C30A0D" w:rsidP="00541701">
            <w:pPr>
              <w:rPr>
                <w:rFonts w:asciiTheme="minorHAnsi"/>
                <w:sz w:val="20"/>
                <w:szCs w:val="20"/>
              </w:rPr>
            </w:pPr>
            <w:r>
              <w:rPr>
                <w:rFonts w:asciiTheme="minorHAnsi" w:eastAsia="inter" w:cs="inter"/>
                <w:b/>
                <w:color w:val="000000"/>
                <w:sz w:val="20"/>
                <w:szCs w:val="20"/>
              </w:rPr>
              <w:t>Bloc de compétences</w:t>
            </w:r>
          </w:p>
        </w:tc>
        <w:tc>
          <w:tcPr>
            <w:tcW w:w="3826" w:type="pct"/>
          </w:tcPr>
          <w:p w14:paraId="27DD262E" w14:textId="77777777" w:rsidR="00C30A0D" w:rsidRPr="00593FE2" w:rsidRDefault="00C30A0D" w:rsidP="00541701">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C30A0D" w:rsidRPr="00593FE2" w14:paraId="7603FEAA" w14:textId="77777777" w:rsidTr="00C30A0D">
        <w:trPr>
          <w:cantSplit/>
          <w:jc w:val="center"/>
        </w:trPr>
        <w:tc>
          <w:tcPr>
            <w:tcW w:w="1174" w:type="pct"/>
            <w:shd w:val="clear" w:color="auto" w:fill="E8E8E8" w:themeFill="background2"/>
          </w:tcPr>
          <w:p w14:paraId="4938E5A8" w14:textId="77777777" w:rsidR="00C30A0D" w:rsidRPr="00593FE2" w:rsidRDefault="00C30A0D" w:rsidP="00541701">
            <w:pPr>
              <w:rPr>
                <w:rFonts w:asciiTheme="minorHAnsi"/>
                <w:sz w:val="20"/>
                <w:szCs w:val="20"/>
              </w:rPr>
            </w:pPr>
            <w:r>
              <w:rPr>
                <w:rFonts w:asciiTheme="minorHAnsi" w:eastAsia="inter" w:cs="inter"/>
                <w:b/>
                <w:color w:val="000000"/>
                <w:sz w:val="20"/>
                <w:szCs w:val="20"/>
              </w:rPr>
              <w:t>Compétence visée</w:t>
            </w:r>
          </w:p>
        </w:tc>
        <w:tc>
          <w:tcPr>
            <w:tcW w:w="3826" w:type="pct"/>
          </w:tcPr>
          <w:p w14:paraId="26CF33D3" w14:textId="77777777" w:rsidR="00C30A0D" w:rsidRPr="00593FE2" w:rsidRDefault="00C30A0D" w:rsidP="00541701">
            <w:pPr>
              <w:rPr>
                <w:rFonts w:asciiTheme="minorHAnsi"/>
                <w:sz w:val="20"/>
                <w:szCs w:val="20"/>
              </w:rPr>
            </w:pPr>
            <w:r>
              <w:rPr>
                <w:rFonts w:asciiTheme="minorHAnsi" w:eastAsia="inter" w:cs="inter"/>
                <w:color w:val="000000"/>
                <w:sz w:val="20"/>
                <w:szCs w:val="20"/>
              </w:rPr>
              <w:t>C.10</w:t>
            </w:r>
            <w:r>
              <w:rPr>
                <w:rFonts w:ascii="Arial" w:eastAsia="inter" w:hAnsi="Arial" w:cs="Arial"/>
                <w:color w:val="000000"/>
                <w:sz w:val="20"/>
                <w:szCs w:val="20"/>
              </w:rPr>
              <w:t> </w:t>
            </w:r>
            <w:r>
              <w:rPr>
                <w:rFonts w:asciiTheme="minorHAnsi" w:eastAsia="inter" w:cs="inter"/>
                <w:color w:val="000000"/>
                <w:sz w:val="20"/>
                <w:szCs w:val="20"/>
              </w:rPr>
              <w:t>: Choisir les canaux, modalit</w:t>
            </w:r>
            <w:r>
              <w:rPr>
                <w:rFonts w:ascii="Aptos" w:eastAsia="inter" w:hAnsi="Aptos" w:cs="Aptos"/>
                <w:color w:val="000000"/>
                <w:sz w:val="20"/>
                <w:szCs w:val="20"/>
              </w:rPr>
              <w:t>é</w:t>
            </w:r>
            <w:r>
              <w:rPr>
                <w:rFonts w:asciiTheme="minorHAnsi" w:eastAsia="inter" w:cs="inter"/>
                <w:color w:val="000000"/>
                <w:sz w:val="20"/>
                <w:szCs w:val="20"/>
              </w:rPr>
              <w:t>s de communication et outils associ</w:t>
            </w:r>
            <w:r>
              <w:rPr>
                <w:rFonts w:ascii="Aptos" w:eastAsia="inter" w:hAnsi="Aptos" w:cs="Aptos"/>
                <w:color w:val="000000"/>
                <w:sz w:val="20"/>
                <w:szCs w:val="20"/>
              </w:rPr>
              <w:t>é</w:t>
            </w:r>
            <w:r>
              <w:rPr>
                <w:rFonts w:asciiTheme="minorHAnsi" w:eastAsia="inter" w:cs="inter"/>
                <w:color w:val="000000"/>
                <w:sz w:val="20"/>
                <w:szCs w:val="20"/>
              </w:rPr>
              <w:t>s selon une approche omnicanale et favorisant l</w:t>
            </w:r>
            <w:r>
              <w:rPr>
                <w:rFonts w:ascii="Aptos" w:eastAsia="inter" w:hAnsi="Aptos" w:cs="Aptos"/>
                <w:color w:val="000000"/>
                <w:sz w:val="20"/>
                <w:szCs w:val="20"/>
              </w:rPr>
              <w:t>’</w:t>
            </w:r>
            <w:r>
              <w:rPr>
                <w:rFonts w:asciiTheme="minorHAnsi" w:eastAsia="inter" w:cs="inter"/>
                <w:color w:val="000000"/>
                <w:sz w:val="20"/>
                <w:szCs w:val="20"/>
              </w:rPr>
              <w:t>exploitation des nouvelles technologies</w:t>
            </w:r>
          </w:p>
        </w:tc>
      </w:tr>
      <w:tr w:rsidR="00C30A0D" w:rsidRPr="00593FE2" w14:paraId="1C7116B4" w14:textId="77777777" w:rsidTr="00C30A0D">
        <w:trPr>
          <w:cantSplit/>
          <w:jc w:val="center"/>
        </w:trPr>
        <w:tc>
          <w:tcPr>
            <w:tcW w:w="1174" w:type="pct"/>
            <w:shd w:val="clear" w:color="auto" w:fill="E8E8E8" w:themeFill="background2"/>
          </w:tcPr>
          <w:p w14:paraId="124DB7DF" w14:textId="77777777" w:rsidR="00C30A0D" w:rsidRPr="00593FE2" w:rsidRDefault="00C30A0D" w:rsidP="00541701">
            <w:pPr>
              <w:rPr>
                <w:rFonts w:asciiTheme="minorHAnsi"/>
                <w:sz w:val="20"/>
                <w:szCs w:val="20"/>
              </w:rPr>
            </w:pPr>
            <w:r>
              <w:rPr>
                <w:rFonts w:asciiTheme="minorHAnsi" w:eastAsia="inter" w:cs="inter"/>
                <w:b/>
                <w:color w:val="000000"/>
                <w:sz w:val="20"/>
                <w:szCs w:val="20"/>
              </w:rPr>
              <w:t>Module</w:t>
            </w:r>
          </w:p>
        </w:tc>
        <w:tc>
          <w:tcPr>
            <w:tcW w:w="3826" w:type="pct"/>
          </w:tcPr>
          <w:p w14:paraId="4A93A015" w14:textId="77777777" w:rsidR="00C30A0D" w:rsidRPr="00C30A0D" w:rsidRDefault="00C30A0D" w:rsidP="00541701">
            <w:pPr>
              <w:rPr>
                <w:rFonts w:asciiTheme="minorHAnsi"/>
                <w:b/>
                <w:bCs/>
                <w:sz w:val="20"/>
                <w:szCs w:val="20"/>
              </w:rPr>
            </w:pPr>
            <w:r>
              <w:rPr>
                <w:rFonts w:asciiTheme="minorHAnsi" w:eastAsia="inter" w:cs="inter"/>
                <w:b/>
                <w:bCs/>
                <w:color w:val="000000"/>
                <w:sz w:val="20"/>
                <w:szCs w:val="20"/>
              </w:rPr>
              <w:t>Référencements (SEO, SEA, SMO, SMA)</w:t>
            </w:r>
          </w:p>
        </w:tc>
      </w:tr>
      <w:tr w:rsidR="00C30A0D" w:rsidRPr="00593FE2" w14:paraId="52FFF138" w14:textId="77777777" w:rsidTr="00C30A0D">
        <w:trPr>
          <w:cantSplit/>
          <w:jc w:val="center"/>
        </w:trPr>
        <w:tc>
          <w:tcPr>
            <w:tcW w:w="1174" w:type="pct"/>
            <w:shd w:val="clear" w:color="auto" w:fill="E8E8E8" w:themeFill="background2"/>
          </w:tcPr>
          <w:p w14:paraId="3980BF66" w14:textId="77777777" w:rsidR="00C30A0D" w:rsidRPr="00593FE2" w:rsidRDefault="00C30A0D" w:rsidP="00541701">
            <w:pPr>
              <w:rPr>
                <w:rFonts w:asciiTheme="minorHAnsi"/>
                <w:sz w:val="20"/>
                <w:szCs w:val="20"/>
              </w:rPr>
            </w:pPr>
            <w:r>
              <w:rPr>
                <w:rFonts w:asciiTheme="minorHAnsi" w:eastAsia="inter" w:cs="inter"/>
                <w:b/>
                <w:color w:val="000000"/>
                <w:sz w:val="20"/>
                <w:szCs w:val="20"/>
              </w:rPr>
              <w:t>Durée en h</w:t>
            </w:r>
          </w:p>
        </w:tc>
        <w:tc>
          <w:tcPr>
            <w:tcW w:w="3826" w:type="pct"/>
          </w:tcPr>
          <w:p w14:paraId="1B3B74E3" w14:textId="77777777" w:rsidR="00C30A0D" w:rsidRPr="00593FE2" w:rsidRDefault="00C30A0D" w:rsidP="00541701">
            <w:pPr>
              <w:rPr>
                <w:rFonts w:asciiTheme="minorHAnsi"/>
                <w:sz w:val="20"/>
                <w:szCs w:val="20"/>
              </w:rPr>
            </w:pPr>
            <w:r>
              <w:rPr>
                <w:rFonts w:asciiTheme="minorHAnsi" w:eastAsia="inter" w:cs="inter"/>
                <w:color w:val="000000"/>
                <w:sz w:val="20"/>
                <w:szCs w:val="20"/>
              </w:rPr>
              <w:t>14h</w:t>
            </w:r>
          </w:p>
        </w:tc>
      </w:tr>
      <w:tr w:rsidR="00C30A0D" w:rsidRPr="00593FE2" w14:paraId="154CC8E5" w14:textId="77777777" w:rsidTr="00C30A0D">
        <w:trPr>
          <w:cantSplit/>
          <w:jc w:val="center"/>
        </w:trPr>
        <w:tc>
          <w:tcPr>
            <w:tcW w:w="1174" w:type="pct"/>
            <w:shd w:val="clear" w:color="auto" w:fill="E8E8E8" w:themeFill="background2"/>
          </w:tcPr>
          <w:p w14:paraId="3FD5D97F" w14:textId="77777777" w:rsidR="00C30A0D" w:rsidRPr="00593FE2" w:rsidRDefault="00C30A0D" w:rsidP="00541701">
            <w:pPr>
              <w:rPr>
                <w:rFonts w:asciiTheme="minorHAnsi"/>
                <w:sz w:val="20"/>
                <w:szCs w:val="20"/>
              </w:rPr>
            </w:pPr>
            <w:r>
              <w:rPr>
                <w:rFonts w:asciiTheme="minorHAnsi" w:eastAsia="inter" w:cs="inter"/>
                <w:b/>
                <w:color w:val="000000"/>
                <w:sz w:val="20"/>
                <w:szCs w:val="20"/>
              </w:rPr>
              <w:t>Séquençage suggéré</w:t>
            </w:r>
          </w:p>
        </w:tc>
        <w:tc>
          <w:tcPr>
            <w:tcW w:w="3826" w:type="pct"/>
          </w:tcPr>
          <w:p w14:paraId="0A05A30C" w14:textId="77777777" w:rsidR="00C30A0D" w:rsidRPr="00593FE2" w:rsidRDefault="00C30A0D" w:rsidP="00541701">
            <w:pPr>
              <w:rPr>
                <w:rFonts w:asciiTheme="minorHAnsi"/>
                <w:sz w:val="20"/>
                <w:szCs w:val="20"/>
              </w:rPr>
            </w:pPr>
            <w:r>
              <w:rPr>
                <w:rFonts w:asciiTheme="minorHAnsi" w:eastAsia="inter" w:cs="inter"/>
                <w:color w:val="000000"/>
                <w:sz w:val="20"/>
                <w:szCs w:val="20"/>
              </w:rPr>
              <w:t>S2 – 4 séances de 3h30</w:t>
            </w:r>
          </w:p>
        </w:tc>
      </w:tr>
      <w:tr w:rsidR="00C30A0D" w:rsidRPr="00593FE2" w14:paraId="04BD7EA7" w14:textId="77777777" w:rsidTr="00C30A0D">
        <w:trPr>
          <w:cantSplit/>
          <w:jc w:val="center"/>
        </w:trPr>
        <w:tc>
          <w:tcPr>
            <w:tcW w:w="1174" w:type="pct"/>
            <w:shd w:val="clear" w:color="auto" w:fill="E8E8E8" w:themeFill="background2"/>
          </w:tcPr>
          <w:p w14:paraId="3DC3C23F" w14:textId="77777777" w:rsidR="00C30A0D" w:rsidRPr="00593FE2" w:rsidRDefault="00C30A0D" w:rsidP="00541701">
            <w:pPr>
              <w:rPr>
                <w:rFonts w:asciiTheme="minorHAnsi"/>
                <w:sz w:val="20"/>
                <w:szCs w:val="20"/>
              </w:rPr>
            </w:pPr>
            <w:r>
              <w:rPr>
                <w:rFonts w:asciiTheme="minorHAnsi" w:eastAsia="inter" w:cs="inter"/>
                <w:b/>
                <w:color w:val="000000"/>
                <w:sz w:val="20"/>
                <w:szCs w:val="20"/>
              </w:rPr>
              <w:t>Compétence(s) visée(s)</w:t>
            </w:r>
          </w:p>
        </w:tc>
        <w:tc>
          <w:tcPr>
            <w:tcW w:w="3826" w:type="pct"/>
          </w:tcPr>
          <w:p w14:paraId="19FFC88D" w14:textId="77777777" w:rsidR="00C30A0D" w:rsidRPr="00593FE2" w:rsidRDefault="00C30A0D" w:rsidP="00541701">
            <w:pPr>
              <w:rPr>
                <w:rFonts w:asciiTheme="minorHAnsi"/>
                <w:sz w:val="20"/>
                <w:szCs w:val="20"/>
              </w:rPr>
            </w:pPr>
            <w:r>
              <w:rPr>
                <w:rFonts w:asciiTheme="minorHAnsi" w:eastAsia="inter" w:cs="inter"/>
                <w:color w:val="000000"/>
                <w:sz w:val="20"/>
                <w:szCs w:val="20"/>
              </w:rPr>
              <w:t>Concevoir et piloter une stratégie de référencement globale (SEO, SEA, SMO, SMA)</w:t>
            </w:r>
            <w:r>
              <w:rPr>
                <w:rFonts w:ascii="Arial" w:eastAsia="inter" w:hAnsi="Arial" w:cs="Arial"/>
                <w:color w:val="000000"/>
                <w:sz w:val="20"/>
                <w:szCs w:val="20"/>
              </w:rPr>
              <w:t> </w:t>
            </w:r>
            <w:r>
              <w:rPr>
                <w:rFonts w:asciiTheme="minorHAnsi" w:eastAsia="inter" w:cs="inter"/>
                <w:color w:val="000000"/>
                <w:sz w:val="20"/>
                <w:szCs w:val="20"/>
              </w:rPr>
              <w:t>; arbitrer entre organique et payant selon les objectifs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les enjeux d</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de performance, d</w:t>
            </w:r>
            <w:r>
              <w:rPr>
                <w:rFonts w:ascii="Aptos" w:eastAsia="inter" w:hAnsi="Aptos" w:cs="Aptos"/>
                <w:color w:val="000000"/>
                <w:sz w:val="20"/>
                <w:szCs w:val="20"/>
              </w:rPr>
              <w:t>’</w:t>
            </w:r>
            <w:r>
              <w:rPr>
                <w:rFonts w:asciiTheme="minorHAnsi" w:eastAsia="inter" w:cs="inter"/>
                <w:color w:val="000000"/>
                <w:sz w:val="20"/>
                <w:szCs w:val="20"/>
              </w:rPr>
              <w:t>innovation et de RSE dans les dispositifs de visibilit</w:t>
            </w:r>
            <w:r>
              <w:rPr>
                <w:rFonts w:ascii="Aptos" w:eastAsia="inter" w:hAnsi="Aptos" w:cs="Aptos"/>
                <w:color w:val="000000"/>
                <w:sz w:val="20"/>
                <w:szCs w:val="20"/>
              </w:rPr>
              <w:t>é</w:t>
            </w:r>
            <w:r>
              <w:rPr>
                <w:rFonts w:asciiTheme="minorHAnsi" w:eastAsia="inter" w:cs="inter"/>
                <w:color w:val="000000"/>
                <w:sz w:val="20"/>
                <w:szCs w:val="20"/>
              </w:rPr>
              <w:t xml:space="preserve"> digitale.</w:t>
            </w:r>
          </w:p>
        </w:tc>
      </w:tr>
      <w:tr w:rsidR="00C30A0D" w:rsidRPr="00593FE2" w14:paraId="7895A871" w14:textId="77777777" w:rsidTr="00C30A0D">
        <w:trPr>
          <w:cantSplit/>
          <w:jc w:val="center"/>
        </w:trPr>
        <w:tc>
          <w:tcPr>
            <w:tcW w:w="1174" w:type="pct"/>
            <w:shd w:val="clear" w:color="auto" w:fill="E8E8E8" w:themeFill="background2"/>
          </w:tcPr>
          <w:p w14:paraId="74B06D55" w14:textId="77777777" w:rsidR="00C30A0D" w:rsidRPr="00593FE2" w:rsidRDefault="00C30A0D" w:rsidP="00541701">
            <w:pPr>
              <w:rPr>
                <w:rFonts w:asciiTheme="minorHAnsi"/>
                <w:sz w:val="20"/>
                <w:szCs w:val="20"/>
              </w:rPr>
            </w:pPr>
            <w:r>
              <w:rPr>
                <w:rFonts w:asciiTheme="minorHAnsi" w:eastAsia="inter" w:cs="inter"/>
                <w:b/>
                <w:color w:val="000000"/>
                <w:sz w:val="20"/>
                <w:szCs w:val="20"/>
              </w:rPr>
              <w:t>Objectif pédagogique</w:t>
            </w:r>
          </w:p>
        </w:tc>
        <w:tc>
          <w:tcPr>
            <w:tcW w:w="3826" w:type="pct"/>
          </w:tcPr>
          <w:p w14:paraId="2F5F5D93" w14:textId="77777777" w:rsidR="00C30A0D" w:rsidRPr="00593FE2" w:rsidRDefault="00C30A0D" w:rsidP="00541701">
            <w:pPr>
              <w:rPr>
                <w:rFonts w:asciiTheme="minorHAnsi"/>
                <w:sz w:val="20"/>
                <w:szCs w:val="20"/>
              </w:rPr>
            </w:pPr>
            <w:r>
              <w:rPr>
                <w:rFonts w:asciiTheme="minorHAnsi" w:eastAsia="inter" w:cs="inter"/>
                <w:color w:val="000000"/>
                <w:sz w:val="20"/>
                <w:szCs w:val="20"/>
              </w:rPr>
              <w:t>Permettre à chaque étudiant d’élaborer une stratégie de référencement complète, multi-leviers et adaptée à la stratégie de marque</w:t>
            </w:r>
            <w:r>
              <w:rPr>
                <w:rFonts w:ascii="Arial" w:eastAsia="inter" w:hAnsi="Arial" w:cs="Arial"/>
                <w:color w:val="000000"/>
                <w:sz w:val="20"/>
                <w:szCs w:val="20"/>
              </w:rPr>
              <w:t> </w:t>
            </w:r>
            <w:r>
              <w:rPr>
                <w:rFonts w:asciiTheme="minorHAnsi" w:eastAsia="inter" w:cs="inter"/>
                <w:color w:val="000000"/>
                <w:sz w:val="20"/>
                <w:szCs w:val="20"/>
              </w:rPr>
              <w:t xml:space="preserve">: choix des canaux, optimisation technique et </w:t>
            </w:r>
            <w:r>
              <w:rPr>
                <w:rFonts w:ascii="Aptos" w:eastAsia="inter" w:hAnsi="Aptos" w:cs="Aptos"/>
                <w:color w:val="000000"/>
                <w:sz w:val="20"/>
                <w:szCs w:val="20"/>
              </w:rPr>
              <w:t>é</w:t>
            </w:r>
            <w:r>
              <w:rPr>
                <w:rFonts w:asciiTheme="minorHAnsi" w:eastAsia="inter" w:cs="inter"/>
                <w:color w:val="000000"/>
                <w:sz w:val="20"/>
                <w:szCs w:val="20"/>
              </w:rPr>
              <w:t>ditoriale, gestion de campagnes, analyse des performances, int</w:t>
            </w:r>
            <w:r>
              <w:rPr>
                <w:rFonts w:ascii="Aptos" w:eastAsia="inter" w:hAnsi="Aptos" w:cs="Aptos"/>
                <w:color w:val="000000"/>
                <w:sz w:val="20"/>
                <w:szCs w:val="20"/>
              </w:rPr>
              <w:t>é</w:t>
            </w:r>
            <w:r>
              <w:rPr>
                <w:rFonts w:asciiTheme="minorHAnsi" w:eastAsia="inter" w:cs="inter"/>
                <w:color w:val="000000"/>
                <w:sz w:val="20"/>
                <w:szCs w:val="20"/>
              </w:rPr>
              <w:t>gration des innovations (IA, automation), argumentation des arbitrages aupr</w:t>
            </w:r>
            <w:r>
              <w:rPr>
                <w:rFonts w:ascii="Aptos" w:eastAsia="inter" w:hAnsi="Aptos" w:cs="Aptos"/>
                <w:color w:val="000000"/>
                <w:sz w:val="20"/>
                <w:szCs w:val="20"/>
              </w:rPr>
              <w:t>è</w:t>
            </w:r>
            <w:r>
              <w:rPr>
                <w:rFonts w:asciiTheme="minorHAnsi" w:eastAsia="inter" w:cs="inter"/>
                <w:color w:val="000000"/>
                <w:sz w:val="20"/>
                <w:szCs w:val="20"/>
              </w:rPr>
              <w:t>s d</w:t>
            </w:r>
            <w:r>
              <w:rPr>
                <w:rFonts w:ascii="Aptos" w:eastAsia="inter" w:hAnsi="Aptos" w:cs="Aptos"/>
                <w:color w:val="000000"/>
                <w:sz w:val="20"/>
                <w:szCs w:val="20"/>
              </w:rPr>
              <w:t>’</w:t>
            </w:r>
            <w:r>
              <w:rPr>
                <w:rFonts w:asciiTheme="minorHAnsi" w:eastAsia="inter" w:cs="inter"/>
                <w:color w:val="000000"/>
                <w:sz w:val="20"/>
                <w:szCs w:val="20"/>
              </w:rPr>
              <w:t>un commanditaire ou d</w:t>
            </w:r>
            <w:r>
              <w:rPr>
                <w:rFonts w:ascii="Aptos" w:eastAsia="inter" w:hAnsi="Aptos" w:cs="Aptos"/>
                <w:color w:val="000000"/>
                <w:sz w:val="20"/>
                <w:szCs w:val="20"/>
              </w:rPr>
              <w:t>’</w:t>
            </w:r>
            <w:r>
              <w:rPr>
                <w:rFonts w:asciiTheme="minorHAnsi" w:eastAsia="inter" w:cs="inter"/>
                <w:color w:val="000000"/>
                <w:sz w:val="20"/>
                <w:szCs w:val="20"/>
              </w:rPr>
              <w:t>un jury.</w:t>
            </w:r>
          </w:p>
        </w:tc>
      </w:tr>
      <w:tr w:rsidR="00C30A0D" w:rsidRPr="00593FE2" w14:paraId="65AF1053" w14:textId="77777777" w:rsidTr="00C30A0D">
        <w:trPr>
          <w:jc w:val="center"/>
        </w:trPr>
        <w:tc>
          <w:tcPr>
            <w:tcW w:w="5000" w:type="pct"/>
            <w:gridSpan w:val="2"/>
            <w:shd w:val="clear" w:color="auto" w:fill="E8E8E8" w:themeFill="background2"/>
          </w:tcPr>
          <w:p w14:paraId="206BE14D" w14:textId="77777777" w:rsidR="00C30A0D" w:rsidRPr="00593FE2" w:rsidRDefault="00C30A0D" w:rsidP="00541701">
            <w:pPr>
              <w:rPr>
                <w:rFonts w:asciiTheme="minorHAnsi"/>
                <w:sz w:val="20"/>
                <w:szCs w:val="20"/>
              </w:rPr>
            </w:pPr>
            <w:r>
              <w:rPr>
                <w:rFonts w:asciiTheme="minorHAnsi" w:eastAsia="inter" w:cs="inter"/>
                <w:b/>
                <w:color w:val="000000"/>
                <w:sz w:val="20"/>
                <w:szCs w:val="20"/>
              </w:rPr>
              <w:t>Programme préconisé</w:t>
            </w:r>
          </w:p>
        </w:tc>
      </w:tr>
      <w:tr w:rsidR="00C30A0D" w:rsidRPr="00593FE2" w14:paraId="014576FE" w14:textId="77777777" w:rsidTr="00C30A0D">
        <w:trPr>
          <w:trHeight w:val="5581"/>
          <w:jc w:val="center"/>
        </w:trPr>
        <w:tc>
          <w:tcPr>
            <w:tcW w:w="5000" w:type="pct"/>
            <w:gridSpan w:val="2"/>
          </w:tcPr>
          <w:p w14:paraId="081239B1" w14:textId="77777777" w:rsidR="00C30A0D" w:rsidRPr="00CD2985" w:rsidRDefault="00C30A0D" w:rsidP="004360DF">
            <w:pPr>
              <w:pStyle w:val="Paragraphedeliste"/>
              <w:framePr w:hSpace="0" w:wrap="auto" w:hAnchor="text" w:yAlign="inline"/>
              <w:numPr>
                <w:ilvl w:val="0"/>
                <w:numId w:val="82"/>
              </w:numPr>
              <w:rPr>
                <w:rFonts w:asciiTheme="minorHAnsi"/>
              </w:rPr>
            </w:pPr>
            <w:r>
              <w:rPr>
                <w:rFonts w:asciiTheme="minorHAnsi"/>
                <w:b/>
              </w:rPr>
              <w:t>Panorama stratégique du référencement et articulation omnicanale</w:t>
            </w:r>
          </w:p>
          <w:p w14:paraId="3E3BE03E" w14:textId="77777777" w:rsidR="00C30A0D" w:rsidRPr="00CD2985" w:rsidRDefault="00C30A0D" w:rsidP="004360DF">
            <w:pPr>
              <w:pStyle w:val="Paragraphedeliste"/>
              <w:framePr w:hSpace="0" w:wrap="auto" w:hAnchor="text" w:yAlign="inline"/>
              <w:numPr>
                <w:ilvl w:val="0"/>
                <w:numId w:val="86"/>
              </w:numPr>
              <w:rPr>
                <w:rFonts w:asciiTheme="minorHAnsi"/>
              </w:rPr>
            </w:pPr>
            <w:r>
              <w:rPr>
                <w:rFonts w:asciiTheme="minorHAnsi"/>
              </w:rPr>
              <w:t>Rappel des fondamentaux (SEO, SEA, SMO, SMA) et de leur évolution (IA, data, privacy, search multimodal, GEO - Generative Engine Optimization)</w:t>
            </w:r>
          </w:p>
          <w:p w14:paraId="1A16730F" w14:textId="77777777" w:rsidR="00C30A0D" w:rsidRPr="00CD2985" w:rsidRDefault="00C30A0D" w:rsidP="004360DF">
            <w:pPr>
              <w:pStyle w:val="Paragraphedeliste"/>
              <w:framePr w:hSpace="0" w:wrap="auto" w:hAnchor="text" w:yAlign="inline"/>
              <w:numPr>
                <w:ilvl w:val="0"/>
                <w:numId w:val="86"/>
              </w:numPr>
              <w:rPr>
                <w:rFonts w:asciiTheme="minorHAnsi"/>
              </w:rPr>
            </w:pPr>
            <w:r>
              <w:rPr>
                <w:rFonts w:asciiTheme="minorHAnsi"/>
              </w:rPr>
              <w:t>Analyse des synergies et arbitrages entre référencement organique (SEO/SMO) et payant (SEA/SMA)</w:t>
            </w:r>
          </w:p>
          <w:p w14:paraId="6A48B354" w14:textId="77777777" w:rsidR="00C30A0D" w:rsidRPr="00CD2985" w:rsidRDefault="00C30A0D" w:rsidP="004360DF">
            <w:pPr>
              <w:pStyle w:val="Paragraphedeliste"/>
              <w:framePr w:hSpace="0" w:wrap="auto" w:hAnchor="text" w:yAlign="inline"/>
              <w:numPr>
                <w:ilvl w:val="0"/>
                <w:numId w:val="86"/>
              </w:numPr>
              <w:rPr>
                <w:rFonts w:asciiTheme="minorHAnsi"/>
              </w:rPr>
            </w:pPr>
            <w:r>
              <w:rPr>
                <w:rFonts w:asciiTheme="minorHAnsi"/>
              </w:rPr>
              <w:t>Intégration du référencement dans la stratégie de communication globale et le parcours client</w:t>
            </w:r>
          </w:p>
          <w:p w14:paraId="02149627" w14:textId="77777777" w:rsidR="00C30A0D" w:rsidRPr="00CD2985" w:rsidRDefault="00C30A0D" w:rsidP="004360DF">
            <w:pPr>
              <w:pStyle w:val="Paragraphedeliste"/>
              <w:framePr w:hSpace="0" w:wrap="auto" w:hAnchor="text" w:yAlign="inline"/>
              <w:numPr>
                <w:ilvl w:val="0"/>
                <w:numId w:val="86"/>
              </w:numPr>
              <w:rPr>
                <w:rFonts w:asciiTheme="minorHAnsi"/>
              </w:rPr>
            </w:pPr>
            <w:r>
              <w:rPr>
                <w:rFonts w:asciiTheme="minorHAnsi"/>
              </w:rPr>
              <w:t>Atelier</w:t>
            </w:r>
            <w:r>
              <w:rPr>
                <w:rFonts w:ascii="Arial" w:hAnsi="Arial" w:cs="Arial"/>
              </w:rPr>
              <w:t> </w:t>
            </w:r>
            <w:r>
              <w:rPr>
                <w:rFonts w:asciiTheme="minorHAnsi"/>
              </w:rPr>
              <w:t>: diagnostic de visibilit</w:t>
            </w:r>
            <w:r>
              <w:rPr>
                <w:rFonts w:ascii="Aptos" w:hAnsi="Aptos" w:cs="Aptos"/>
              </w:rPr>
              <w:t>é</w:t>
            </w:r>
            <w:r>
              <w:rPr>
                <w:rFonts w:asciiTheme="minorHAnsi"/>
              </w:rPr>
              <w:t xml:space="preserve"> pour une marque r</w:t>
            </w:r>
            <w:r>
              <w:rPr>
                <w:rFonts w:ascii="Aptos" w:hAnsi="Aptos" w:cs="Aptos"/>
              </w:rPr>
              <w:t>é</w:t>
            </w:r>
            <w:r>
              <w:rPr>
                <w:rFonts w:asciiTheme="minorHAnsi"/>
              </w:rPr>
              <w:t>elle ou simul</w:t>
            </w:r>
            <w:r>
              <w:rPr>
                <w:rFonts w:ascii="Aptos" w:hAnsi="Aptos" w:cs="Aptos"/>
              </w:rPr>
              <w:t>é</w:t>
            </w:r>
            <w:r>
              <w:rPr>
                <w:rFonts w:asciiTheme="minorHAnsi"/>
              </w:rPr>
              <w:t>e, identification des leviers prioritaires</w:t>
            </w:r>
          </w:p>
          <w:p w14:paraId="6AD11A93" w14:textId="77777777" w:rsidR="00C30A0D" w:rsidRPr="00CD2985" w:rsidRDefault="00C30A0D" w:rsidP="004360DF">
            <w:pPr>
              <w:pStyle w:val="Paragraphedeliste"/>
              <w:framePr w:hSpace="0" w:wrap="auto" w:hAnchor="text" w:yAlign="inline"/>
              <w:numPr>
                <w:ilvl w:val="0"/>
                <w:numId w:val="82"/>
              </w:numPr>
              <w:rPr>
                <w:rFonts w:asciiTheme="minorHAnsi"/>
              </w:rPr>
            </w:pPr>
            <w:r>
              <w:rPr>
                <w:rFonts w:asciiTheme="minorHAnsi"/>
                <w:b/>
              </w:rPr>
              <w:t>SEO avancé</w:t>
            </w:r>
            <w:r>
              <w:rPr>
                <w:rFonts w:ascii="Arial" w:hAnsi="Arial" w:cs="Arial"/>
                <w:b/>
              </w:rPr>
              <w:t> </w:t>
            </w:r>
            <w:r>
              <w:rPr>
                <w:rFonts w:asciiTheme="minorHAnsi"/>
                <w:b/>
              </w:rPr>
              <w:t>: strat</w:t>
            </w:r>
            <w:r>
              <w:rPr>
                <w:rFonts w:ascii="Aptos" w:hAnsi="Aptos" w:cs="Aptos"/>
                <w:b/>
              </w:rPr>
              <w:t>é</w:t>
            </w:r>
            <w:r>
              <w:rPr>
                <w:rFonts w:asciiTheme="minorHAnsi"/>
                <w:b/>
              </w:rPr>
              <w:t>gie, optimisation, innovation</w:t>
            </w:r>
          </w:p>
          <w:p w14:paraId="72F57363" w14:textId="77777777" w:rsidR="00C30A0D" w:rsidRPr="00CD2985" w:rsidRDefault="00C30A0D" w:rsidP="004360DF">
            <w:pPr>
              <w:pStyle w:val="Paragraphedeliste"/>
              <w:framePr w:hSpace="0" w:wrap="auto" w:hAnchor="text" w:yAlign="inline"/>
              <w:numPr>
                <w:ilvl w:val="0"/>
                <w:numId w:val="85"/>
              </w:numPr>
              <w:rPr>
                <w:rFonts w:asciiTheme="minorHAnsi"/>
              </w:rPr>
            </w:pPr>
            <w:r>
              <w:rPr>
                <w:rFonts w:asciiTheme="minorHAnsi"/>
              </w:rPr>
              <w:t>Audit technique et éditorial, optimisation on-site et off-site, maillage, accessibilité</w:t>
            </w:r>
          </w:p>
          <w:p w14:paraId="4D5882CB" w14:textId="77777777" w:rsidR="00C30A0D" w:rsidRPr="00CD2985" w:rsidRDefault="00C30A0D" w:rsidP="004360DF">
            <w:pPr>
              <w:pStyle w:val="Paragraphedeliste"/>
              <w:framePr w:hSpace="0" w:wrap="auto" w:hAnchor="text" w:yAlign="inline"/>
              <w:numPr>
                <w:ilvl w:val="0"/>
                <w:numId w:val="85"/>
              </w:numPr>
              <w:rPr>
                <w:rFonts w:asciiTheme="minorHAnsi"/>
              </w:rPr>
            </w:pPr>
            <w:r>
              <w:rPr>
                <w:rFonts w:asciiTheme="minorHAnsi"/>
              </w:rPr>
              <w:t>Recherche et structuration des mots-clés (intentions, longue traîne, clustering), rédaction optimisée, balisage sémantique</w:t>
            </w:r>
          </w:p>
          <w:p w14:paraId="579E79E4" w14:textId="77777777" w:rsidR="00C30A0D" w:rsidRPr="00CD2985" w:rsidRDefault="00C30A0D" w:rsidP="004360DF">
            <w:pPr>
              <w:pStyle w:val="Paragraphedeliste"/>
              <w:framePr w:hSpace="0" w:wrap="auto" w:hAnchor="text" w:yAlign="inline"/>
              <w:numPr>
                <w:ilvl w:val="0"/>
                <w:numId w:val="85"/>
              </w:numPr>
              <w:rPr>
                <w:rFonts w:asciiTheme="minorHAnsi"/>
              </w:rPr>
            </w:pPr>
            <w:r>
              <w:rPr>
                <w:rFonts w:asciiTheme="minorHAnsi"/>
              </w:rPr>
              <w:t>SEO local, vocal, vidéo, IA générative pour l’optimisation des contenus GEO (Generative Engine Optimization) : optimiser la visibilité dans les moteurs génératifs (ChatGPT, Perplexity, Google SGE/AI Overviews) — structuration des contenus, citation par les LLMs, données structurées avancées</w:t>
            </w:r>
          </w:p>
          <w:p w14:paraId="75B6F8FD" w14:textId="77777777" w:rsidR="00C30A0D" w:rsidRPr="00CD2985" w:rsidRDefault="00C30A0D" w:rsidP="004360DF">
            <w:pPr>
              <w:pStyle w:val="Paragraphedeliste"/>
              <w:framePr w:hSpace="0" w:wrap="auto" w:hAnchor="text" w:yAlign="inline"/>
              <w:numPr>
                <w:ilvl w:val="0"/>
                <w:numId w:val="85"/>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une mini-strat</w:t>
            </w:r>
            <w:r>
              <w:rPr>
                <w:rFonts w:ascii="Aptos" w:hAnsi="Aptos" w:cs="Aptos"/>
              </w:rPr>
              <w:t>é</w:t>
            </w:r>
            <w:r>
              <w:rPr>
                <w:rFonts w:asciiTheme="minorHAnsi"/>
              </w:rPr>
              <w:t>gie SEO int</w:t>
            </w:r>
            <w:r>
              <w:rPr>
                <w:rFonts w:ascii="Aptos" w:hAnsi="Aptos" w:cs="Aptos"/>
              </w:rPr>
              <w:t>é</w:t>
            </w:r>
            <w:r>
              <w:rPr>
                <w:rFonts w:asciiTheme="minorHAnsi"/>
              </w:rPr>
              <w:t>gr</w:t>
            </w:r>
            <w:r>
              <w:rPr>
                <w:rFonts w:ascii="Aptos" w:hAnsi="Aptos" w:cs="Aptos"/>
              </w:rPr>
              <w:t>é</w:t>
            </w:r>
            <w:r>
              <w:rPr>
                <w:rFonts w:asciiTheme="minorHAnsi"/>
              </w:rPr>
              <w:t>e, simulation d</w:t>
            </w:r>
            <w:r>
              <w:rPr>
                <w:rFonts w:ascii="Aptos" w:hAnsi="Aptos" w:cs="Aptos"/>
              </w:rPr>
              <w:t>’</w:t>
            </w:r>
            <w:r>
              <w:rPr>
                <w:rFonts w:asciiTheme="minorHAnsi"/>
              </w:rPr>
              <w:t>audit ou de plan d</w:t>
            </w:r>
            <w:r>
              <w:rPr>
                <w:rFonts w:ascii="Aptos" w:hAnsi="Aptos" w:cs="Aptos"/>
              </w:rPr>
              <w:t>’</w:t>
            </w:r>
            <w:r>
              <w:rPr>
                <w:rFonts w:asciiTheme="minorHAnsi"/>
              </w:rPr>
              <w:t>action</w:t>
            </w:r>
          </w:p>
          <w:p w14:paraId="077B07F6" w14:textId="77777777" w:rsidR="00C30A0D" w:rsidRPr="00CD2985" w:rsidRDefault="00C30A0D" w:rsidP="004360DF">
            <w:pPr>
              <w:pStyle w:val="Paragraphedeliste"/>
              <w:framePr w:hSpace="0" w:wrap="auto" w:hAnchor="text" w:yAlign="inline"/>
              <w:numPr>
                <w:ilvl w:val="0"/>
                <w:numId w:val="82"/>
              </w:numPr>
              <w:rPr>
                <w:rFonts w:asciiTheme="minorHAnsi"/>
              </w:rPr>
            </w:pPr>
            <w:r>
              <w:rPr>
                <w:rFonts w:asciiTheme="minorHAnsi"/>
                <w:b/>
              </w:rPr>
              <w:t>SEA/SMA</w:t>
            </w:r>
            <w:r>
              <w:rPr>
                <w:rFonts w:ascii="Arial" w:hAnsi="Arial" w:cs="Arial"/>
                <w:b/>
              </w:rPr>
              <w:t> </w:t>
            </w:r>
            <w:r>
              <w:rPr>
                <w:rFonts w:asciiTheme="minorHAnsi"/>
                <w:b/>
              </w:rPr>
              <w:t>: campagnes intelligentes et pilotage de la performance</w:t>
            </w:r>
          </w:p>
          <w:p w14:paraId="15ED1A33" w14:textId="77777777" w:rsidR="00C30A0D" w:rsidRPr="00CD2985" w:rsidRDefault="00C30A0D" w:rsidP="004360DF">
            <w:pPr>
              <w:pStyle w:val="Paragraphedeliste"/>
              <w:framePr w:hSpace="0" w:wrap="auto" w:hAnchor="text" w:yAlign="inline"/>
              <w:numPr>
                <w:ilvl w:val="0"/>
                <w:numId w:val="84"/>
              </w:numPr>
              <w:rPr>
                <w:rFonts w:asciiTheme="minorHAnsi"/>
              </w:rPr>
            </w:pPr>
            <w:r>
              <w:rPr>
                <w:rFonts w:asciiTheme="minorHAnsi"/>
              </w:rPr>
              <w:t>Création et structuration de campagnes Google Ads, Meta Ads, LinkedIn, TikTok, etc.</w:t>
            </w:r>
          </w:p>
          <w:p w14:paraId="4412C1FC" w14:textId="77777777" w:rsidR="00C30A0D" w:rsidRPr="00CD2985" w:rsidRDefault="00C30A0D" w:rsidP="004360DF">
            <w:pPr>
              <w:pStyle w:val="Paragraphedeliste"/>
              <w:framePr w:hSpace="0" w:wrap="auto" w:hAnchor="text" w:yAlign="inline"/>
              <w:numPr>
                <w:ilvl w:val="0"/>
                <w:numId w:val="84"/>
              </w:numPr>
              <w:rPr>
                <w:rFonts w:asciiTheme="minorHAnsi"/>
              </w:rPr>
            </w:pPr>
            <w:r>
              <w:rPr>
                <w:rFonts w:asciiTheme="minorHAnsi"/>
              </w:rPr>
              <w:t>Ciblage avancé (audiences, lookalike, retargeting), gestion des budgets, automatisation des enchères</w:t>
            </w:r>
          </w:p>
          <w:p w14:paraId="1EA8C7E0" w14:textId="77777777" w:rsidR="00C30A0D" w:rsidRPr="00CD2985" w:rsidRDefault="00C30A0D" w:rsidP="004360DF">
            <w:pPr>
              <w:pStyle w:val="Paragraphedeliste"/>
              <w:framePr w:hSpace="0" w:wrap="auto" w:hAnchor="text" w:yAlign="inline"/>
              <w:numPr>
                <w:ilvl w:val="0"/>
                <w:numId w:val="84"/>
              </w:numPr>
              <w:rPr>
                <w:rFonts w:asciiTheme="minorHAnsi"/>
              </w:rPr>
            </w:pPr>
            <w:r>
              <w:rPr>
                <w:rFonts w:asciiTheme="minorHAnsi"/>
              </w:rPr>
              <w:t>A/B testing, personnalisation dynamique des annonces, analyse du ROI et des KPI</w:t>
            </w:r>
          </w:p>
          <w:p w14:paraId="4C08A25C" w14:textId="77777777" w:rsidR="00C30A0D" w:rsidRPr="00CD2985" w:rsidRDefault="00C30A0D" w:rsidP="004360DF">
            <w:pPr>
              <w:pStyle w:val="Paragraphedeliste"/>
              <w:framePr w:hSpace="0" w:wrap="auto" w:hAnchor="text" w:yAlign="inline"/>
              <w:numPr>
                <w:ilvl w:val="0"/>
                <w:numId w:val="84"/>
              </w:numPr>
              <w:rPr>
                <w:rFonts w:asciiTheme="minorHAnsi"/>
              </w:rPr>
            </w:pPr>
            <w:r>
              <w:rPr>
                <w:rFonts w:asciiTheme="minorHAnsi"/>
              </w:rPr>
              <w:t>Atelier</w:t>
            </w:r>
            <w:r>
              <w:rPr>
                <w:rFonts w:ascii="Arial" w:hAnsi="Arial" w:cs="Arial"/>
              </w:rPr>
              <w:t> </w:t>
            </w:r>
            <w:r>
              <w:rPr>
                <w:rFonts w:asciiTheme="minorHAnsi"/>
              </w:rPr>
              <w:t>: simulation de param</w:t>
            </w:r>
            <w:r>
              <w:rPr>
                <w:rFonts w:ascii="Aptos" w:hAnsi="Aptos" w:cs="Aptos"/>
              </w:rPr>
              <w:t>é</w:t>
            </w:r>
            <w:r>
              <w:rPr>
                <w:rFonts w:asciiTheme="minorHAnsi"/>
              </w:rPr>
              <w:t>trage et d</w:t>
            </w:r>
            <w:r>
              <w:rPr>
                <w:rFonts w:ascii="Aptos" w:hAnsi="Aptos" w:cs="Aptos"/>
              </w:rPr>
              <w:t>’</w:t>
            </w:r>
            <w:r>
              <w:rPr>
                <w:rFonts w:asciiTheme="minorHAnsi"/>
              </w:rPr>
              <w:t>optimisation d</w:t>
            </w:r>
            <w:r>
              <w:rPr>
                <w:rFonts w:ascii="Aptos" w:hAnsi="Aptos" w:cs="Aptos"/>
              </w:rPr>
              <w:t>’</w:t>
            </w:r>
            <w:r>
              <w:rPr>
                <w:rFonts w:asciiTheme="minorHAnsi"/>
              </w:rPr>
              <w:t>une campagne SEA/SMA, analyse des r</w:t>
            </w:r>
            <w:r>
              <w:rPr>
                <w:rFonts w:ascii="Aptos" w:hAnsi="Aptos" w:cs="Aptos"/>
              </w:rPr>
              <w:t>é</w:t>
            </w:r>
            <w:r>
              <w:rPr>
                <w:rFonts w:asciiTheme="minorHAnsi"/>
              </w:rPr>
              <w:t>sultats et recommandations</w:t>
            </w:r>
          </w:p>
          <w:p w14:paraId="02496FEE" w14:textId="77777777" w:rsidR="00C30A0D" w:rsidRPr="00CD2985" w:rsidRDefault="00C30A0D" w:rsidP="004360DF">
            <w:pPr>
              <w:pStyle w:val="Paragraphedeliste"/>
              <w:framePr w:hSpace="0" w:wrap="auto" w:hAnchor="text" w:yAlign="inline"/>
              <w:numPr>
                <w:ilvl w:val="0"/>
                <w:numId w:val="82"/>
              </w:numPr>
              <w:rPr>
                <w:rFonts w:asciiTheme="minorHAnsi"/>
              </w:rPr>
            </w:pPr>
            <w:r>
              <w:rPr>
                <w:rFonts w:asciiTheme="minorHAnsi"/>
                <w:b/>
              </w:rPr>
              <w:t>SMO</w:t>
            </w:r>
            <w:r>
              <w:rPr>
                <w:rFonts w:ascii="Arial" w:hAnsi="Arial" w:cs="Arial"/>
                <w:b/>
              </w:rPr>
              <w:t> </w:t>
            </w:r>
            <w:r>
              <w:rPr>
                <w:rFonts w:asciiTheme="minorHAnsi"/>
                <w:b/>
              </w:rPr>
              <w:t>: optimisation de la pr</w:t>
            </w:r>
            <w:r>
              <w:rPr>
                <w:rFonts w:ascii="Aptos" w:hAnsi="Aptos" w:cs="Aptos"/>
                <w:b/>
              </w:rPr>
              <w:t>é</w:t>
            </w:r>
            <w:r>
              <w:rPr>
                <w:rFonts w:asciiTheme="minorHAnsi"/>
                <w:b/>
              </w:rPr>
              <w:t>sence organique et strat</w:t>
            </w:r>
            <w:r>
              <w:rPr>
                <w:rFonts w:ascii="Aptos" w:hAnsi="Aptos" w:cs="Aptos"/>
                <w:b/>
              </w:rPr>
              <w:t>é</w:t>
            </w:r>
            <w:r>
              <w:rPr>
                <w:rFonts w:asciiTheme="minorHAnsi"/>
                <w:b/>
              </w:rPr>
              <w:t>gie d</w:t>
            </w:r>
            <w:r>
              <w:rPr>
                <w:rFonts w:ascii="Aptos" w:hAnsi="Aptos" w:cs="Aptos"/>
                <w:b/>
              </w:rPr>
              <w:t>’</w:t>
            </w:r>
            <w:r>
              <w:rPr>
                <w:rFonts w:asciiTheme="minorHAnsi"/>
                <w:b/>
              </w:rPr>
              <w:t>engagement</w:t>
            </w:r>
          </w:p>
          <w:p w14:paraId="56579C08" w14:textId="77777777" w:rsidR="00C30A0D" w:rsidRPr="00CD2985" w:rsidRDefault="00C30A0D" w:rsidP="004360DF">
            <w:pPr>
              <w:pStyle w:val="Paragraphedeliste"/>
              <w:framePr w:hSpace="0" w:wrap="auto" w:hAnchor="text" w:yAlign="inline"/>
              <w:numPr>
                <w:ilvl w:val="0"/>
                <w:numId w:val="83"/>
              </w:numPr>
              <w:rPr>
                <w:rFonts w:asciiTheme="minorHAnsi"/>
              </w:rPr>
            </w:pPr>
            <w:r>
              <w:rPr>
                <w:rFonts w:asciiTheme="minorHAnsi"/>
              </w:rPr>
              <w:t>Audit et optimisation des comptes sociaux (contenus, formats, calendrier éditorial, algorithmes)</w:t>
            </w:r>
          </w:p>
          <w:p w14:paraId="7A09BCF1" w14:textId="77777777" w:rsidR="00C30A0D" w:rsidRPr="00CD2985" w:rsidRDefault="00C30A0D" w:rsidP="004360DF">
            <w:pPr>
              <w:pStyle w:val="Paragraphedeliste"/>
              <w:framePr w:hSpace="0" w:wrap="auto" w:hAnchor="text" w:yAlign="inline"/>
              <w:numPr>
                <w:ilvl w:val="0"/>
                <w:numId w:val="83"/>
              </w:numPr>
              <w:rPr>
                <w:rFonts w:asciiTheme="minorHAnsi"/>
              </w:rPr>
            </w:pPr>
            <w:r>
              <w:rPr>
                <w:rFonts w:asciiTheme="minorHAnsi"/>
              </w:rPr>
              <w:t>Animation de communautés, gestion de l’e-réputation, synergie avec SMA</w:t>
            </w:r>
          </w:p>
          <w:p w14:paraId="62A258D1" w14:textId="77777777" w:rsidR="00C30A0D" w:rsidRPr="00CD2985" w:rsidRDefault="00C30A0D" w:rsidP="004360DF">
            <w:pPr>
              <w:pStyle w:val="Paragraphedeliste"/>
              <w:framePr w:hSpace="0" w:wrap="auto" w:hAnchor="text" w:yAlign="inline"/>
              <w:numPr>
                <w:ilvl w:val="0"/>
                <w:numId w:val="83"/>
              </w:numPr>
              <w:rPr>
                <w:rFonts w:asciiTheme="minorHAnsi"/>
              </w:rPr>
            </w:pPr>
            <w:r>
              <w:rPr>
                <w:rFonts w:asciiTheme="minorHAnsi"/>
              </w:rPr>
              <w:t>Mesure de la performance (reach, engagement, taux de conversion, earned media value)</w:t>
            </w:r>
          </w:p>
          <w:p w14:paraId="09364017" w14:textId="77777777" w:rsidR="00C30A0D" w:rsidRPr="00CD2985" w:rsidRDefault="00C30A0D" w:rsidP="004360DF">
            <w:pPr>
              <w:pStyle w:val="Paragraphedeliste"/>
              <w:framePr w:hSpace="0" w:wrap="auto" w:hAnchor="text" w:yAlign="inline"/>
              <w:numPr>
                <w:ilvl w:val="0"/>
                <w:numId w:val="83"/>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une strat</w:t>
            </w:r>
            <w:r>
              <w:rPr>
                <w:rFonts w:ascii="Aptos" w:hAnsi="Aptos" w:cs="Aptos"/>
              </w:rPr>
              <w:t>é</w:t>
            </w:r>
            <w:r>
              <w:rPr>
                <w:rFonts w:asciiTheme="minorHAnsi"/>
              </w:rPr>
              <w:t>gie SMO int</w:t>
            </w:r>
            <w:r>
              <w:rPr>
                <w:rFonts w:ascii="Aptos" w:hAnsi="Aptos" w:cs="Aptos"/>
              </w:rPr>
              <w:t>é</w:t>
            </w:r>
            <w:r>
              <w:rPr>
                <w:rFonts w:asciiTheme="minorHAnsi"/>
              </w:rPr>
              <w:t>gr</w:t>
            </w:r>
            <w:r>
              <w:rPr>
                <w:rFonts w:ascii="Aptos" w:hAnsi="Aptos" w:cs="Aptos"/>
              </w:rPr>
              <w:t>é</w:t>
            </w:r>
            <w:r>
              <w:rPr>
                <w:rFonts w:asciiTheme="minorHAnsi"/>
              </w:rPr>
              <w:t xml:space="preserve">e </w:t>
            </w:r>
            <w:r>
              <w:rPr>
                <w:rFonts w:ascii="Aptos" w:hAnsi="Aptos" w:cs="Aptos"/>
              </w:rPr>
              <w:t>à</w:t>
            </w:r>
            <w:r>
              <w:rPr>
                <w:rFonts w:asciiTheme="minorHAnsi"/>
              </w:rPr>
              <w:t xml:space="preserve"> un plan de visibilit</w:t>
            </w:r>
            <w:r>
              <w:rPr>
                <w:rFonts w:ascii="Aptos" w:hAnsi="Aptos" w:cs="Aptos"/>
              </w:rPr>
              <w:t>é</w:t>
            </w:r>
            <w:r>
              <w:rPr>
                <w:rFonts w:asciiTheme="minorHAnsi"/>
              </w:rPr>
              <w:t xml:space="preserve"> globale, restitution orale ou </w:t>
            </w:r>
            <w:r>
              <w:rPr>
                <w:rFonts w:ascii="Aptos" w:hAnsi="Aptos" w:cs="Aptos"/>
              </w:rPr>
              <w:t>é</w:t>
            </w:r>
            <w:r>
              <w:rPr>
                <w:rFonts w:asciiTheme="minorHAnsi"/>
              </w:rPr>
              <w:t>crite</w:t>
            </w:r>
          </w:p>
        </w:tc>
      </w:tr>
      <w:tr w:rsidR="00C30A0D" w:rsidRPr="00593FE2" w14:paraId="78B8CA1D" w14:textId="77777777" w:rsidTr="00C30A0D">
        <w:trPr>
          <w:jc w:val="center"/>
        </w:trPr>
        <w:tc>
          <w:tcPr>
            <w:tcW w:w="1174" w:type="pct"/>
            <w:shd w:val="clear" w:color="auto" w:fill="E8E8E8" w:themeFill="background2"/>
          </w:tcPr>
          <w:p w14:paraId="60F2B06F" w14:textId="77777777" w:rsidR="00C30A0D" w:rsidRPr="00593FE2" w:rsidRDefault="00C30A0D" w:rsidP="00541701">
            <w:pPr>
              <w:rPr>
                <w:rFonts w:asciiTheme="minorHAnsi"/>
                <w:sz w:val="20"/>
                <w:szCs w:val="20"/>
              </w:rPr>
            </w:pPr>
            <w:r>
              <w:rPr>
                <w:rFonts w:asciiTheme="minorHAnsi" w:eastAsia="inter" w:cs="inter"/>
                <w:b/>
                <w:color w:val="000000"/>
                <w:sz w:val="20"/>
                <w:szCs w:val="20"/>
              </w:rPr>
              <w:t>Méthodes d’animation innovantes possibles</w:t>
            </w:r>
          </w:p>
        </w:tc>
        <w:tc>
          <w:tcPr>
            <w:tcW w:w="3826" w:type="pct"/>
          </w:tcPr>
          <w:p w14:paraId="59677B13" w14:textId="77777777" w:rsidR="00C30A0D" w:rsidRPr="00CD2985" w:rsidRDefault="00C30A0D" w:rsidP="004360DF">
            <w:pPr>
              <w:pStyle w:val="Paragraphedeliste"/>
              <w:framePr w:hSpace="0" w:wrap="auto" w:hAnchor="text" w:yAlign="inline"/>
              <w:numPr>
                <w:ilvl w:val="0"/>
                <w:numId w:val="81"/>
              </w:numPr>
              <w:rPr>
                <w:rFonts w:asciiTheme="minorHAnsi"/>
              </w:rPr>
            </w:pPr>
            <w:r>
              <w:rPr>
                <w:rFonts w:asciiTheme="minorHAnsi"/>
              </w:rPr>
              <w:t>Ateliers pratiques à chaque étape (audit, paramétrage, optimisation, reporting)</w:t>
            </w:r>
          </w:p>
          <w:p w14:paraId="71E96AA8" w14:textId="77777777" w:rsidR="00C30A0D" w:rsidRPr="00CD2985" w:rsidRDefault="00C30A0D" w:rsidP="004360DF">
            <w:pPr>
              <w:pStyle w:val="Paragraphedeliste"/>
              <w:framePr w:hSpace="0" w:wrap="auto" w:hAnchor="text" w:yAlign="inline"/>
              <w:numPr>
                <w:ilvl w:val="0"/>
                <w:numId w:val="81"/>
              </w:numPr>
              <w:rPr>
                <w:rFonts w:asciiTheme="minorHAnsi"/>
              </w:rPr>
            </w:pPr>
            <w:r>
              <w:rPr>
                <w:rFonts w:asciiTheme="minorHAnsi"/>
              </w:rPr>
              <w:t>Utilisation d’outils professionnels et d’IA (SEMrush, Google Ads, Meta Business Suite, ChatGPT, outils de dataviz)</w:t>
            </w:r>
          </w:p>
          <w:p w14:paraId="22AD984F" w14:textId="77777777" w:rsidR="00C30A0D" w:rsidRPr="002656AF" w:rsidRDefault="00C30A0D" w:rsidP="002656AF">
            <w:pPr>
              <w:pStyle w:val="Paragraphedeliste"/>
              <w:framePr w:hSpace="0" w:wrap="auto" w:hAnchor="text" w:yAlign="inline"/>
              <w:numPr>
                <w:ilvl w:val="0"/>
                <w:numId w:val="81"/>
              </w:numPr>
              <w:rPr>
                <w:rFonts w:asciiTheme="minorHAnsi"/>
              </w:rPr>
            </w:pPr>
            <w:r>
              <w:rPr>
                <w:rFonts w:asciiTheme="minorHAnsi"/>
              </w:rPr>
              <w:t>Analyse de cas réels, benchmark sectoriel, veille sur les innovations</w:t>
            </w:r>
          </w:p>
        </w:tc>
      </w:tr>
      <w:tr w:rsidR="00C30A0D" w:rsidRPr="00593FE2" w14:paraId="58041DB3" w14:textId="77777777" w:rsidTr="00C30A0D">
        <w:trPr>
          <w:jc w:val="center"/>
        </w:trPr>
        <w:tc>
          <w:tcPr>
            <w:tcW w:w="1174" w:type="pct"/>
            <w:shd w:val="clear" w:color="auto" w:fill="E8E8E8" w:themeFill="background2"/>
          </w:tcPr>
          <w:p w14:paraId="642EBC4F" w14:textId="77777777" w:rsidR="00C30A0D" w:rsidRPr="00593FE2" w:rsidRDefault="00C30A0D" w:rsidP="00541701">
            <w:pPr>
              <w:rPr>
                <w:rFonts w:asciiTheme="minorHAnsi"/>
                <w:sz w:val="20"/>
                <w:szCs w:val="20"/>
              </w:rPr>
            </w:pPr>
            <w:r>
              <w:rPr>
                <w:rFonts w:asciiTheme="minorHAnsi" w:eastAsia="inter" w:cs="inter"/>
                <w:b/>
                <w:color w:val="000000"/>
                <w:sz w:val="20"/>
                <w:szCs w:val="20"/>
              </w:rPr>
              <w:t>Évaluations conseillées (formative et sommative)</w:t>
            </w:r>
          </w:p>
        </w:tc>
        <w:tc>
          <w:tcPr>
            <w:tcW w:w="3826" w:type="pct"/>
          </w:tcPr>
          <w:p w14:paraId="6FFB139D" w14:textId="77777777" w:rsidR="00C30A0D" w:rsidRPr="00593FE2" w:rsidRDefault="00C30A0D" w:rsidP="00541701">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concepts, mini-exercices d’audit, simulation de campagnes, restitution intermédiaire</w:t>
            </w:r>
          </w:p>
          <w:p w14:paraId="0E2C63FA" w14:textId="77777777" w:rsidR="00C30A0D" w:rsidRPr="00593FE2" w:rsidRDefault="00C30A0D" w:rsidP="00541701">
            <w:pPr>
              <w:rPr>
                <w:rFonts w:asciiTheme="minorHAnsi"/>
                <w:sz w:val="20"/>
                <w:szCs w:val="20"/>
              </w:rPr>
            </w:pPr>
            <w:r>
              <w:rPr>
                <w:rFonts w:asciiTheme="minorHAnsi" w:eastAsia="inter" w:cs="inter"/>
                <w:b/>
                <w:color w:val="000000"/>
                <w:sz w:val="20"/>
                <w:szCs w:val="20"/>
              </w:rPr>
              <w:lastRenderedPageBreak/>
              <w:t>Sommative</w:t>
            </w:r>
            <w:r>
              <w:rPr>
                <w:rFonts w:ascii="Arial" w:eastAsia="inter" w:hAnsi="Arial" w:cs="Arial"/>
                <w:color w:val="000000"/>
                <w:sz w:val="20"/>
                <w:szCs w:val="20"/>
              </w:rPr>
              <w:t> </w:t>
            </w:r>
            <w:r>
              <w:rPr>
                <w:rFonts w:asciiTheme="minorHAnsi" w:eastAsia="inter" w:cs="inter"/>
                <w:color w:val="000000"/>
                <w:sz w:val="20"/>
                <w:szCs w:val="20"/>
              </w:rPr>
              <w:t xml:space="preserve">: rendu d’une stratégie de référencement globale (audit, recommandations, plan d’actions, reporting), présentation orale ou écrite, évaluation sur la cohérence, la pertinence des arbitrages, la capacité à intégrer l’innovation et à justifier les choix auprès d’un commanditaire ou d’un jury </w:t>
            </w:r>
          </w:p>
        </w:tc>
      </w:tr>
    </w:tbl>
    <w:p w14:paraId="30F4387D" w14:textId="77777777" w:rsidR="003801E9" w:rsidRDefault="003801E9">
      <w:pPr>
        <w:rPr>
          <w:sz w:val="24"/>
          <w:szCs w:val="24"/>
        </w:rPr>
      </w:pPr>
      <w:r>
        <w:rPr>
          <w:sz w:val="24"/>
          <w:szCs w:val="24"/>
        </w:rPr>
        <w:br w:type="page"/>
      </w:r>
    </w:p>
    <w:p w14:paraId="2427F2CC" w14:textId="77777777" w:rsidR="00F552E9" w:rsidRPr="00AE07CB" w:rsidRDefault="002442E3" w:rsidP="00AE07CB">
      <w:pPr>
        <w:shd w:val="clear" w:color="auto" w:fill="FFC900"/>
        <w:rPr>
          <w:b/>
          <w:bCs/>
          <w:color w:val="002850"/>
          <w:sz w:val="24"/>
          <w:szCs w:val="24"/>
        </w:rPr>
      </w:pPr>
      <w:r>
        <w:rPr>
          <w:b/>
          <w:bCs/>
          <w:color w:val="002850"/>
          <w:sz w:val="24"/>
          <w:szCs w:val="24"/>
        </w:rPr>
        <w:lastRenderedPageBreak/>
        <w:t>Adobe – outils créatifs numériques au service de la stratégie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2442E3" w:rsidRPr="002442E3" w14:paraId="3C1E0CDB" w14:textId="77777777" w:rsidTr="002442E3">
        <w:trPr>
          <w:cantSplit/>
          <w:jc w:val="center"/>
        </w:trPr>
        <w:tc>
          <w:tcPr>
            <w:tcW w:w="1150" w:type="pct"/>
            <w:shd w:val="clear" w:color="auto" w:fill="E8E8E8" w:themeFill="background2"/>
          </w:tcPr>
          <w:p w14:paraId="2B9A385A" w14:textId="77777777" w:rsidR="002442E3" w:rsidRPr="002442E3" w:rsidRDefault="002442E3" w:rsidP="009A0C1D">
            <w:pPr>
              <w:rPr>
                <w:rFonts w:asciiTheme="minorHAnsi"/>
                <w:sz w:val="20"/>
                <w:szCs w:val="20"/>
              </w:rPr>
            </w:pPr>
            <w:r>
              <w:rPr>
                <w:rFonts w:asciiTheme="minorHAnsi" w:eastAsia="inter" w:cs="inter"/>
                <w:b/>
                <w:color w:val="000000"/>
                <w:sz w:val="20"/>
                <w:szCs w:val="20"/>
              </w:rPr>
              <w:t>Formation et année</w:t>
            </w:r>
          </w:p>
        </w:tc>
        <w:tc>
          <w:tcPr>
            <w:tcW w:w="3850" w:type="pct"/>
          </w:tcPr>
          <w:p w14:paraId="5670B008" w14:textId="77777777" w:rsidR="002442E3" w:rsidRPr="002442E3" w:rsidRDefault="002442E3" w:rsidP="009A0C1D">
            <w:pPr>
              <w:rPr>
                <w:rFonts w:asciiTheme="minorHAnsi"/>
                <w:sz w:val="20"/>
                <w:szCs w:val="20"/>
              </w:rPr>
            </w:pPr>
            <w:r>
              <w:rPr>
                <w:rFonts w:asciiTheme="minorHAnsi" w:eastAsia="inter" w:cs="inter"/>
                <w:color w:val="000000"/>
                <w:sz w:val="20"/>
                <w:szCs w:val="20"/>
              </w:rPr>
              <w:t>M1 – Manager des stratégies marketing et communication</w:t>
            </w:r>
          </w:p>
        </w:tc>
      </w:tr>
      <w:tr w:rsidR="002442E3" w:rsidRPr="002442E3" w14:paraId="7ABCBEEC" w14:textId="77777777" w:rsidTr="002442E3">
        <w:trPr>
          <w:cantSplit/>
          <w:jc w:val="center"/>
        </w:trPr>
        <w:tc>
          <w:tcPr>
            <w:tcW w:w="1150" w:type="pct"/>
            <w:shd w:val="clear" w:color="auto" w:fill="E8E8E8" w:themeFill="background2"/>
          </w:tcPr>
          <w:p w14:paraId="67E00140" w14:textId="77777777" w:rsidR="002442E3" w:rsidRPr="002442E3" w:rsidRDefault="002442E3" w:rsidP="009A0C1D">
            <w:pPr>
              <w:rPr>
                <w:rFonts w:asciiTheme="minorHAnsi"/>
                <w:sz w:val="20"/>
                <w:szCs w:val="20"/>
              </w:rPr>
            </w:pPr>
            <w:r>
              <w:rPr>
                <w:rFonts w:asciiTheme="minorHAnsi" w:eastAsia="inter" w:cs="inter"/>
                <w:b/>
                <w:color w:val="000000"/>
                <w:sz w:val="20"/>
                <w:szCs w:val="20"/>
              </w:rPr>
              <w:t>RNCP et lien web</w:t>
            </w:r>
          </w:p>
        </w:tc>
        <w:tc>
          <w:tcPr>
            <w:tcW w:w="3850" w:type="pct"/>
          </w:tcPr>
          <w:p w14:paraId="179CF056" w14:textId="77777777" w:rsidR="002442E3" w:rsidRPr="002442E3" w:rsidRDefault="002442E3" w:rsidP="009A0C1D">
            <w:pPr>
              <w:rPr>
                <w:rFonts w:asciiTheme="minorHAnsi"/>
                <w:sz w:val="20"/>
                <w:szCs w:val="20"/>
              </w:rPr>
            </w:pPr>
            <w:r>
              <w:rPr>
                <w:rFonts w:asciiTheme="minorHAnsi" w:eastAsia="inter" w:cs="inter"/>
                <w:color w:val="000000"/>
                <w:sz w:val="20"/>
                <w:szCs w:val="20"/>
              </w:rPr>
              <w:t>38504 (</w:t>
            </w:r>
            <w:hyperlink r:id="rId22">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2442E3" w:rsidRPr="002442E3" w14:paraId="49CA07D9" w14:textId="77777777" w:rsidTr="002442E3">
        <w:trPr>
          <w:cantSplit/>
          <w:jc w:val="center"/>
        </w:trPr>
        <w:tc>
          <w:tcPr>
            <w:tcW w:w="1150" w:type="pct"/>
            <w:shd w:val="clear" w:color="auto" w:fill="E8E8E8" w:themeFill="background2"/>
          </w:tcPr>
          <w:p w14:paraId="35F55FF7" w14:textId="77777777" w:rsidR="002442E3" w:rsidRPr="002442E3" w:rsidRDefault="002442E3" w:rsidP="009A0C1D">
            <w:pPr>
              <w:rPr>
                <w:rFonts w:asciiTheme="minorHAnsi"/>
                <w:sz w:val="20"/>
                <w:szCs w:val="20"/>
              </w:rPr>
            </w:pPr>
            <w:r>
              <w:rPr>
                <w:rFonts w:asciiTheme="minorHAnsi" w:eastAsia="inter" w:cs="inter"/>
                <w:b/>
                <w:color w:val="000000"/>
                <w:sz w:val="20"/>
                <w:szCs w:val="20"/>
              </w:rPr>
              <w:t>Bloc de compétences</w:t>
            </w:r>
          </w:p>
        </w:tc>
        <w:tc>
          <w:tcPr>
            <w:tcW w:w="3850" w:type="pct"/>
          </w:tcPr>
          <w:p w14:paraId="216F66DE" w14:textId="77777777" w:rsidR="002442E3" w:rsidRPr="002442E3" w:rsidRDefault="002442E3" w:rsidP="009A0C1D">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Theme="minorHAnsi" w:eastAsia="inter" w:cs="Aptos"/>
                <w:color w:val="000000"/>
                <w:sz w:val="20"/>
                <w:szCs w:val="20"/>
              </w:rPr>
              <w:t>É</w:t>
            </w:r>
            <w:r>
              <w:rPr>
                <w:rFonts w:asciiTheme="minorHAnsi" w:eastAsia="inter" w:cs="inter"/>
                <w:color w:val="000000"/>
                <w:sz w:val="20"/>
                <w:szCs w:val="20"/>
              </w:rPr>
              <w:t>laborer une strat</w:t>
            </w:r>
            <w:r>
              <w:rPr>
                <w:rFonts w:asciiTheme="minorHAnsi" w:eastAsia="inter" w:cs="Aptos"/>
                <w:color w:val="000000"/>
                <w:sz w:val="20"/>
                <w:szCs w:val="20"/>
              </w:rPr>
              <w:t>é</w:t>
            </w:r>
            <w:r>
              <w:rPr>
                <w:rFonts w:asciiTheme="minorHAnsi" w:eastAsia="inter" w:cs="inter"/>
                <w:color w:val="000000"/>
                <w:sz w:val="20"/>
                <w:szCs w:val="20"/>
              </w:rPr>
              <w:t>gie marketing communication align</w:t>
            </w:r>
            <w:r>
              <w:rPr>
                <w:rFonts w:asciiTheme="minorHAnsi" w:eastAsia="inter" w:cs="Aptos"/>
                <w:color w:val="000000"/>
                <w:sz w:val="20"/>
                <w:szCs w:val="20"/>
              </w:rPr>
              <w:t>é</w:t>
            </w:r>
            <w:r>
              <w:rPr>
                <w:rFonts w:asciiTheme="minorHAnsi" w:eastAsia="inter" w:cs="inter"/>
                <w:color w:val="000000"/>
                <w:sz w:val="20"/>
                <w:szCs w:val="20"/>
              </w:rPr>
              <w:t>e avec les valeurs de la marque et favorisant l</w:t>
            </w:r>
            <w:r>
              <w:rPr>
                <w:rFonts w:asciiTheme="minorHAnsi" w:eastAsia="inter" w:cs="Aptos"/>
                <w:color w:val="000000"/>
                <w:sz w:val="20"/>
                <w:szCs w:val="20"/>
              </w:rPr>
              <w:t>’</w:t>
            </w:r>
            <w:r>
              <w:rPr>
                <w:rFonts w:asciiTheme="minorHAnsi" w:eastAsia="inter" w:cs="inter"/>
                <w:color w:val="000000"/>
                <w:sz w:val="20"/>
                <w:szCs w:val="20"/>
              </w:rPr>
              <w:t>engagement de son public cible</w:t>
            </w:r>
          </w:p>
        </w:tc>
      </w:tr>
      <w:tr w:rsidR="002442E3" w:rsidRPr="002442E3" w14:paraId="74238EE3" w14:textId="77777777" w:rsidTr="002442E3">
        <w:trPr>
          <w:cantSplit/>
          <w:jc w:val="center"/>
        </w:trPr>
        <w:tc>
          <w:tcPr>
            <w:tcW w:w="1150" w:type="pct"/>
            <w:shd w:val="clear" w:color="auto" w:fill="E8E8E8" w:themeFill="background2"/>
          </w:tcPr>
          <w:p w14:paraId="669BE852" w14:textId="77777777" w:rsidR="002442E3" w:rsidRPr="002442E3" w:rsidRDefault="002442E3" w:rsidP="009A0C1D">
            <w:pPr>
              <w:rPr>
                <w:rFonts w:asciiTheme="minorHAnsi"/>
                <w:sz w:val="20"/>
                <w:szCs w:val="20"/>
              </w:rPr>
            </w:pPr>
            <w:r>
              <w:rPr>
                <w:rFonts w:asciiTheme="minorHAnsi" w:eastAsia="inter" w:cs="inter"/>
                <w:b/>
                <w:color w:val="000000"/>
                <w:sz w:val="20"/>
                <w:szCs w:val="20"/>
              </w:rPr>
              <w:t>Compétence visée</w:t>
            </w:r>
          </w:p>
        </w:tc>
        <w:tc>
          <w:tcPr>
            <w:tcW w:w="3850" w:type="pct"/>
          </w:tcPr>
          <w:p w14:paraId="062C7F7D" w14:textId="77777777" w:rsidR="002442E3" w:rsidRPr="002442E3" w:rsidRDefault="002442E3" w:rsidP="009A0C1D">
            <w:pPr>
              <w:rPr>
                <w:rFonts w:asciiTheme="minorHAnsi"/>
                <w:sz w:val="20"/>
                <w:szCs w:val="20"/>
              </w:rPr>
            </w:pPr>
            <w:r>
              <w:rPr>
                <w:rFonts w:asciiTheme="minorHAnsi" w:eastAsia="inter" w:cs="inter"/>
                <w:color w:val="000000"/>
                <w:sz w:val="20"/>
                <w:szCs w:val="20"/>
              </w:rPr>
              <w:t>C.10</w:t>
            </w:r>
            <w:r>
              <w:rPr>
                <w:rFonts w:ascii="Arial" w:eastAsia="inter" w:hAnsi="Arial" w:cs="Arial"/>
                <w:color w:val="000000"/>
                <w:sz w:val="20"/>
                <w:szCs w:val="20"/>
              </w:rPr>
              <w:t> </w:t>
            </w:r>
            <w:r>
              <w:rPr>
                <w:rFonts w:asciiTheme="minorHAnsi" w:eastAsia="inter" w:cs="inter"/>
                <w:color w:val="000000"/>
                <w:sz w:val="20"/>
                <w:szCs w:val="20"/>
              </w:rPr>
              <w:t>: Choisir les canaux, modalit</w:t>
            </w:r>
            <w:r>
              <w:rPr>
                <w:rFonts w:asciiTheme="minorHAnsi" w:eastAsia="inter" w:cs="Aptos"/>
                <w:color w:val="000000"/>
                <w:sz w:val="20"/>
                <w:szCs w:val="20"/>
              </w:rPr>
              <w:t>é</w:t>
            </w:r>
            <w:r>
              <w:rPr>
                <w:rFonts w:asciiTheme="minorHAnsi" w:eastAsia="inter" w:cs="inter"/>
                <w:color w:val="000000"/>
                <w:sz w:val="20"/>
                <w:szCs w:val="20"/>
              </w:rPr>
              <w:t>s de communication et outils associ</w:t>
            </w:r>
            <w:r>
              <w:rPr>
                <w:rFonts w:asciiTheme="minorHAnsi" w:eastAsia="inter" w:cs="Aptos"/>
                <w:color w:val="000000"/>
                <w:sz w:val="20"/>
                <w:szCs w:val="20"/>
              </w:rPr>
              <w:t>é</w:t>
            </w:r>
            <w:r>
              <w:rPr>
                <w:rFonts w:asciiTheme="minorHAnsi" w:eastAsia="inter" w:cs="inter"/>
                <w:color w:val="000000"/>
                <w:sz w:val="20"/>
                <w:szCs w:val="20"/>
              </w:rPr>
              <w:t>s selon une approche omnicanale et favorisant l</w:t>
            </w:r>
            <w:r>
              <w:rPr>
                <w:rFonts w:asciiTheme="minorHAnsi" w:eastAsia="inter" w:cs="Aptos"/>
                <w:color w:val="000000"/>
                <w:sz w:val="20"/>
                <w:szCs w:val="20"/>
              </w:rPr>
              <w:t>’</w:t>
            </w:r>
            <w:r>
              <w:rPr>
                <w:rFonts w:asciiTheme="minorHAnsi" w:eastAsia="inter" w:cs="inter"/>
                <w:color w:val="000000"/>
                <w:sz w:val="20"/>
                <w:szCs w:val="20"/>
              </w:rPr>
              <w:t>exploitation des nouvelles technologies</w:t>
            </w:r>
          </w:p>
        </w:tc>
      </w:tr>
      <w:tr w:rsidR="002442E3" w:rsidRPr="002442E3" w14:paraId="430AA4AA" w14:textId="77777777" w:rsidTr="002442E3">
        <w:trPr>
          <w:cantSplit/>
          <w:jc w:val="center"/>
        </w:trPr>
        <w:tc>
          <w:tcPr>
            <w:tcW w:w="1150" w:type="pct"/>
            <w:shd w:val="clear" w:color="auto" w:fill="E8E8E8" w:themeFill="background2"/>
          </w:tcPr>
          <w:p w14:paraId="132D8850" w14:textId="77777777" w:rsidR="002442E3" w:rsidRPr="002442E3" w:rsidRDefault="002442E3" w:rsidP="009A0C1D">
            <w:pPr>
              <w:rPr>
                <w:rFonts w:asciiTheme="minorHAnsi"/>
                <w:sz w:val="20"/>
                <w:szCs w:val="20"/>
              </w:rPr>
            </w:pPr>
            <w:r>
              <w:rPr>
                <w:rFonts w:asciiTheme="minorHAnsi" w:eastAsia="inter" w:cs="inter"/>
                <w:b/>
                <w:color w:val="000000"/>
                <w:sz w:val="20"/>
                <w:szCs w:val="20"/>
              </w:rPr>
              <w:t>Module</w:t>
            </w:r>
          </w:p>
        </w:tc>
        <w:tc>
          <w:tcPr>
            <w:tcW w:w="3850" w:type="pct"/>
          </w:tcPr>
          <w:p w14:paraId="54D323A0" w14:textId="77777777" w:rsidR="002442E3" w:rsidRPr="002442E3" w:rsidRDefault="002442E3" w:rsidP="009A0C1D">
            <w:pPr>
              <w:rPr>
                <w:rFonts w:asciiTheme="minorHAnsi"/>
                <w:b/>
                <w:bCs/>
                <w:sz w:val="20"/>
                <w:szCs w:val="20"/>
              </w:rPr>
            </w:pPr>
            <w:r>
              <w:rPr>
                <w:rFonts w:asciiTheme="minorHAnsi" w:eastAsia="inter" w:cs="inter"/>
                <w:b/>
                <w:bCs/>
                <w:color w:val="000000"/>
                <w:sz w:val="20"/>
                <w:szCs w:val="20"/>
              </w:rPr>
              <w:t>Adobe – outils créatifs numériques au service de la stratégie</w:t>
            </w:r>
          </w:p>
        </w:tc>
      </w:tr>
      <w:tr w:rsidR="002442E3" w:rsidRPr="002442E3" w14:paraId="6AC75FF9" w14:textId="77777777" w:rsidTr="002442E3">
        <w:trPr>
          <w:cantSplit/>
          <w:jc w:val="center"/>
        </w:trPr>
        <w:tc>
          <w:tcPr>
            <w:tcW w:w="1150" w:type="pct"/>
            <w:shd w:val="clear" w:color="auto" w:fill="E8E8E8" w:themeFill="background2"/>
          </w:tcPr>
          <w:p w14:paraId="0A5BEB0C" w14:textId="77777777" w:rsidR="002442E3" w:rsidRPr="002442E3" w:rsidRDefault="002442E3" w:rsidP="009A0C1D">
            <w:pPr>
              <w:rPr>
                <w:rFonts w:asciiTheme="minorHAnsi"/>
                <w:sz w:val="20"/>
                <w:szCs w:val="20"/>
              </w:rPr>
            </w:pPr>
            <w:r>
              <w:rPr>
                <w:rFonts w:asciiTheme="minorHAnsi" w:eastAsia="inter" w:cs="inter"/>
                <w:b/>
                <w:color w:val="000000"/>
                <w:sz w:val="20"/>
                <w:szCs w:val="20"/>
              </w:rPr>
              <w:t>Durée en h</w:t>
            </w:r>
          </w:p>
        </w:tc>
        <w:tc>
          <w:tcPr>
            <w:tcW w:w="3850" w:type="pct"/>
          </w:tcPr>
          <w:p w14:paraId="0354E44F" w14:textId="77777777" w:rsidR="002442E3" w:rsidRPr="002442E3" w:rsidRDefault="002442E3" w:rsidP="009A0C1D">
            <w:pPr>
              <w:rPr>
                <w:rFonts w:asciiTheme="minorHAnsi"/>
                <w:sz w:val="20"/>
                <w:szCs w:val="20"/>
              </w:rPr>
            </w:pPr>
            <w:r>
              <w:rPr>
                <w:rFonts w:asciiTheme="minorHAnsi" w:eastAsia="inter" w:cs="inter"/>
                <w:color w:val="000000"/>
                <w:sz w:val="20"/>
                <w:szCs w:val="20"/>
              </w:rPr>
              <w:t>17,5h</w:t>
            </w:r>
          </w:p>
        </w:tc>
      </w:tr>
      <w:tr w:rsidR="002442E3" w:rsidRPr="004D59CF" w14:paraId="3B591797" w14:textId="77777777" w:rsidTr="002442E3">
        <w:trPr>
          <w:cantSplit/>
          <w:jc w:val="center"/>
        </w:trPr>
        <w:tc>
          <w:tcPr>
            <w:tcW w:w="1150" w:type="pct"/>
            <w:shd w:val="clear" w:color="auto" w:fill="E8E8E8" w:themeFill="background2"/>
          </w:tcPr>
          <w:p w14:paraId="7DB9B2EA" w14:textId="77777777" w:rsidR="002442E3" w:rsidRPr="002442E3" w:rsidRDefault="002442E3" w:rsidP="009A0C1D">
            <w:pPr>
              <w:rPr>
                <w:rFonts w:asciiTheme="minorHAnsi"/>
                <w:sz w:val="20"/>
                <w:szCs w:val="20"/>
              </w:rPr>
            </w:pPr>
            <w:r>
              <w:rPr>
                <w:rFonts w:asciiTheme="minorHAnsi" w:eastAsia="inter" w:cs="inter"/>
                <w:b/>
                <w:color w:val="000000"/>
                <w:sz w:val="20"/>
                <w:szCs w:val="20"/>
              </w:rPr>
              <w:t>Séquençage suggéré</w:t>
            </w:r>
          </w:p>
        </w:tc>
        <w:tc>
          <w:tcPr>
            <w:tcW w:w="3850" w:type="pct"/>
          </w:tcPr>
          <w:p w14:paraId="5811BBA9" w14:textId="77777777" w:rsidR="002442E3" w:rsidRPr="004D59CF" w:rsidRDefault="002442E3" w:rsidP="009A0C1D">
            <w:pPr>
              <w:rPr>
                <w:rFonts w:asciiTheme="minorHAnsi"/>
                <w:sz w:val="20"/>
                <w:szCs w:val="20"/>
                <w:lang w:val="nl-NL"/>
              </w:rPr>
            </w:pPr>
            <w:r>
              <w:rPr>
                <w:rFonts w:asciiTheme="minorHAnsi" w:eastAsia="inter" w:cs="inter"/>
                <w:color w:val="000000"/>
                <w:sz w:val="20"/>
                <w:szCs w:val="20"/>
                <w:lang w:val="nl-NL"/>
              </w:rPr>
              <w:t>S1/S2 – 5 séances de 3h30</w:t>
            </w:r>
          </w:p>
        </w:tc>
      </w:tr>
      <w:tr w:rsidR="002442E3" w:rsidRPr="002442E3" w14:paraId="65F23C33" w14:textId="77777777" w:rsidTr="002442E3">
        <w:trPr>
          <w:cantSplit/>
          <w:jc w:val="center"/>
        </w:trPr>
        <w:tc>
          <w:tcPr>
            <w:tcW w:w="1150" w:type="pct"/>
            <w:shd w:val="clear" w:color="auto" w:fill="E8E8E8" w:themeFill="background2"/>
          </w:tcPr>
          <w:p w14:paraId="63EAC37C" w14:textId="77777777" w:rsidR="002442E3" w:rsidRPr="002442E3" w:rsidRDefault="002442E3" w:rsidP="009A0C1D">
            <w:pPr>
              <w:rPr>
                <w:rFonts w:asciiTheme="minorHAnsi"/>
                <w:sz w:val="20"/>
                <w:szCs w:val="20"/>
              </w:rPr>
            </w:pPr>
            <w:r>
              <w:rPr>
                <w:rFonts w:asciiTheme="minorHAnsi" w:eastAsia="inter" w:cs="inter"/>
                <w:b/>
                <w:color w:val="000000"/>
                <w:sz w:val="20"/>
                <w:szCs w:val="20"/>
              </w:rPr>
              <w:t>Compétence(s) visée(s)</w:t>
            </w:r>
          </w:p>
        </w:tc>
        <w:tc>
          <w:tcPr>
            <w:tcW w:w="3850" w:type="pct"/>
          </w:tcPr>
          <w:p w14:paraId="405A5EC3" w14:textId="77777777" w:rsidR="002442E3" w:rsidRPr="002442E3" w:rsidRDefault="002442E3" w:rsidP="009A0C1D">
            <w:pPr>
              <w:rPr>
                <w:rFonts w:asciiTheme="minorHAnsi"/>
                <w:sz w:val="20"/>
                <w:szCs w:val="20"/>
              </w:rPr>
            </w:pPr>
            <w:r>
              <w:rPr>
                <w:rFonts w:asciiTheme="minorHAnsi" w:eastAsia="inter" w:cs="inter"/>
                <w:color w:val="000000"/>
                <w:sz w:val="20"/>
                <w:szCs w:val="20"/>
              </w:rPr>
              <w:t>Maîtriser la suite Adobe (Photoshop, Illustrator, InDesign) à un niveau avancé pour concevoir, décliner et produire des supports de communication professionnels, multi-formats, accessibles et innovants, en cohérence avec la stratégie de marque et les objectifs omnicanaux. Savoir intégrer IA et automatisation, respecter les contraintes d’accessibilité, de RSE et de performance.</w:t>
            </w:r>
          </w:p>
        </w:tc>
      </w:tr>
      <w:tr w:rsidR="002442E3" w:rsidRPr="002442E3" w14:paraId="0A9D0088" w14:textId="77777777" w:rsidTr="002442E3">
        <w:trPr>
          <w:cantSplit/>
          <w:jc w:val="center"/>
        </w:trPr>
        <w:tc>
          <w:tcPr>
            <w:tcW w:w="1150" w:type="pct"/>
            <w:shd w:val="clear" w:color="auto" w:fill="E8E8E8" w:themeFill="background2"/>
          </w:tcPr>
          <w:p w14:paraId="18FC56CF" w14:textId="77777777" w:rsidR="002442E3" w:rsidRPr="002442E3" w:rsidRDefault="002442E3" w:rsidP="009A0C1D">
            <w:pPr>
              <w:rPr>
                <w:rFonts w:asciiTheme="minorHAnsi"/>
                <w:sz w:val="20"/>
                <w:szCs w:val="20"/>
              </w:rPr>
            </w:pPr>
            <w:r>
              <w:rPr>
                <w:rFonts w:asciiTheme="minorHAnsi" w:eastAsia="inter" w:cs="inter"/>
                <w:b/>
                <w:color w:val="000000"/>
                <w:sz w:val="20"/>
                <w:szCs w:val="20"/>
              </w:rPr>
              <w:t>Objectif pédagogique</w:t>
            </w:r>
          </w:p>
        </w:tc>
        <w:tc>
          <w:tcPr>
            <w:tcW w:w="3850" w:type="pct"/>
          </w:tcPr>
          <w:p w14:paraId="239AF45B" w14:textId="77777777" w:rsidR="002442E3" w:rsidRPr="002442E3" w:rsidRDefault="002442E3" w:rsidP="009A0C1D">
            <w:pPr>
              <w:rPr>
                <w:rFonts w:asciiTheme="minorHAnsi"/>
                <w:sz w:val="20"/>
                <w:szCs w:val="20"/>
              </w:rPr>
            </w:pPr>
            <w:r>
              <w:rPr>
                <w:rFonts w:asciiTheme="minorHAnsi" w:eastAsia="inter" w:cs="inter"/>
                <w:color w:val="000000"/>
                <w:sz w:val="20"/>
                <w:szCs w:val="20"/>
              </w:rPr>
              <w:t>Permettre à l’étudiant de piloter la création de livrables créatifs et techniquement irréprochables, adaptés à différents supports (print, digital, social media), de justifier ses choix graphiques et techniques dans une logique stratégique, et d’intégrer les dernières innovations Adobe et IA dans la production.</w:t>
            </w:r>
          </w:p>
        </w:tc>
      </w:tr>
      <w:tr w:rsidR="002442E3" w:rsidRPr="002442E3" w14:paraId="1F447EB2" w14:textId="77777777" w:rsidTr="002442E3">
        <w:trPr>
          <w:jc w:val="center"/>
        </w:trPr>
        <w:tc>
          <w:tcPr>
            <w:tcW w:w="5000" w:type="pct"/>
            <w:gridSpan w:val="2"/>
            <w:shd w:val="clear" w:color="auto" w:fill="E8E8E8" w:themeFill="background2"/>
          </w:tcPr>
          <w:p w14:paraId="442A2118" w14:textId="77777777" w:rsidR="002442E3" w:rsidRPr="002442E3" w:rsidRDefault="002442E3" w:rsidP="009A0C1D">
            <w:pPr>
              <w:rPr>
                <w:rFonts w:asciiTheme="minorHAnsi"/>
                <w:sz w:val="20"/>
                <w:szCs w:val="20"/>
              </w:rPr>
            </w:pPr>
            <w:r>
              <w:rPr>
                <w:rFonts w:asciiTheme="minorHAnsi" w:eastAsia="inter" w:cs="inter"/>
                <w:b/>
                <w:color w:val="000000"/>
                <w:sz w:val="20"/>
                <w:szCs w:val="20"/>
              </w:rPr>
              <w:t>Programme préconisé</w:t>
            </w:r>
          </w:p>
        </w:tc>
      </w:tr>
      <w:tr w:rsidR="002442E3" w:rsidRPr="002442E3" w14:paraId="79A8E2CD" w14:textId="77777777" w:rsidTr="002442E3">
        <w:trPr>
          <w:trHeight w:val="5864"/>
          <w:jc w:val="center"/>
        </w:trPr>
        <w:tc>
          <w:tcPr>
            <w:tcW w:w="5000" w:type="pct"/>
            <w:gridSpan w:val="2"/>
          </w:tcPr>
          <w:p w14:paraId="21BD3880" w14:textId="77777777" w:rsidR="002442E3" w:rsidRPr="002442E3" w:rsidRDefault="002442E3" w:rsidP="002442E3">
            <w:pPr>
              <w:pStyle w:val="Paragraphedeliste"/>
              <w:framePr w:hSpace="0" w:wrap="auto" w:hAnchor="text" w:yAlign="inline"/>
              <w:numPr>
                <w:ilvl w:val="0"/>
                <w:numId w:val="88"/>
              </w:numPr>
              <w:rPr>
                <w:rFonts w:asciiTheme="minorHAnsi"/>
              </w:rPr>
            </w:pPr>
            <w:r>
              <w:rPr>
                <w:rFonts w:asciiTheme="minorHAnsi"/>
                <w:b/>
              </w:rPr>
              <w:t>Cadrage stratégique et workflow créatif</w:t>
            </w:r>
          </w:p>
          <w:p w14:paraId="732D4510" w14:textId="77777777" w:rsidR="002442E3" w:rsidRPr="002442E3" w:rsidRDefault="002442E3" w:rsidP="002442E3">
            <w:pPr>
              <w:pStyle w:val="Paragraphedeliste"/>
              <w:framePr w:hSpace="0" w:wrap="auto" w:hAnchor="text" w:yAlign="inline"/>
              <w:numPr>
                <w:ilvl w:val="0"/>
                <w:numId w:val="93"/>
              </w:numPr>
              <w:rPr>
                <w:rFonts w:asciiTheme="minorHAnsi"/>
              </w:rPr>
            </w:pPr>
            <w:r>
              <w:rPr>
                <w:rFonts w:asciiTheme="minorHAnsi"/>
              </w:rPr>
              <w:t>Analyse de briefs stratégiques, identification des enjeux de marque et des objectifs de communication</w:t>
            </w:r>
          </w:p>
          <w:p w14:paraId="2ABF6A5B" w14:textId="77777777" w:rsidR="002442E3" w:rsidRPr="002442E3" w:rsidRDefault="002442E3" w:rsidP="002442E3">
            <w:pPr>
              <w:pStyle w:val="Paragraphedeliste"/>
              <w:framePr w:hSpace="0" w:wrap="auto" w:hAnchor="text" w:yAlign="inline"/>
              <w:numPr>
                <w:ilvl w:val="0"/>
                <w:numId w:val="93"/>
              </w:numPr>
              <w:rPr>
                <w:rFonts w:asciiTheme="minorHAnsi"/>
              </w:rPr>
            </w:pPr>
            <w:r>
              <w:rPr>
                <w:rFonts w:asciiTheme="minorHAnsi"/>
              </w:rPr>
              <w:t>Organisation du workflow</w:t>
            </w:r>
            <w:r>
              <w:rPr>
                <w:rFonts w:ascii="Arial" w:hAnsi="Arial" w:cs="Arial"/>
              </w:rPr>
              <w:t> </w:t>
            </w:r>
            <w:r>
              <w:rPr>
                <w:rFonts w:asciiTheme="minorHAnsi"/>
              </w:rPr>
              <w:t>: gestion des versions, collaboration, int</w:t>
            </w:r>
            <w:r>
              <w:rPr>
                <w:rFonts w:asciiTheme="minorHAnsi" w:cs="Aptos"/>
              </w:rPr>
              <w:t>é</w:t>
            </w:r>
            <w:r>
              <w:rPr>
                <w:rFonts w:asciiTheme="minorHAnsi"/>
              </w:rPr>
              <w:t>gration des outils IA et automatisation</w:t>
            </w:r>
          </w:p>
          <w:p w14:paraId="0C5FDC22" w14:textId="77777777" w:rsidR="002442E3" w:rsidRPr="002442E3" w:rsidRDefault="002442E3" w:rsidP="002442E3">
            <w:pPr>
              <w:pStyle w:val="Paragraphedeliste"/>
              <w:framePr w:hSpace="0" w:wrap="auto" w:hAnchor="text" w:yAlign="inline"/>
              <w:numPr>
                <w:ilvl w:val="0"/>
                <w:numId w:val="93"/>
              </w:numPr>
              <w:rPr>
                <w:rFonts w:asciiTheme="minorHAnsi"/>
              </w:rPr>
            </w:pPr>
            <w:r>
              <w:rPr>
                <w:rFonts w:asciiTheme="minorHAnsi"/>
              </w:rPr>
              <w:t>Prise en compte des contraintes d’accessibilité, d’éco-conception, de performance et de RSE</w:t>
            </w:r>
          </w:p>
          <w:p w14:paraId="548CCB3C" w14:textId="77777777" w:rsidR="002442E3" w:rsidRPr="002442E3" w:rsidRDefault="002442E3" w:rsidP="002442E3">
            <w:pPr>
              <w:pStyle w:val="Paragraphedeliste"/>
              <w:framePr w:hSpace="0" w:wrap="auto" w:hAnchor="text" w:yAlign="inline"/>
              <w:numPr>
                <w:ilvl w:val="0"/>
                <w:numId w:val="93"/>
              </w:numPr>
              <w:rPr>
                <w:rFonts w:asciiTheme="minorHAnsi"/>
              </w:rPr>
            </w:pPr>
            <w:r>
              <w:rPr>
                <w:rFonts w:asciiTheme="minorHAnsi"/>
              </w:rPr>
              <w:t>Benchmark de campagnes et supports innovants alignés avec la stratégie de marque</w:t>
            </w:r>
          </w:p>
          <w:p w14:paraId="385D9031" w14:textId="77777777" w:rsidR="002442E3" w:rsidRPr="002442E3" w:rsidRDefault="002442E3" w:rsidP="002442E3">
            <w:pPr>
              <w:pStyle w:val="Paragraphedeliste"/>
              <w:framePr w:hSpace="0" w:wrap="auto" w:hAnchor="text" w:yAlign="inline"/>
              <w:numPr>
                <w:ilvl w:val="0"/>
                <w:numId w:val="88"/>
              </w:numPr>
              <w:rPr>
                <w:rFonts w:asciiTheme="minorHAnsi"/>
              </w:rPr>
            </w:pPr>
            <w:r>
              <w:rPr>
                <w:rFonts w:asciiTheme="minorHAnsi"/>
                <w:b/>
              </w:rPr>
              <w:t>Création graphique avancée sur Photoshop et Illustrator</w:t>
            </w:r>
          </w:p>
          <w:p w14:paraId="78718801" w14:textId="77777777" w:rsidR="002442E3" w:rsidRPr="002442E3" w:rsidRDefault="002442E3" w:rsidP="002442E3">
            <w:pPr>
              <w:pStyle w:val="Paragraphedeliste"/>
              <w:framePr w:hSpace="0" w:wrap="auto" w:hAnchor="text" w:yAlign="inline"/>
              <w:numPr>
                <w:ilvl w:val="0"/>
                <w:numId w:val="92"/>
              </w:numPr>
              <w:rPr>
                <w:rFonts w:asciiTheme="minorHAnsi"/>
              </w:rPr>
            </w:pPr>
            <w:r>
              <w:rPr>
                <w:rFonts w:asciiTheme="minorHAnsi"/>
              </w:rPr>
              <w:t>Retouche et montage complexes, gestion avancée des calques, photomontage créatif</w:t>
            </w:r>
          </w:p>
          <w:p w14:paraId="367B9742" w14:textId="77777777" w:rsidR="002442E3" w:rsidRPr="002442E3" w:rsidRDefault="002442E3" w:rsidP="002442E3">
            <w:pPr>
              <w:pStyle w:val="Paragraphedeliste"/>
              <w:framePr w:hSpace="0" w:wrap="auto" w:hAnchor="text" w:yAlign="inline"/>
              <w:numPr>
                <w:ilvl w:val="0"/>
                <w:numId w:val="92"/>
              </w:numPr>
              <w:rPr>
                <w:rFonts w:asciiTheme="minorHAnsi"/>
              </w:rPr>
            </w:pPr>
            <w:r>
              <w:rPr>
                <w:rFonts w:asciiTheme="minorHAnsi"/>
              </w:rPr>
              <w:t>Création de logotypes, pictogrammes, chartes graphiques, déclinaisons multi-formats</w:t>
            </w:r>
          </w:p>
          <w:p w14:paraId="3E66936C" w14:textId="77777777" w:rsidR="002442E3" w:rsidRPr="002442E3" w:rsidRDefault="002442E3" w:rsidP="002442E3">
            <w:pPr>
              <w:pStyle w:val="Paragraphedeliste"/>
              <w:framePr w:hSpace="0" w:wrap="auto" w:hAnchor="text" w:yAlign="inline"/>
              <w:numPr>
                <w:ilvl w:val="0"/>
                <w:numId w:val="92"/>
              </w:numPr>
              <w:rPr>
                <w:rFonts w:asciiTheme="minorHAnsi"/>
              </w:rPr>
            </w:pPr>
            <w:r>
              <w:rPr>
                <w:rFonts w:asciiTheme="minorHAnsi"/>
              </w:rPr>
              <w:t>Automatisation (actions, scripts), IA générative pour la création d’assets avec Adobe Firefly (Generative Fill, Generative Expand, Text to Image), Generative Recolor, adaptation à la stratégie omnicanale</w:t>
            </w:r>
          </w:p>
          <w:p w14:paraId="003264EA" w14:textId="77777777" w:rsidR="002442E3" w:rsidRPr="002442E3" w:rsidRDefault="002442E3" w:rsidP="002442E3">
            <w:pPr>
              <w:pStyle w:val="Paragraphedeliste"/>
              <w:framePr w:hSpace="0" w:wrap="auto" w:hAnchor="text" w:yAlign="inline"/>
              <w:numPr>
                <w:ilvl w:val="0"/>
                <w:numId w:val="92"/>
              </w:numPr>
              <w:rPr>
                <w:rFonts w:asciiTheme="minorHAnsi"/>
              </w:rPr>
            </w:pPr>
            <w:r>
              <w:rPr>
                <w:rFonts w:asciiTheme="minorHAnsi"/>
              </w:rPr>
              <w:t>Atelier</w:t>
            </w:r>
            <w:r>
              <w:rPr>
                <w:rFonts w:ascii="Arial" w:hAnsi="Arial" w:cs="Arial"/>
              </w:rPr>
              <w:t> </w:t>
            </w:r>
            <w:r>
              <w:rPr>
                <w:rFonts w:asciiTheme="minorHAnsi"/>
              </w:rPr>
              <w:t>: production d</w:t>
            </w:r>
            <w:r>
              <w:rPr>
                <w:rFonts w:asciiTheme="minorHAnsi" w:cs="Aptos"/>
              </w:rPr>
              <w:t>’</w:t>
            </w:r>
            <w:r>
              <w:rPr>
                <w:rFonts w:asciiTheme="minorHAnsi"/>
              </w:rPr>
              <w:t>un kit visuel complet pour une campagne strat</w:t>
            </w:r>
            <w:r>
              <w:rPr>
                <w:rFonts w:asciiTheme="minorHAnsi" w:cs="Aptos"/>
              </w:rPr>
              <w:t>é</w:t>
            </w:r>
            <w:r>
              <w:rPr>
                <w:rFonts w:asciiTheme="minorHAnsi"/>
              </w:rPr>
              <w:t>gique</w:t>
            </w:r>
          </w:p>
          <w:p w14:paraId="28560DD8" w14:textId="77777777" w:rsidR="002442E3" w:rsidRPr="002442E3" w:rsidRDefault="002442E3" w:rsidP="002442E3">
            <w:pPr>
              <w:pStyle w:val="Paragraphedeliste"/>
              <w:framePr w:hSpace="0" w:wrap="auto" w:hAnchor="text" w:yAlign="inline"/>
              <w:numPr>
                <w:ilvl w:val="0"/>
                <w:numId w:val="88"/>
              </w:numPr>
              <w:rPr>
                <w:rFonts w:asciiTheme="minorHAnsi"/>
              </w:rPr>
            </w:pPr>
            <w:r>
              <w:rPr>
                <w:rFonts w:asciiTheme="minorHAnsi"/>
                <w:b/>
              </w:rPr>
              <w:t>Mise en page professionnelle et édition sur InDesign</w:t>
            </w:r>
          </w:p>
          <w:p w14:paraId="085DF117" w14:textId="77777777" w:rsidR="002442E3" w:rsidRPr="002442E3" w:rsidRDefault="002442E3" w:rsidP="002442E3">
            <w:pPr>
              <w:pStyle w:val="Paragraphedeliste"/>
              <w:framePr w:hSpace="0" w:wrap="auto" w:hAnchor="text" w:yAlign="inline"/>
              <w:numPr>
                <w:ilvl w:val="0"/>
                <w:numId w:val="91"/>
              </w:numPr>
              <w:rPr>
                <w:rFonts w:asciiTheme="minorHAnsi"/>
              </w:rPr>
            </w:pPr>
            <w:r>
              <w:rPr>
                <w:rFonts w:asciiTheme="minorHAnsi"/>
              </w:rPr>
              <w:t>Conception de supports éditoriaux complexes (brochures, rapports, dossiers de presse, ebooks)</w:t>
            </w:r>
          </w:p>
          <w:p w14:paraId="16F6A426" w14:textId="77777777" w:rsidR="002442E3" w:rsidRPr="002442E3" w:rsidRDefault="002442E3" w:rsidP="002442E3">
            <w:pPr>
              <w:pStyle w:val="Paragraphedeliste"/>
              <w:framePr w:hSpace="0" w:wrap="auto" w:hAnchor="text" w:yAlign="inline"/>
              <w:numPr>
                <w:ilvl w:val="0"/>
                <w:numId w:val="91"/>
              </w:numPr>
              <w:rPr>
                <w:rFonts w:asciiTheme="minorHAnsi"/>
              </w:rPr>
            </w:pPr>
            <w:r>
              <w:rPr>
                <w:rFonts w:asciiTheme="minorHAnsi"/>
              </w:rPr>
              <w:t>Gestion des gabarits, styles, interactivité, exportation pour le print et le digital</w:t>
            </w:r>
          </w:p>
          <w:p w14:paraId="0F040067" w14:textId="77777777" w:rsidR="002442E3" w:rsidRPr="002442E3" w:rsidRDefault="002442E3" w:rsidP="002442E3">
            <w:pPr>
              <w:pStyle w:val="Paragraphedeliste"/>
              <w:framePr w:hSpace="0" w:wrap="auto" w:hAnchor="text" w:yAlign="inline"/>
              <w:numPr>
                <w:ilvl w:val="0"/>
                <w:numId w:val="91"/>
              </w:numPr>
              <w:rPr>
                <w:rFonts w:asciiTheme="minorHAnsi"/>
              </w:rPr>
            </w:pPr>
            <w:r>
              <w:rPr>
                <w:rFonts w:asciiTheme="minorHAnsi"/>
              </w:rPr>
              <w:t>Accessibilité des documents (balises, FALC, lecture écran), optimisation pour la diffusion omnicanale</w:t>
            </w:r>
          </w:p>
          <w:p w14:paraId="2790248B" w14:textId="77777777" w:rsidR="002442E3" w:rsidRPr="002442E3" w:rsidRDefault="002442E3" w:rsidP="002442E3">
            <w:pPr>
              <w:pStyle w:val="Paragraphedeliste"/>
              <w:framePr w:hSpace="0" w:wrap="auto" w:hAnchor="text" w:yAlign="inline"/>
              <w:numPr>
                <w:ilvl w:val="0"/>
                <w:numId w:val="91"/>
              </w:numPr>
              <w:rPr>
                <w:rFonts w:asciiTheme="minorHAnsi"/>
              </w:rPr>
            </w:pPr>
            <w:r>
              <w:rPr>
                <w:rFonts w:asciiTheme="minorHAnsi"/>
              </w:rPr>
              <w:t>Atelier</w:t>
            </w:r>
            <w:r>
              <w:rPr>
                <w:rFonts w:ascii="Arial" w:hAnsi="Arial" w:cs="Arial"/>
              </w:rPr>
              <w:t> </w:t>
            </w:r>
            <w:r>
              <w:rPr>
                <w:rFonts w:asciiTheme="minorHAnsi"/>
              </w:rPr>
              <w:t>: cr</w:t>
            </w:r>
            <w:r>
              <w:rPr>
                <w:rFonts w:asciiTheme="minorHAnsi" w:cs="Aptos"/>
              </w:rPr>
              <w:t>é</w:t>
            </w:r>
            <w:r>
              <w:rPr>
                <w:rFonts w:asciiTheme="minorHAnsi"/>
              </w:rPr>
              <w:t>ation d</w:t>
            </w:r>
            <w:r>
              <w:rPr>
                <w:rFonts w:asciiTheme="minorHAnsi" w:cs="Aptos"/>
              </w:rPr>
              <w:t>’</w:t>
            </w:r>
            <w:r>
              <w:rPr>
                <w:rFonts w:asciiTheme="minorHAnsi"/>
              </w:rPr>
              <w:t xml:space="preserve">un support </w:t>
            </w:r>
            <w:r>
              <w:rPr>
                <w:rFonts w:asciiTheme="minorHAnsi" w:cs="Aptos"/>
              </w:rPr>
              <w:t>é</w:t>
            </w:r>
            <w:r>
              <w:rPr>
                <w:rFonts w:asciiTheme="minorHAnsi"/>
              </w:rPr>
              <w:t>ditorial align</w:t>
            </w:r>
            <w:r>
              <w:rPr>
                <w:rFonts w:asciiTheme="minorHAnsi" w:cs="Aptos"/>
              </w:rPr>
              <w:t>é</w:t>
            </w:r>
            <w:r>
              <w:rPr>
                <w:rFonts w:asciiTheme="minorHAnsi"/>
              </w:rPr>
              <w:t xml:space="preserve"> avec la strat</w:t>
            </w:r>
            <w:r>
              <w:rPr>
                <w:rFonts w:asciiTheme="minorHAnsi" w:cs="Aptos"/>
              </w:rPr>
              <w:t>é</w:t>
            </w:r>
            <w:r>
              <w:rPr>
                <w:rFonts w:asciiTheme="minorHAnsi"/>
              </w:rPr>
              <w:t>gie de marque</w:t>
            </w:r>
          </w:p>
          <w:p w14:paraId="5FD6BA04" w14:textId="77777777" w:rsidR="002442E3" w:rsidRPr="002442E3" w:rsidRDefault="002442E3" w:rsidP="002442E3">
            <w:pPr>
              <w:pStyle w:val="Paragraphedeliste"/>
              <w:framePr w:hSpace="0" w:wrap="auto" w:hAnchor="text" w:yAlign="inline"/>
              <w:numPr>
                <w:ilvl w:val="0"/>
                <w:numId w:val="88"/>
              </w:numPr>
              <w:rPr>
                <w:rFonts w:asciiTheme="minorHAnsi"/>
              </w:rPr>
            </w:pPr>
            <w:r>
              <w:rPr>
                <w:rFonts w:asciiTheme="minorHAnsi"/>
                <w:b/>
              </w:rPr>
              <w:t>Déclinaison créative et adaptation multi-supports</w:t>
            </w:r>
          </w:p>
          <w:p w14:paraId="4BAB1D45" w14:textId="77777777" w:rsidR="002442E3" w:rsidRPr="002442E3" w:rsidRDefault="002442E3" w:rsidP="002442E3">
            <w:pPr>
              <w:pStyle w:val="Paragraphedeliste"/>
              <w:framePr w:hSpace="0" w:wrap="auto" w:hAnchor="text" w:yAlign="inline"/>
              <w:numPr>
                <w:ilvl w:val="0"/>
                <w:numId w:val="90"/>
              </w:numPr>
              <w:rPr>
                <w:rFonts w:asciiTheme="minorHAnsi"/>
              </w:rPr>
            </w:pPr>
            <w:r>
              <w:rPr>
                <w:rFonts w:asciiTheme="minorHAnsi"/>
              </w:rPr>
              <w:t>Déclinaison des concepts sur différents canaux (social media, print, web, événementiel)</w:t>
            </w:r>
          </w:p>
          <w:p w14:paraId="7E8EB688" w14:textId="77777777" w:rsidR="002442E3" w:rsidRPr="002442E3" w:rsidRDefault="002442E3" w:rsidP="002442E3">
            <w:pPr>
              <w:pStyle w:val="Paragraphedeliste"/>
              <w:framePr w:hSpace="0" w:wrap="auto" w:hAnchor="text" w:yAlign="inline"/>
              <w:numPr>
                <w:ilvl w:val="0"/>
                <w:numId w:val="90"/>
              </w:numPr>
              <w:rPr>
                <w:rFonts w:asciiTheme="minorHAnsi"/>
              </w:rPr>
            </w:pPr>
            <w:r>
              <w:rPr>
                <w:rFonts w:asciiTheme="minorHAnsi"/>
              </w:rPr>
              <w:t>Adaptation des messages et visuels selon les cibles, contextes et formats</w:t>
            </w:r>
          </w:p>
          <w:p w14:paraId="43FD70C6" w14:textId="77777777" w:rsidR="002442E3" w:rsidRPr="002442E3" w:rsidRDefault="002442E3" w:rsidP="002442E3">
            <w:pPr>
              <w:pStyle w:val="Paragraphedeliste"/>
              <w:framePr w:hSpace="0" w:wrap="auto" w:hAnchor="text" w:yAlign="inline"/>
              <w:numPr>
                <w:ilvl w:val="0"/>
                <w:numId w:val="90"/>
              </w:numPr>
              <w:rPr>
                <w:rFonts w:asciiTheme="minorHAnsi"/>
              </w:rPr>
            </w:pPr>
            <w:r>
              <w:rPr>
                <w:rFonts w:asciiTheme="minorHAnsi"/>
              </w:rPr>
              <w:t>Intégration des innovations Adobe (Firefly Services, IA générative, Express pour la déclinaison en masse, automation cloud, collaboration Adobe Creative Cloud)</w:t>
            </w:r>
          </w:p>
          <w:p w14:paraId="6CDC2F06" w14:textId="77777777" w:rsidR="002442E3" w:rsidRPr="002442E3" w:rsidRDefault="002442E3" w:rsidP="002442E3">
            <w:pPr>
              <w:pStyle w:val="Paragraphedeliste"/>
              <w:framePr w:hSpace="0" w:wrap="auto" w:hAnchor="text" w:yAlign="inline"/>
              <w:numPr>
                <w:ilvl w:val="0"/>
                <w:numId w:val="90"/>
              </w:numPr>
              <w:rPr>
                <w:rFonts w:asciiTheme="minorHAnsi"/>
              </w:rPr>
            </w:pPr>
            <w:r>
              <w:rPr>
                <w:rFonts w:asciiTheme="minorHAnsi"/>
              </w:rPr>
              <w:t>Atelier</w:t>
            </w:r>
            <w:r>
              <w:rPr>
                <w:rFonts w:ascii="Arial" w:hAnsi="Arial" w:cs="Arial"/>
              </w:rPr>
              <w:t> </w:t>
            </w:r>
            <w:r>
              <w:rPr>
                <w:rFonts w:asciiTheme="minorHAnsi"/>
              </w:rPr>
              <w:t>: adaptation d</w:t>
            </w:r>
            <w:r>
              <w:rPr>
                <w:rFonts w:asciiTheme="minorHAnsi" w:cs="Aptos"/>
              </w:rPr>
              <w:t>’</w:t>
            </w:r>
            <w:r>
              <w:rPr>
                <w:rFonts w:asciiTheme="minorHAnsi"/>
              </w:rPr>
              <w:t>une campagne strat</w:t>
            </w:r>
            <w:r>
              <w:rPr>
                <w:rFonts w:asciiTheme="minorHAnsi" w:cs="Aptos"/>
              </w:rPr>
              <w:t>é</w:t>
            </w:r>
            <w:r>
              <w:rPr>
                <w:rFonts w:asciiTheme="minorHAnsi"/>
              </w:rPr>
              <w:t>gique sur plusieurs supports, justification des choix</w:t>
            </w:r>
          </w:p>
          <w:p w14:paraId="5604E3E0" w14:textId="77777777" w:rsidR="002442E3" w:rsidRPr="002442E3" w:rsidRDefault="002442E3" w:rsidP="002442E3">
            <w:pPr>
              <w:pStyle w:val="Paragraphedeliste"/>
              <w:framePr w:hSpace="0" w:wrap="auto" w:hAnchor="text" w:yAlign="inline"/>
              <w:numPr>
                <w:ilvl w:val="0"/>
                <w:numId w:val="88"/>
              </w:numPr>
              <w:rPr>
                <w:rFonts w:asciiTheme="minorHAnsi"/>
              </w:rPr>
            </w:pPr>
            <w:r>
              <w:rPr>
                <w:rFonts w:asciiTheme="minorHAnsi"/>
                <w:b/>
              </w:rPr>
              <w:t>Restitution professionnelle et argumentation stratégique</w:t>
            </w:r>
          </w:p>
          <w:p w14:paraId="14A6FB65" w14:textId="77777777" w:rsidR="002442E3" w:rsidRPr="002442E3" w:rsidRDefault="002442E3" w:rsidP="002442E3">
            <w:pPr>
              <w:pStyle w:val="Paragraphedeliste"/>
              <w:framePr w:hSpace="0" w:wrap="auto" w:hAnchor="text" w:yAlign="inline"/>
              <w:numPr>
                <w:ilvl w:val="0"/>
                <w:numId w:val="89"/>
              </w:numPr>
              <w:rPr>
                <w:rFonts w:asciiTheme="minorHAnsi"/>
              </w:rPr>
            </w:pPr>
            <w:r>
              <w:rPr>
                <w:rFonts w:asciiTheme="minorHAnsi"/>
              </w:rPr>
              <w:t>Structuration d’un dossier de création</w:t>
            </w:r>
            <w:r>
              <w:rPr>
                <w:rFonts w:ascii="Arial" w:hAnsi="Arial" w:cs="Arial"/>
              </w:rPr>
              <w:t> </w:t>
            </w:r>
            <w:r>
              <w:rPr>
                <w:rFonts w:asciiTheme="minorHAnsi"/>
              </w:rPr>
              <w:t>: moodboard, justification des partis-pris, storytelling visuel</w:t>
            </w:r>
          </w:p>
          <w:p w14:paraId="6506FE32" w14:textId="77777777" w:rsidR="002442E3" w:rsidRPr="002442E3" w:rsidRDefault="002442E3" w:rsidP="002442E3">
            <w:pPr>
              <w:pStyle w:val="Paragraphedeliste"/>
              <w:framePr w:hSpace="0" w:wrap="auto" w:hAnchor="text" w:yAlign="inline"/>
              <w:numPr>
                <w:ilvl w:val="0"/>
                <w:numId w:val="89"/>
              </w:numPr>
              <w:rPr>
                <w:rFonts w:asciiTheme="minorHAnsi"/>
              </w:rPr>
            </w:pPr>
            <w:r>
              <w:rPr>
                <w:rFonts w:asciiTheme="minorHAnsi"/>
              </w:rPr>
              <w:t>Présentation orale ou écrite des livrables, argumentation devant un jury ou un commanditaire</w:t>
            </w:r>
          </w:p>
          <w:p w14:paraId="5852C052" w14:textId="77777777" w:rsidR="002442E3" w:rsidRPr="002442E3" w:rsidRDefault="002442E3" w:rsidP="002442E3">
            <w:pPr>
              <w:pStyle w:val="Paragraphedeliste"/>
              <w:framePr w:hSpace="0" w:wrap="auto" w:hAnchor="text" w:yAlign="inline"/>
              <w:numPr>
                <w:ilvl w:val="0"/>
                <w:numId w:val="89"/>
              </w:numPr>
              <w:rPr>
                <w:rFonts w:asciiTheme="minorHAnsi"/>
              </w:rPr>
            </w:pPr>
            <w:r>
              <w:rPr>
                <w:rFonts w:asciiTheme="minorHAnsi"/>
              </w:rPr>
              <w:t>Feedback collectif, axes d’amélioration, veille sur les tendances créatives et technologiques</w:t>
            </w:r>
          </w:p>
        </w:tc>
      </w:tr>
      <w:tr w:rsidR="002442E3" w:rsidRPr="002442E3" w14:paraId="11A5A8A4" w14:textId="77777777" w:rsidTr="002442E3">
        <w:trPr>
          <w:jc w:val="center"/>
        </w:trPr>
        <w:tc>
          <w:tcPr>
            <w:tcW w:w="1150" w:type="pct"/>
            <w:shd w:val="clear" w:color="auto" w:fill="E8E8E8" w:themeFill="background2"/>
          </w:tcPr>
          <w:p w14:paraId="5F11CA95" w14:textId="77777777" w:rsidR="002442E3" w:rsidRPr="002442E3" w:rsidRDefault="002442E3" w:rsidP="009A0C1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48959690" w14:textId="77777777" w:rsidR="002442E3" w:rsidRPr="002442E3" w:rsidRDefault="002442E3" w:rsidP="002442E3">
            <w:pPr>
              <w:pStyle w:val="Paragraphedeliste"/>
              <w:framePr w:hSpace="0" w:wrap="auto" w:hAnchor="text" w:yAlign="inline"/>
              <w:numPr>
                <w:ilvl w:val="0"/>
                <w:numId w:val="87"/>
              </w:numPr>
              <w:rPr>
                <w:rFonts w:asciiTheme="minorHAnsi"/>
              </w:rPr>
            </w:pPr>
            <w:r>
              <w:rPr>
                <w:rFonts w:asciiTheme="minorHAnsi"/>
              </w:rPr>
              <w:t>Ateliers pratiques sur des briefs réels ou simulés, analyse critique de campagnes</w:t>
            </w:r>
          </w:p>
          <w:p w14:paraId="2DBDE363" w14:textId="77777777" w:rsidR="002442E3" w:rsidRPr="002656AF" w:rsidRDefault="002442E3" w:rsidP="002656AF">
            <w:pPr>
              <w:pStyle w:val="Paragraphedeliste"/>
              <w:framePr w:hSpace="0" w:wrap="auto" w:hAnchor="text" w:yAlign="inline"/>
              <w:numPr>
                <w:ilvl w:val="0"/>
                <w:numId w:val="87"/>
              </w:numPr>
              <w:rPr>
                <w:rFonts w:asciiTheme="minorHAnsi"/>
              </w:rPr>
            </w:pPr>
            <w:r>
              <w:rPr>
                <w:rFonts w:asciiTheme="minorHAnsi"/>
              </w:rPr>
              <w:t>Utilisation des dernières fonctionnalités Adobe (IA générative, automatisation, collaboration cloud)</w:t>
            </w:r>
          </w:p>
          <w:p w14:paraId="68C914F8" w14:textId="77777777" w:rsidR="002442E3" w:rsidRPr="002442E3" w:rsidRDefault="002442E3" w:rsidP="002442E3">
            <w:pPr>
              <w:pStyle w:val="Paragraphedeliste"/>
              <w:framePr w:hSpace="0" w:wrap="auto" w:hAnchor="text" w:yAlign="inline"/>
              <w:numPr>
                <w:ilvl w:val="0"/>
                <w:numId w:val="87"/>
              </w:numPr>
              <w:rPr>
                <w:rFonts w:asciiTheme="minorHAnsi"/>
              </w:rPr>
            </w:pPr>
            <w:r>
              <w:rPr>
                <w:rFonts w:asciiTheme="minorHAnsi"/>
              </w:rPr>
              <w:t>Peer review et feedback croisé sur les productions</w:t>
            </w:r>
          </w:p>
          <w:p w14:paraId="05365D4B" w14:textId="77777777" w:rsidR="002442E3" w:rsidRPr="002442E3" w:rsidRDefault="002442E3" w:rsidP="002442E3">
            <w:pPr>
              <w:pStyle w:val="Paragraphedeliste"/>
              <w:framePr w:hSpace="0" w:wrap="auto" w:hAnchor="text" w:yAlign="inline"/>
              <w:numPr>
                <w:ilvl w:val="0"/>
                <w:numId w:val="87"/>
              </w:numPr>
              <w:rPr>
                <w:rFonts w:asciiTheme="minorHAnsi"/>
              </w:rPr>
            </w:pPr>
            <w:r>
              <w:rPr>
                <w:rFonts w:asciiTheme="minorHAnsi"/>
              </w:rPr>
              <w:lastRenderedPageBreak/>
              <w:t>Classe inversée</w:t>
            </w:r>
            <w:r>
              <w:rPr>
                <w:rFonts w:ascii="Arial" w:hAnsi="Arial" w:cs="Arial"/>
              </w:rPr>
              <w:t> </w:t>
            </w:r>
            <w:r>
              <w:rPr>
                <w:rFonts w:asciiTheme="minorHAnsi"/>
              </w:rPr>
              <w:t>: tutoriels avanc</w:t>
            </w:r>
            <w:r>
              <w:rPr>
                <w:rFonts w:asciiTheme="minorHAnsi" w:cs="Aptos"/>
              </w:rPr>
              <w:t>é</w:t>
            </w:r>
            <w:r>
              <w:rPr>
                <w:rFonts w:asciiTheme="minorHAnsi"/>
              </w:rPr>
              <w:t>s, analyse de portfolios professionnels</w:t>
            </w:r>
          </w:p>
        </w:tc>
      </w:tr>
      <w:tr w:rsidR="002442E3" w:rsidRPr="002442E3" w14:paraId="3ABA8D9B" w14:textId="77777777" w:rsidTr="002442E3">
        <w:trPr>
          <w:jc w:val="center"/>
        </w:trPr>
        <w:tc>
          <w:tcPr>
            <w:tcW w:w="1150" w:type="pct"/>
            <w:shd w:val="clear" w:color="auto" w:fill="E8E8E8" w:themeFill="background2"/>
          </w:tcPr>
          <w:p w14:paraId="1B435D5E" w14:textId="77777777" w:rsidR="002442E3" w:rsidRPr="002442E3" w:rsidRDefault="002442E3" w:rsidP="009A0C1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0261A510" w14:textId="77777777" w:rsidR="002442E3" w:rsidRPr="002442E3" w:rsidRDefault="002442E3" w:rsidP="009A0C1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d’application à chaque séance (création, retouche, mise en page, automatisation), quiz sur les nouveautés Adobe, feedback collectif</w:t>
            </w:r>
          </w:p>
          <w:p w14:paraId="7705F5FB" w14:textId="77777777" w:rsidR="002442E3" w:rsidRPr="002442E3" w:rsidRDefault="002442E3" w:rsidP="009A0C1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projet graphique complet et multi-supports, aligné avec une stratégie de marque, intégrant accessibilité, innovation et justification stratégique, compilation dans un book, présentation orale ou écrite</w:t>
            </w:r>
          </w:p>
        </w:tc>
      </w:tr>
    </w:tbl>
    <w:p w14:paraId="21D7419C" w14:textId="77777777" w:rsidR="00A36E45" w:rsidRDefault="00A36E45" w:rsidP="001B7744">
      <w:pPr>
        <w:rPr>
          <w:sz w:val="24"/>
          <w:szCs w:val="24"/>
        </w:rPr>
      </w:pPr>
    </w:p>
    <w:p w14:paraId="59FCD064" w14:textId="77777777" w:rsidR="00186606" w:rsidRDefault="00186606">
      <w:pPr>
        <w:rPr>
          <w:b/>
          <w:bCs/>
          <w:color w:val="002850"/>
          <w:sz w:val="24"/>
          <w:szCs w:val="24"/>
        </w:rPr>
      </w:pPr>
      <w:r>
        <w:rPr>
          <w:b/>
          <w:bCs/>
          <w:color w:val="002850"/>
          <w:sz w:val="24"/>
          <w:szCs w:val="24"/>
        </w:rPr>
        <w:br w:type="page"/>
      </w:r>
    </w:p>
    <w:p w14:paraId="52D37A8C" w14:textId="77777777" w:rsidR="003801E9" w:rsidRPr="00154691" w:rsidRDefault="00A57ECB" w:rsidP="00154691">
      <w:pPr>
        <w:shd w:val="clear" w:color="auto" w:fill="FFC900"/>
        <w:rPr>
          <w:b/>
          <w:bCs/>
          <w:color w:val="002850"/>
          <w:sz w:val="24"/>
          <w:szCs w:val="24"/>
        </w:rPr>
      </w:pPr>
      <w:r>
        <w:rPr>
          <w:b/>
          <w:bCs/>
          <w:color w:val="002850"/>
          <w:sz w:val="24"/>
          <w:szCs w:val="24"/>
        </w:rPr>
        <w:lastRenderedPageBreak/>
        <w:t>Photographie : techniques de prise de vue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57ECB" w:rsidRPr="002774AB" w14:paraId="56A60997" w14:textId="77777777" w:rsidTr="00A57ECB">
        <w:trPr>
          <w:cantSplit/>
          <w:jc w:val="center"/>
        </w:trPr>
        <w:tc>
          <w:tcPr>
            <w:tcW w:w="1150" w:type="pct"/>
            <w:shd w:val="clear" w:color="auto" w:fill="E8E8E8" w:themeFill="background2"/>
          </w:tcPr>
          <w:p w14:paraId="16112E1F" w14:textId="77777777" w:rsidR="00A57ECB" w:rsidRPr="002774AB" w:rsidRDefault="00A57ECB" w:rsidP="009A0C1D">
            <w:pPr>
              <w:rPr>
                <w:rFonts w:asciiTheme="minorHAnsi"/>
                <w:sz w:val="20"/>
                <w:szCs w:val="20"/>
              </w:rPr>
            </w:pPr>
            <w:r>
              <w:rPr>
                <w:rFonts w:asciiTheme="minorHAnsi" w:eastAsia="inter" w:cs="inter"/>
                <w:b/>
                <w:color w:val="000000"/>
                <w:sz w:val="20"/>
                <w:szCs w:val="20"/>
              </w:rPr>
              <w:t>Formation et année</w:t>
            </w:r>
          </w:p>
        </w:tc>
        <w:tc>
          <w:tcPr>
            <w:tcW w:w="3850" w:type="pct"/>
          </w:tcPr>
          <w:p w14:paraId="2C2305E6" w14:textId="77777777" w:rsidR="00A57ECB" w:rsidRPr="002774AB" w:rsidRDefault="00A57ECB" w:rsidP="009A0C1D">
            <w:pPr>
              <w:rPr>
                <w:rFonts w:asciiTheme="minorHAnsi"/>
                <w:sz w:val="20"/>
                <w:szCs w:val="20"/>
              </w:rPr>
            </w:pPr>
            <w:r>
              <w:rPr>
                <w:rFonts w:asciiTheme="minorHAnsi" w:eastAsia="inter" w:cs="inter"/>
                <w:color w:val="000000"/>
                <w:sz w:val="20"/>
                <w:szCs w:val="20"/>
              </w:rPr>
              <w:t>M1 – Manager des stratégies marketing et communication</w:t>
            </w:r>
          </w:p>
        </w:tc>
      </w:tr>
      <w:tr w:rsidR="00A57ECB" w:rsidRPr="002774AB" w14:paraId="23DE1C76" w14:textId="77777777" w:rsidTr="00A57ECB">
        <w:trPr>
          <w:cantSplit/>
          <w:jc w:val="center"/>
        </w:trPr>
        <w:tc>
          <w:tcPr>
            <w:tcW w:w="1150" w:type="pct"/>
            <w:shd w:val="clear" w:color="auto" w:fill="E8E8E8" w:themeFill="background2"/>
          </w:tcPr>
          <w:p w14:paraId="3ACAD92C" w14:textId="77777777" w:rsidR="00A57ECB" w:rsidRPr="002774AB" w:rsidRDefault="00A57ECB" w:rsidP="009A0C1D">
            <w:pPr>
              <w:rPr>
                <w:rFonts w:asciiTheme="minorHAnsi"/>
                <w:sz w:val="20"/>
                <w:szCs w:val="20"/>
              </w:rPr>
            </w:pPr>
            <w:r>
              <w:rPr>
                <w:rFonts w:asciiTheme="minorHAnsi" w:eastAsia="inter" w:cs="inter"/>
                <w:b/>
                <w:color w:val="000000"/>
                <w:sz w:val="20"/>
                <w:szCs w:val="20"/>
              </w:rPr>
              <w:t>RNCP et lien web</w:t>
            </w:r>
          </w:p>
        </w:tc>
        <w:tc>
          <w:tcPr>
            <w:tcW w:w="3850" w:type="pct"/>
          </w:tcPr>
          <w:p w14:paraId="12FA355E" w14:textId="77777777" w:rsidR="00A57ECB" w:rsidRPr="002774AB" w:rsidRDefault="00A57ECB" w:rsidP="009A0C1D">
            <w:pPr>
              <w:rPr>
                <w:rFonts w:asciiTheme="minorHAnsi"/>
                <w:sz w:val="20"/>
                <w:szCs w:val="20"/>
              </w:rPr>
            </w:pPr>
            <w:r>
              <w:rPr>
                <w:rFonts w:asciiTheme="minorHAnsi" w:eastAsia="inter" w:cs="inter"/>
                <w:color w:val="000000"/>
                <w:sz w:val="20"/>
                <w:szCs w:val="20"/>
              </w:rPr>
              <w:t>38504 (</w:t>
            </w:r>
            <w:hyperlink r:id="rId23">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57ECB" w:rsidRPr="002774AB" w14:paraId="54A300FC" w14:textId="77777777" w:rsidTr="00A57ECB">
        <w:trPr>
          <w:cantSplit/>
          <w:jc w:val="center"/>
        </w:trPr>
        <w:tc>
          <w:tcPr>
            <w:tcW w:w="1150" w:type="pct"/>
            <w:shd w:val="clear" w:color="auto" w:fill="E8E8E8" w:themeFill="background2"/>
          </w:tcPr>
          <w:p w14:paraId="1AF68F05" w14:textId="77777777" w:rsidR="00A57ECB" w:rsidRPr="002774AB" w:rsidRDefault="00A57ECB" w:rsidP="009A0C1D">
            <w:pPr>
              <w:rPr>
                <w:rFonts w:asciiTheme="minorHAnsi"/>
                <w:sz w:val="20"/>
                <w:szCs w:val="20"/>
              </w:rPr>
            </w:pPr>
            <w:r>
              <w:rPr>
                <w:rFonts w:asciiTheme="minorHAnsi" w:eastAsia="inter" w:cs="inter"/>
                <w:b/>
                <w:color w:val="000000"/>
                <w:sz w:val="20"/>
                <w:szCs w:val="20"/>
              </w:rPr>
              <w:t>Bloc de compétences</w:t>
            </w:r>
          </w:p>
        </w:tc>
        <w:tc>
          <w:tcPr>
            <w:tcW w:w="3850" w:type="pct"/>
          </w:tcPr>
          <w:p w14:paraId="7FD97679" w14:textId="77777777" w:rsidR="00A57ECB" w:rsidRPr="002774AB" w:rsidRDefault="00A57ECB" w:rsidP="009A0C1D">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A57ECB" w:rsidRPr="002774AB" w14:paraId="641B8A69" w14:textId="77777777" w:rsidTr="00A57ECB">
        <w:trPr>
          <w:cantSplit/>
          <w:jc w:val="center"/>
        </w:trPr>
        <w:tc>
          <w:tcPr>
            <w:tcW w:w="1150" w:type="pct"/>
            <w:shd w:val="clear" w:color="auto" w:fill="E8E8E8" w:themeFill="background2"/>
          </w:tcPr>
          <w:p w14:paraId="0C69954C" w14:textId="77777777" w:rsidR="00A57ECB" w:rsidRPr="002774AB" w:rsidRDefault="00A57ECB" w:rsidP="009A0C1D">
            <w:pPr>
              <w:rPr>
                <w:rFonts w:asciiTheme="minorHAnsi"/>
                <w:sz w:val="20"/>
                <w:szCs w:val="20"/>
              </w:rPr>
            </w:pPr>
            <w:r>
              <w:rPr>
                <w:rFonts w:asciiTheme="minorHAnsi" w:eastAsia="inter" w:cs="inter"/>
                <w:b/>
                <w:color w:val="000000"/>
                <w:sz w:val="20"/>
                <w:szCs w:val="20"/>
              </w:rPr>
              <w:t>Compétence visée</w:t>
            </w:r>
          </w:p>
        </w:tc>
        <w:tc>
          <w:tcPr>
            <w:tcW w:w="3850" w:type="pct"/>
          </w:tcPr>
          <w:p w14:paraId="49913E9B" w14:textId="77777777" w:rsidR="00A57ECB" w:rsidRPr="002774AB" w:rsidRDefault="00A57ECB" w:rsidP="009A0C1D">
            <w:pPr>
              <w:rPr>
                <w:rFonts w:asciiTheme="minorHAnsi"/>
                <w:sz w:val="20"/>
                <w:szCs w:val="20"/>
              </w:rPr>
            </w:pPr>
            <w:r>
              <w:rPr>
                <w:rFonts w:asciiTheme="minorHAnsi" w:eastAsia="inter" w:cs="inter"/>
                <w:color w:val="000000"/>
                <w:sz w:val="20"/>
                <w:szCs w:val="20"/>
              </w:rPr>
              <w:t>C.10</w:t>
            </w:r>
            <w:r>
              <w:rPr>
                <w:rFonts w:ascii="Arial" w:eastAsia="inter" w:hAnsi="Arial" w:cs="Arial"/>
                <w:color w:val="000000"/>
                <w:sz w:val="20"/>
                <w:szCs w:val="20"/>
              </w:rPr>
              <w:t> </w:t>
            </w:r>
            <w:r>
              <w:rPr>
                <w:rFonts w:asciiTheme="minorHAnsi" w:eastAsia="inter" w:cs="inter"/>
                <w:color w:val="000000"/>
                <w:sz w:val="20"/>
                <w:szCs w:val="20"/>
              </w:rPr>
              <w:t>: Choisir les canaux, modalit</w:t>
            </w:r>
            <w:r>
              <w:rPr>
                <w:rFonts w:ascii="Aptos" w:eastAsia="inter" w:hAnsi="Aptos" w:cs="Aptos"/>
                <w:color w:val="000000"/>
                <w:sz w:val="20"/>
                <w:szCs w:val="20"/>
              </w:rPr>
              <w:t>é</w:t>
            </w:r>
            <w:r>
              <w:rPr>
                <w:rFonts w:asciiTheme="minorHAnsi" w:eastAsia="inter" w:cs="inter"/>
                <w:color w:val="000000"/>
                <w:sz w:val="20"/>
                <w:szCs w:val="20"/>
              </w:rPr>
              <w:t>s de communication et outils associ</w:t>
            </w:r>
            <w:r>
              <w:rPr>
                <w:rFonts w:ascii="Aptos" w:eastAsia="inter" w:hAnsi="Aptos" w:cs="Aptos"/>
                <w:color w:val="000000"/>
                <w:sz w:val="20"/>
                <w:szCs w:val="20"/>
              </w:rPr>
              <w:t>é</w:t>
            </w:r>
            <w:r>
              <w:rPr>
                <w:rFonts w:asciiTheme="minorHAnsi" w:eastAsia="inter" w:cs="inter"/>
                <w:color w:val="000000"/>
                <w:sz w:val="20"/>
                <w:szCs w:val="20"/>
              </w:rPr>
              <w:t>s selon une approche omnicanale et favorisant l</w:t>
            </w:r>
            <w:r>
              <w:rPr>
                <w:rFonts w:ascii="Aptos" w:eastAsia="inter" w:hAnsi="Aptos" w:cs="Aptos"/>
                <w:color w:val="000000"/>
                <w:sz w:val="20"/>
                <w:szCs w:val="20"/>
              </w:rPr>
              <w:t>’</w:t>
            </w:r>
            <w:r>
              <w:rPr>
                <w:rFonts w:asciiTheme="minorHAnsi" w:eastAsia="inter" w:cs="inter"/>
                <w:color w:val="000000"/>
                <w:sz w:val="20"/>
                <w:szCs w:val="20"/>
              </w:rPr>
              <w:t>exploitation des nouvelles technologies</w:t>
            </w:r>
          </w:p>
        </w:tc>
      </w:tr>
      <w:tr w:rsidR="00A57ECB" w:rsidRPr="002774AB" w14:paraId="7BDD23C2" w14:textId="77777777" w:rsidTr="00A57ECB">
        <w:trPr>
          <w:cantSplit/>
          <w:jc w:val="center"/>
        </w:trPr>
        <w:tc>
          <w:tcPr>
            <w:tcW w:w="1150" w:type="pct"/>
            <w:shd w:val="clear" w:color="auto" w:fill="E8E8E8" w:themeFill="background2"/>
          </w:tcPr>
          <w:p w14:paraId="0F99D0A3" w14:textId="77777777" w:rsidR="00A57ECB" w:rsidRPr="002774AB" w:rsidRDefault="00A57ECB" w:rsidP="009A0C1D">
            <w:pPr>
              <w:rPr>
                <w:rFonts w:asciiTheme="minorHAnsi"/>
                <w:sz w:val="20"/>
                <w:szCs w:val="20"/>
              </w:rPr>
            </w:pPr>
            <w:r>
              <w:rPr>
                <w:rFonts w:asciiTheme="minorHAnsi" w:eastAsia="inter" w:cs="inter"/>
                <w:b/>
                <w:color w:val="000000"/>
                <w:sz w:val="20"/>
                <w:szCs w:val="20"/>
              </w:rPr>
              <w:t>Module</w:t>
            </w:r>
          </w:p>
        </w:tc>
        <w:tc>
          <w:tcPr>
            <w:tcW w:w="3850" w:type="pct"/>
          </w:tcPr>
          <w:p w14:paraId="1AE5C5AC" w14:textId="77777777" w:rsidR="00A57ECB" w:rsidRPr="00A57ECB" w:rsidRDefault="00A57ECB" w:rsidP="009A0C1D">
            <w:pPr>
              <w:rPr>
                <w:rFonts w:asciiTheme="minorHAnsi"/>
                <w:b/>
                <w:bCs/>
                <w:sz w:val="20"/>
                <w:szCs w:val="20"/>
              </w:rPr>
            </w:pPr>
            <w:r>
              <w:rPr>
                <w:rFonts w:asciiTheme="minorHAnsi" w:eastAsia="inter" w:cs="inter"/>
                <w:b/>
                <w:bCs/>
                <w:color w:val="000000"/>
                <w:sz w:val="20"/>
                <w:szCs w:val="20"/>
              </w:rPr>
              <w:t>Photographie : techniques de prise de vue</w:t>
            </w:r>
          </w:p>
        </w:tc>
      </w:tr>
      <w:tr w:rsidR="00A57ECB" w:rsidRPr="002774AB" w14:paraId="467F3577" w14:textId="77777777" w:rsidTr="00A57ECB">
        <w:trPr>
          <w:cantSplit/>
          <w:jc w:val="center"/>
        </w:trPr>
        <w:tc>
          <w:tcPr>
            <w:tcW w:w="1150" w:type="pct"/>
            <w:shd w:val="clear" w:color="auto" w:fill="E8E8E8" w:themeFill="background2"/>
          </w:tcPr>
          <w:p w14:paraId="6DB1C63B" w14:textId="77777777" w:rsidR="00A57ECB" w:rsidRPr="002774AB" w:rsidRDefault="00A57ECB" w:rsidP="009A0C1D">
            <w:pPr>
              <w:rPr>
                <w:rFonts w:asciiTheme="minorHAnsi"/>
                <w:sz w:val="20"/>
                <w:szCs w:val="20"/>
              </w:rPr>
            </w:pPr>
            <w:r>
              <w:rPr>
                <w:rFonts w:asciiTheme="minorHAnsi" w:eastAsia="inter" w:cs="inter"/>
                <w:b/>
                <w:color w:val="000000"/>
                <w:sz w:val="20"/>
                <w:szCs w:val="20"/>
              </w:rPr>
              <w:t>Durée en h</w:t>
            </w:r>
          </w:p>
        </w:tc>
        <w:tc>
          <w:tcPr>
            <w:tcW w:w="3850" w:type="pct"/>
          </w:tcPr>
          <w:p w14:paraId="580EAFE8" w14:textId="77777777" w:rsidR="00A57ECB" w:rsidRPr="002774AB" w:rsidRDefault="00A57ECB" w:rsidP="009A0C1D">
            <w:pPr>
              <w:rPr>
                <w:rFonts w:asciiTheme="minorHAnsi"/>
                <w:sz w:val="20"/>
                <w:szCs w:val="20"/>
              </w:rPr>
            </w:pPr>
            <w:r>
              <w:rPr>
                <w:rFonts w:asciiTheme="minorHAnsi" w:eastAsia="inter" w:cs="inter"/>
                <w:color w:val="000000"/>
                <w:sz w:val="20"/>
                <w:szCs w:val="20"/>
              </w:rPr>
              <w:t>10,5h</w:t>
            </w:r>
          </w:p>
        </w:tc>
      </w:tr>
      <w:tr w:rsidR="00A57ECB" w:rsidRPr="004D59CF" w14:paraId="44E094F7" w14:textId="77777777" w:rsidTr="00A57ECB">
        <w:trPr>
          <w:cantSplit/>
          <w:jc w:val="center"/>
        </w:trPr>
        <w:tc>
          <w:tcPr>
            <w:tcW w:w="1150" w:type="pct"/>
            <w:shd w:val="clear" w:color="auto" w:fill="E8E8E8" w:themeFill="background2"/>
          </w:tcPr>
          <w:p w14:paraId="1932FC6F" w14:textId="77777777" w:rsidR="00A57ECB" w:rsidRPr="002774AB" w:rsidRDefault="00A57ECB" w:rsidP="009A0C1D">
            <w:pPr>
              <w:rPr>
                <w:rFonts w:asciiTheme="minorHAnsi"/>
                <w:sz w:val="20"/>
                <w:szCs w:val="20"/>
              </w:rPr>
            </w:pPr>
            <w:r>
              <w:rPr>
                <w:rFonts w:asciiTheme="minorHAnsi" w:eastAsia="inter" w:cs="inter"/>
                <w:b/>
                <w:color w:val="000000"/>
                <w:sz w:val="20"/>
                <w:szCs w:val="20"/>
              </w:rPr>
              <w:t>Séquençage suggéré</w:t>
            </w:r>
          </w:p>
        </w:tc>
        <w:tc>
          <w:tcPr>
            <w:tcW w:w="3850" w:type="pct"/>
          </w:tcPr>
          <w:p w14:paraId="540AFEDF" w14:textId="77777777" w:rsidR="00A57ECB" w:rsidRPr="004D59CF" w:rsidRDefault="00A57ECB" w:rsidP="009A0C1D">
            <w:pPr>
              <w:rPr>
                <w:rFonts w:asciiTheme="minorHAnsi"/>
                <w:sz w:val="20"/>
                <w:szCs w:val="20"/>
                <w:lang w:val="nl-NL"/>
              </w:rPr>
            </w:pPr>
            <w:r>
              <w:rPr>
                <w:rFonts w:asciiTheme="minorHAnsi" w:eastAsia="inter" w:cs="inter"/>
                <w:color w:val="000000"/>
                <w:sz w:val="20"/>
                <w:szCs w:val="20"/>
                <w:lang w:val="nl-NL"/>
              </w:rPr>
              <w:t>S1/S2 – 3 séances de 3h30</w:t>
            </w:r>
          </w:p>
        </w:tc>
      </w:tr>
      <w:tr w:rsidR="00A57ECB" w:rsidRPr="002774AB" w14:paraId="01F68D3C" w14:textId="77777777" w:rsidTr="00A57ECB">
        <w:trPr>
          <w:cantSplit/>
          <w:jc w:val="center"/>
        </w:trPr>
        <w:tc>
          <w:tcPr>
            <w:tcW w:w="1150" w:type="pct"/>
            <w:shd w:val="clear" w:color="auto" w:fill="E8E8E8" w:themeFill="background2"/>
          </w:tcPr>
          <w:p w14:paraId="76BFAD68" w14:textId="77777777" w:rsidR="00A57ECB" w:rsidRPr="002774AB" w:rsidRDefault="00A57ECB" w:rsidP="009A0C1D">
            <w:pPr>
              <w:rPr>
                <w:rFonts w:asciiTheme="minorHAnsi"/>
                <w:sz w:val="20"/>
                <w:szCs w:val="20"/>
              </w:rPr>
            </w:pPr>
            <w:r>
              <w:rPr>
                <w:rFonts w:asciiTheme="minorHAnsi" w:eastAsia="inter" w:cs="inter"/>
                <w:b/>
                <w:color w:val="000000"/>
                <w:sz w:val="20"/>
                <w:szCs w:val="20"/>
              </w:rPr>
              <w:t>Compétence(s) visée(s)</w:t>
            </w:r>
          </w:p>
        </w:tc>
        <w:tc>
          <w:tcPr>
            <w:tcW w:w="3850" w:type="pct"/>
          </w:tcPr>
          <w:p w14:paraId="326C5B47" w14:textId="77777777" w:rsidR="00A57ECB" w:rsidRPr="002774AB" w:rsidRDefault="00A57ECB" w:rsidP="009A0C1D">
            <w:pPr>
              <w:rPr>
                <w:rFonts w:asciiTheme="minorHAnsi"/>
                <w:sz w:val="20"/>
                <w:szCs w:val="20"/>
              </w:rPr>
            </w:pPr>
            <w:r>
              <w:rPr>
                <w:rFonts w:asciiTheme="minorHAnsi" w:eastAsia="inter" w:cs="inter"/>
                <w:color w:val="000000"/>
                <w:sz w:val="20"/>
                <w:szCs w:val="20"/>
              </w:rPr>
              <w:t>Maîtriser les techniques avancées de prise de vue (cadrage, lumière, composition, choix du matériel), adapter la production photographique à une intention stratégique, à une ligne éditoriale ou à un univers de marque, et intégrer l’accessibilité, l’innovation et la RSE dans la démarche créative.</w:t>
            </w:r>
          </w:p>
        </w:tc>
      </w:tr>
      <w:tr w:rsidR="00A57ECB" w:rsidRPr="002774AB" w14:paraId="19C52364" w14:textId="77777777" w:rsidTr="00A57ECB">
        <w:trPr>
          <w:cantSplit/>
          <w:jc w:val="center"/>
        </w:trPr>
        <w:tc>
          <w:tcPr>
            <w:tcW w:w="1150" w:type="pct"/>
            <w:shd w:val="clear" w:color="auto" w:fill="E8E8E8" w:themeFill="background2"/>
          </w:tcPr>
          <w:p w14:paraId="6A94F37D" w14:textId="77777777" w:rsidR="00A57ECB" w:rsidRPr="002774AB" w:rsidRDefault="00A57ECB" w:rsidP="009A0C1D">
            <w:pPr>
              <w:rPr>
                <w:rFonts w:asciiTheme="minorHAnsi"/>
                <w:sz w:val="20"/>
                <w:szCs w:val="20"/>
              </w:rPr>
            </w:pPr>
            <w:r>
              <w:rPr>
                <w:rFonts w:asciiTheme="minorHAnsi" w:eastAsia="inter" w:cs="inter"/>
                <w:b/>
                <w:color w:val="000000"/>
                <w:sz w:val="20"/>
                <w:szCs w:val="20"/>
              </w:rPr>
              <w:t>Objectif pédagogique</w:t>
            </w:r>
          </w:p>
        </w:tc>
        <w:tc>
          <w:tcPr>
            <w:tcW w:w="3850" w:type="pct"/>
          </w:tcPr>
          <w:p w14:paraId="6F4DE132" w14:textId="77777777" w:rsidR="00A57ECB" w:rsidRPr="002774AB" w:rsidRDefault="00A57ECB" w:rsidP="009A0C1D">
            <w:pPr>
              <w:rPr>
                <w:rFonts w:asciiTheme="minorHAnsi"/>
                <w:sz w:val="20"/>
                <w:szCs w:val="20"/>
              </w:rPr>
            </w:pPr>
            <w:r>
              <w:rPr>
                <w:rFonts w:asciiTheme="minorHAnsi" w:eastAsia="inter" w:cs="inter"/>
                <w:color w:val="000000"/>
                <w:sz w:val="20"/>
                <w:szCs w:val="20"/>
              </w:rPr>
              <w:t>Permettre à l’étudiant de réaliser des images professionnelles répondant à un brief stratégique, d’argumenter ses choix techniques et esthétiques, d’intégrer la photographie dans une stratégie de communication omnicanale, et de préparer des livrables adaptés aux standards du secteur.</w:t>
            </w:r>
          </w:p>
        </w:tc>
      </w:tr>
      <w:tr w:rsidR="00A57ECB" w:rsidRPr="002774AB" w14:paraId="77A51289" w14:textId="77777777" w:rsidTr="00A57ECB">
        <w:trPr>
          <w:jc w:val="center"/>
        </w:trPr>
        <w:tc>
          <w:tcPr>
            <w:tcW w:w="5000" w:type="pct"/>
            <w:gridSpan w:val="2"/>
            <w:shd w:val="clear" w:color="auto" w:fill="E8E8E8" w:themeFill="background2"/>
          </w:tcPr>
          <w:p w14:paraId="3AEB8048" w14:textId="77777777" w:rsidR="00A57ECB" w:rsidRPr="002774AB" w:rsidRDefault="00A57ECB" w:rsidP="009A0C1D">
            <w:pPr>
              <w:rPr>
                <w:rFonts w:asciiTheme="minorHAnsi"/>
                <w:sz w:val="20"/>
                <w:szCs w:val="20"/>
              </w:rPr>
            </w:pPr>
            <w:r>
              <w:rPr>
                <w:rFonts w:asciiTheme="minorHAnsi" w:eastAsia="inter" w:cs="inter"/>
                <w:b/>
                <w:color w:val="000000"/>
                <w:sz w:val="20"/>
                <w:szCs w:val="20"/>
              </w:rPr>
              <w:t>Programme préconisé</w:t>
            </w:r>
          </w:p>
        </w:tc>
      </w:tr>
      <w:tr w:rsidR="00A57ECB" w:rsidRPr="002774AB" w14:paraId="11F08204" w14:textId="77777777" w:rsidTr="00361738">
        <w:trPr>
          <w:trHeight w:val="5949"/>
          <w:jc w:val="center"/>
        </w:trPr>
        <w:tc>
          <w:tcPr>
            <w:tcW w:w="5000" w:type="pct"/>
            <w:gridSpan w:val="2"/>
          </w:tcPr>
          <w:p w14:paraId="12C4FD72" w14:textId="77777777" w:rsidR="00A57ECB" w:rsidRPr="00295795" w:rsidRDefault="00A57ECB" w:rsidP="00A57ECB">
            <w:pPr>
              <w:pStyle w:val="Paragraphedeliste"/>
              <w:framePr w:hSpace="0" w:wrap="auto" w:hAnchor="text" w:yAlign="inline"/>
              <w:numPr>
                <w:ilvl w:val="0"/>
                <w:numId w:val="95"/>
              </w:numPr>
              <w:rPr>
                <w:rFonts w:asciiTheme="minorHAnsi"/>
              </w:rPr>
            </w:pPr>
            <w:r>
              <w:rPr>
                <w:rFonts w:asciiTheme="minorHAnsi"/>
                <w:b/>
              </w:rPr>
              <w:t>Cadrage stratégique et intention photographique</w:t>
            </w:r>
          </w:p>
          <w:p w14:paraId="2A3BB2A4" w14:textId="77777777" w:rsidR="00A57ECB" w:rsidRPr="00295795" w:rsidRDefault="00A57ECB" w:rsidP="00A57ECB">
            <w:pPr>
              <w:pStyle w:val="Paragraphedeliste"/>
              <w:framePr w:hSpace="0" w:wrap="auto" w:hAnchor="text" w:yAlign="inline"/>
              <w:numPr>
                <w:ilvl w:val="0"/>
                <w:numId w:val="99"/>
              </w:numPr>
              <w:rPr>
                <w:rFonts w:asciiTheme="minorHAnsi"/>
              </w:rPr>
            </w:pPr>
            <w:r>
              <w:rPr>
                <w:rFonts w:asciiTheme="minorHAnsi"/>
              </w:rPr>
              <w:t>Analyse du brief et des objectifs de la marque ou de la campagne</w:t>
            </w:r>
          </w:p>
          <w:p w14:paraId="4F410835" w14:textId="77777777" w:rsidR="00A57ECB" w:rsidRPr="00295795" w:rsidRDefault="00A57ECB" w:rsidP="00A57ECB">
            <w:pPr>
              <w:pStyle w:val="Paragraphedeliste"/>
              <w:framePr w:hSpace="0" w:wrap="auto" w:hAnchor="text" w:yAlign="inline"/>
              <w:numPr>
                <w:ilvl w:val="0"/>
                <w:numId w:val="99"/>
              </w:numPr>
              <w:rPr>
                <w:rFonts w:asciiTheme="minorHAnsi"/>
              </w:rPr>
            </w:pPr>
            <w:r>
              <w:rPr>
                <w:rFonts w:asciiTheme="minorHAnsi"/>
              </w:rPr>
              <w:t>Définition de l’intention photographique</w:t>
            </w:r>
            <w:r>
              <w:rPr>
                <w:rFonts w:ascii="Arial" w:hAnsi="Arial" w:cs="Arial"/>
              </w:rPr>
              <w:t> </w:t>
            </w:r>
            <w:r>
              <w:rPr>
                <w:rFonts w:asciiTheme="minorHAnsi"/>
              </w:rPr>
              <w:t xml:space="preserve">: storytelling visuel, univers de marque, adaptation </w:t>
            </w:r>
            <w:r>
              <w:rPr>
                <w:rFonts w:ascii="Aptos" w:hAnsi="Aptos" w:cs="Aptos"/>
              </w:rPr>
              <w:t>à</w:t>
            </w:r>
            <w:r>
              <w:rPr>
                <w:rFonts w:asciiTheme="minorHAnsi"/>
              </w:rPr>
              <w:t xml:space="preserve"> la cible et aux supports</w:t>
            </w:r>
          </w:p>
          <w:p w14:paraId="0CE4AFCD" w14:textId="77777777" w:rsidR="00A57ECB" w:rsidRPr="00295795" w:rsidRDefault="00A57ECB" w:rsidP="00A57ECB">
            <w:pPr>
              <w:pStyle w:val="Paragraphedeliste"/>
              <w:framePr w:hSpace="0" w:wrap="auto" w:hAnchor="text" w:yAlign="inline"/>
              <w:numPr>
                <w:ilvl w:val="0"/>
                <w:numId w:val="99"/>
              </w:numPr>
              <w:rPr>
                <w:rFonts w:asciiTheme="minorHAnsi"/>
              </w:rPr>
            </w:pPr>
            <w:r>
              <w:rPr>
                <w:rFonts w:asciiTheme="minorHAnsi"/>
              </w:rPr>
              <w:t>Choix du style, du format, de la série (portrait, packshot, reportage, lifestyle, événementiel, réseaux sociaux)</w:t>
            </w:r>
          </w:p>
          <w:p w14:paraId="3C38F715" w14:textId="77777777" w:rsidR="00A57ECB" w:rsidRPr="00295795" w:rsidRDefault="00A57ECB" w:rsidP="00A57ECB">
            <w:pPr>
              <w:pStyle w:val="Paragraphedeliste"/>
              <w:framePr w:hSpace="0" w:wrap="auto" w:hAnchor="text" w:yAlign="inline"/>
              <w:numPr>
                <w:ilvl w:val="0"/>
                <w:numId w:val="99"/>
              </w:numPr>
              <w:rPr>
                <w:rFonts w:asciiTheme="minorHAnsi"/>
              </w:rPr>
            </w:pPr>
            <w:r>
              <w:rPr>
                <w:rFonts w:asciiTheme="minorHAnsi"/>
              </w:rPr>
              <w:t>Benchmark de campagnes et d’images inspirantes, analyse critique</w:t>
            </w:r>
          </w:p>
          <w:p w14:paraId="706BAF87" w14:textId="77777777" w:rsidR="00A57ECB" w:rsidRPr="00295795" w:rsidRDefault="00A57ECB" w:rsidP="00A57ECB">
            <w:pPr>
              <w:pStyle w:val="Paragraphedeliste"/>
              <w:framePr w:hSpace="0" w:wrap="auto" w:hAnchor="text" w:yAlign="inline"/>
              <w:numPr>
                <w:ilvl w:val="0"/>
                <w:numId w:val="95"/>
              </w:numPr>
              <w:rPr>
                <w:rFonts w:asciiTheme="minorHAnsi"/>
              </w:rPr>
            </w:pPr>
            <w:r>
              <w:rPr>
                <w:rFonts w:asciiTheme="minorHAnsi"/>
                <w:b/>
              </w:rPr>
              <w:t>Techniques avancées de prise de vue</w:t>
            </w:r>
          </w:p>
          <w:p w14:paraId="6E39B225"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Maîtrise du matériel</w:t>
            </w:r>
            <w:r>
              <w:rPr>
                <w:rFonts w:ascii="Arial" w:hAnsi="Arial" w:cs="Arial"/>
              </w:rPr>
              <w:t> </w:t>
            </w:r>
            <w:r>
              <w:rPr>
                <w:rFonts w:asciiTheme="minorHAnsi"/>
              </w:rPr>
              <w:t>: bo</w:t>
            </w:r>
            <w:r>
              <w:rPr>
                <w:rFonts w:ascii="Aptos" w:hAnsi="Aptos" w:cs="Aptos"/>
              </w:rPr>
              <w:t>î</w:t>
            </w:r>
            <w:r>
              <w:rPr>
                <w:rFonts w:asciiTheme="minorHAnsi"/>
              </w:rPr>
              <w:t xml:space="preserve">tiers, optiques, </w:t>
            </w:r>
            <w:r>
              <w:rPr>
                <w:rFonts w:ascii="Aptos" w:hAnsi="Aptos" w:cs="Aptos"/>
              </w:rPr>
              <w:t>é</w:t>
            </w:r>
            <w:r>
              <w:rPr>
                <w:rFonts w:asciiTheme="minorHAnsi"/>
              </w:rPr>
              <w:t>clairages (naturel, studio, mixte), accessoires</w:t>
            </w:r>
          </w:p>
          <w:p w14:paraId="3674290F"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Réglages avancés</w:t>
            </w:r>
            <w:r>
              <w:rPr>
                <w:rFonts w:ascii="Arial" w:hAnsi="Arial" w:cs="Arial"/>
              </w:rPr>
              <w:t> </w:t>
            </w:r>
            <w:r>
              <w:rPr>
                <w:rFonts w:asciiTheme="minorHAnsi"/>
              </w:rPr>
              <w:t>: exposition, balance des blancs, gestion du bruit, profondeur de champ, vitesse, ISO</w:t>
            </w:r>
          </w:p>
          <w:p w14:paraId="2157E26B"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Composition</w:t>
            </w:r>
            <w:r>
              <w:rPr>
                <w:rFonts w:ascii="Arial" w:hAnsi="Arial" w:cs="Arial"/>
              </w:rPr>
              <w:t> </w:t>
            </w:r>
            <w:r>
              <w:rPr>
                <w:rFonts w:asciiTheme="minorHAnsi"/>
              </w:rPr>
              <w:t>: cadrage, lignes de force, plans, gestion de l</w:t>
            </w:r>
            <w:r>
              <w:rPr>
                <w:rFonts w:ascii="Aptos" w:hAnsi="Aptos" w:cs="Aptos"/>
              </w:rPr>
              <w:t>’</w:t>
            </w:r>
            <w:r>
              <w:rPr>
                <w:rFonts w:asciiTheme="minorHAnsi"/>
              </w:rPr>
              <w:t>espace, couleurs et contrastes</w:t>
            </w:r>
          </w:p>
          <w:p w14:paraId="4395DEAA"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Direction de modèle, gestion de l’émotion, scénarisation de la prise de vue</w:t>
            </w:r>
          </w:p>
          <w:p w14:paraId="678BF7A6"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Prise en compte des contraintes d’accessibilité, d’inclusion et de RSE (représentativité, diversité, éco-responsabilité de la production)</w:t>
            </w:r>
          </w:p>
          <w:p w14:paraId="7FA8779D" w14:textId="77777777" w:rsidR="00A57ECB" w:rsidRPr="00295795" w:rsidRDefault="00A57ECB" w:rsidP="00A57ECB">
            <w:pPr>
              <w:pStyle w:val="Paragraphedeliste"/>
              <w:framePr w:hSpace="0" w:wrap="auto" w:hAnchor="text" w:yAlign="inline"/>
              <w:numPr>
                <w:ilvl w:val="0"/>
                <w:numId w:val="98"/>
              </w:numPr>
              <w:rPr>
                <w:rFonts w:asciiTheme="minorHAnsi"/>
              </w:rPr>
            </w:pPr>
            <w:r>
              <w:rPr>
                <w:rFonts w:asciiTheme="minorHAnsi"/>
              </w:rPr>
              <w:t>Exercices pratiques sur différents formats et contextes (en intérieur, extérieur, lumière naturelle, studio)</w:t>
            </w:r>
          </w:p>
          <w:p w14:paraId="7D01B9D8" w14:textId="77777777" w:rsidR="00A57ECB" w:rsidRPr="00295795" w:rsidRDefault="00A57ECB" w:rsidP="00A57ECB">
            <w:pPr>
              <w:pStyle w:val="Paragraphedeliste"/>
              <w:framePr w:hSpace="0" w:wrap="auto" w:hAnchor="text" w:yAlign="inline"/>
              <w:numPr>
                <w:ilvl w:val="0"/>
                <w:numId w:val="95"/>
              </w:numPr>
              <w:rPr>
                <w:rFonts w:asciiTheme="minorHAnsi"/>
              </w:rPr>
            </w:pPr>
            <w:r>
              <w:rPr>
                <w:rFonts w:asciiTheme="minorHAnsi"/>
                <w:b/>
              </w:rPr>
              <w:t>Workflow professionnel, préparation à la diffusion et argumentation</w:t>
            </w:r>
          </w:p>
          <w:p w14:paraId="46437E64" w14:textId="77777777" w:rsidR="00A57ECB" w:rsidRPr="00295795" w:rsidRDefault="00A57ECB" w:rsidP="00A57ECB">
            <w:pPr>
              <w:pStyle w:val="Paragraphedeliste"/>
              <w:framePr w:hSpace="0" w:wrap="auto" w:hAnchor="text" w:yAlign="inline"/>
              <w:numPr>
                <w:ilvl w:val="0"/>
                <w:numId w:val="97"/>
              </w:numPr>
              <w:rPr>
                <w:rFonts w:asciiTheme="minorHAnsi"/>
              </w:rPr>
            </w:pPr>
            <w:r>
              <w:rPr>
                <w:rFonts w:asciiTheme="minorHAnsi"/>
              </w:rPr>
              <w:t>Organisation du shooting</w:t>
            </w:r>
            <w:r>
              <w:rPr>
                <w:rFonts w:ascii="Arial" w:hAnsi="Arial" w:cs="Arial"/>
              </w:rPr>
              <w:t> </w:t>
            </w:r>
            <w:r>
              <w:rPr>
                <w:rFonts w:asciiTheme="minorHAnsi"/>
              </w:rPr>
              <w:t>: rep</w:t>
            </w:r>
            <w:r>
              <w:rPr>
                <w:rFonts w:ascii="Aptos" w:hAnsi="Aptos" w:cs="Aptos"/>
              </w:rPr>
              <w:t>é</w:t>
            </w:r>
            <w:r>
              <w:rPr>
                <w:rFonts w:asciiTheme="minorHAnsi"/>
              </w:rPr>
              <w:t>rage, moodboard, plan de prise de vue, gestion du temps et des ressources</w:t>
            </w:r>
          </w:p>
          <w:p w14:paraId="2654A3F6" w14:textId="77777777" w:rsidR="00A57ECB" w:rsidRPr="00295795" w:rsidRDefault="00A57ECB" w:rsidP="00A57ECB">
            <w:pPr>
              <w:pStyle w:val="Paragraphedeliste"/>
              <w:framePr w:hSpace="0" w:wrap="auto" w:hAnchor="text" w:yAlign="inline"/>
              <w:numPr>
                <w:ilvl w:val="0"/>
                <w:numId w:val="97"/>
              </w:numPr>
              <w:rPr>
                <w:rFonts w:asciiTheme="minorHAnsi"/>
              </w:rPr>
            </w:pPr>
            <w:r>
              <w:rPr>
                <w:rFonts w:asciiTheme="minorHAnsi"/>
              </w:rPr>
              <w:t>Gestion des rushs</w:t>
            </w:r>
            <w:r>
              <w:rPr>
                <w:rFonts w:ascii="Arial" w:hAnsi="Arial" w:cs="Arial"/>
              </w:rPr>
              <w:t> </w:t>
            </w:r>
            <w:r>
              <w:rPr>
                <w:rFonts w:asciiTheme="minorHAnsi"/>
              </w:rPr>
              <w:t>: tri, s</w:t>
            </w:r>
            <w:r>
              <w:rPr>
                <w:rFonts w:ascii="Aptos" w:hAnsi="Aptos" w:cs="Aptos"/>
              </w:rPr>
              <w:t>é</w:t>
            </w:r>
            <w:r>
              <w:rPr>
                <w:rFonts w:asciiTheme="minorHAnsi"/>
              </w:rPr>
              <w:t>lection, pr</w:t>
            </w:r>
            <w:r>
              <w:rPr>
                <w:rFonts w:ascii="Aptos" w:hAnsi="Aptos" w:cs="Aptos"/>
              </w:rPr>
              <w:t>é</w:t>
            </w:r>
            <w:r>
              <w:rPr>
                <w:rFonts w:asciiTheme="minorHAnsi"/>
              </w:rPr>
              <w:t>paration des fichiers pour la post-production (lien avec module Adobe)</w:t>
            </w:r>
          </w:p>
          <w:p w14:paraId="1822E1D9" w14:textId="77777777" w:rsidR="00A57ECB" w:rsidRPr="00295795" w:rsidRDefault="00A57ECB" w:rsidP="00A57ECB">
            <w:pPr>
              <w:pStyle w:val="Paragraphedeliste"/>
              <w:framePr w:hSpace="0" w:wrap="auto" w:hAnchor="text" w:yAlign="inline"/>
              <w:numPr>
                <w:ilvl w:val="0"/>
                <w:numId w:val="97"/>
              </w:numPr>
              <w:rPr>
                <w:rFonts w:asciiTheme="minorHAnsi"/>
              </w:rPr>
            </w:pPr>
            <w:r>
              <w:rPr>
                <w:rFonts w:asciiTheme="minorHAnsi"/>
              </w:rPr>
              <w:t>Préparation des livrables pour différents supports (print, digital, réseaux sociaux, dossiers de presse, campagnes omnicanales)</w:t>
            </w:r>
          </w:p>
          <w:p w14:paraId="0D3EEE45" w14:textId="77777777" w:rsidR="00A57ECB" w:rsidRPr="00295795" w:rsidRDefault="00A57ECB" w:rsidP="00A57ECB">
            <w:pPr>
              <w:pStyle w:val="Paragraphedeliste"/>
              <w:framePr w:hSpace="0" w:wrap="auto" w:hAnchor="text" w:yAlign="inline"/>
              <w:numPr>
                <w:ilvl w:val="0"/>
                <w:numId w:val="97"/>
              </w:numPr>
              <w:rPr>
                <w:rFonts w:asciiTheme="minorHAnsi"/>
              </w:rPr>
            </w:pPr>
            <w:r>
              <w:rPr>
                <w:rFonts w:asciiTheme="minorHAnsi"/>
              </w:rPr>
              <w:t>Argumentation des choix techniques et esthétiques devant un commanditaire ou un jury, justification au regard des enjeux stratégiques de la marque</w:t>
            </w:r>
          </w:p>
          <w:p w14:paraId="42477587" w14:textId="77777777" w:rsidR="00A57ECB" w:rsidRPr="00295795" w:rsidRDefault="00A57ECB" w:rsidP="00A57ECB">
            <w:pPr>
              <w:pStyle w:val="Paragraphedeliste"/>
              <w:framePr w:hSpace="0" w:wrap="auto" w:hAnchor="text" w:yAlign="inline"/>
              <w:numPr>
                <w:ilvl w:val="0"/>
                <w:numId w:val="95"/>
              </w:numPr>
              <w:rPr>
                <w:rFonts w:asciiTheme="minorHAnsi"/>
              </w:rPr>
            </w:pPr>
            <w:r>
              <w:rPr>
                <w:rFonts w:asciiTheme="minorHAnsi"/>
                <w:b/>
              </w:rPr>
              <w:t>Atelier pratique et restitution professionnelle</w:t>
            </w:r>
          </w:p>
          <w:p w14:paraId="4A74992E" w14:textId="77777777" w:rsidR="00A57ECB" w:rsidRPr="00295795" w:rsidRDefault="00A57ECB" w:rsidP="00A57ECB">
            <w:pPr>
              <w:pStyle w:val="Paragraphedeliste"/>
              <w:framePr w:hSpace="0" w:wrap="auto" w:hAnchor="text" w:yAlign="inline"/>
              <w:numPr>
                <w:ilvl w:val="0"/>
                <w:numId w:val="96"/>
              </w:numPr>
              <w:rPr>
                <w:rFonts w:asciiTheme="minorHAnsi"/>
              </w:rPr>
            </w:pPr>
            <w:r>
              <w:rPr>
                <w:rFonts w:asciiTheme="minorHAnsi"/>
              </w:rPr>
              <w:t>Réalisation d’un mini-projet photographique en réponse à un brief stratégique (individuel ou en binôme)</w:t>
            </w:r>
          </w:p>
          <w:p w14:paraId="76254B15" w14:textId="77777777" w:rsidR="00A57ECB" w:rsidRPr="00295795" w:rsidRDefault="00A57ECB" w:rsidP="00A57ECB">
            <w:pPr>
              <w:pStyle w:val="Paragraphedeliste"/>
              <w:framePr w:hSpace="0" w:wrap="auto" w:hAnchor="text" w:yAlign="inline"/>
              <w:numPr>
                <w:ilvl w:val="0"/>
                <w:numId w:val="96"/>
              </w:numPr>
              <w:rPr>
                <w:rFonts w:asciiTheme="minorHAnsi"/>
              </w:rPr>
            </w:pPr>
            <w:r>
              <w:rPr>
                <w:rFonts w:asciiTheme="minorHAnsi"/>
              </w:rPr>
              <w:t>Restitution orale ou écrite, feedback collectif, axes d’amélioration</w:t>
            </w:r>
          </w:p>
          <w:p w14:paraId="0FBE4883" w14:textId="77777777" w:rsidR="00A57ECB" w:rsidRPr="00295795" w:rsidRDefault="00A57ECB" w:rsidP="00A57ECB">
            <w:pPr>
              <w:pStyle w:val="Paragraphedeliste"/>
              <w:framePr w:hSpace="0" w:wrap="auto" w:hAnchor="text" w:yAlign="inline"/>
              <w:numPr>
                <w:ilvl w:val="0"/>
                <w:numId w:val="96"/>
              </w:numPr>
              <w:rPr>
                <w:rFonts w:asciiTheme="minorHAnsi"/>
              </w:rPr>
            </w:pPr>
            <w:r>
              <w:rPr>
                <w:rFonts w:asciiTheme="minorHAnsi"/>
              </w:rPr>
              <w:t>Mutualisation des bonnes pratiques, veille sur les innovations techniques et créatives</w:t>
            </w:r>
          </w:p>
        </w:tc>
      </w:tr>
      <w:tr w:rsidR="00A57ECB" w:rsidRPr="002774AB" w14:paraId="24CD5162" w14:textId="77777777" w:rsidTr="00A57ECB">
        <w:trPr>
          <w:jc w:val="center"/>
        </w:trPr>
        <w:tc>
          <w:tcPr>
            <w:tcW w:w="1150" w:type="pct"/>
            <w:shd w:val="clear" w:color="auto" w:fill="E8E8E8" w:themeFill="background2"/>
          </w:tcPr>
          <w:p w14:paraId="52B87E50" w14:textId="77777777" w:rsidR="00A57ECB" w:rsidRPr="002774AB" w:rsidRDefault="00A57ECB" w:rsidP="009A0C1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AD29902" w14:textId="77777777" w:rsidR="00A57ECB" w:rsidRPr="00295795" w:rsidRDefault="00A57ECB" w:rsidP="00A57ECB">
            <w:pPr>
              <w:pStyle w:val="Paragraphedeliste"/>
              <w:framePr w:hSpace="0" w:wrap="auto" w:hAnchor="text" w:yAlign="inline"/>
              <w:numPr>
                <w:ilvl w:val="0"/>
                <w:numId w:val="94"/>
              </w:numPr>
              <w:rPr>
                <w:rFonts w:asciiTheme="minorHAnsi"/>
              </w:rPr>
            </w:pPr>
            <w:r>
              <w:rPr>
                <w:rFonts w:asciiTheme="minorHAnsi"/>
              </w:rPr>
              <w:t>Ateliers pratiques sur des briefs réels ou simulés, travail en binômes ou petits groupes</w:t>
            </w:r>
          </w:p>
          <w:p w14:paraId="4C44A250" w14:textId="77777777" w:rsidR="00A57ECB" w:rsidRPr="00295795" w:rsidRDefault="00A57ECB" w:rsidP="00A57ECB">
            <w:pPr>
              <w:pStyle w:val="Paragraphedeliste"/>
              <w:framePr w:hSpace="0" w:wrap="auto" w:hAnchor="text" w:yAlign="inline"/>
              <w:numPr>
                <w:ilvl w:val="0"/>
                <w:numId w:val="94"/>
              </w:numPr>
              <w:rPr>
                <w:rFonts w:asciiTheme="minorHAnsi"/>
              </w:rPr>
            </w:pPr>
            <w:r>
              <w:rPr>
                <w:rFonts w:asciiTheme="minorHAnsi"/>
              </w:rPr>
              <w:t>Analyse critique de campagnes photographiques de marque</w:t>
            </w:r>
          </w:p>
          <w:p w14:paraId="0013C6EF" w14:textId="77777777" w:rsidR="00A57ECB" w:rsidRPr="002656AF" w:rsidRDefault="00A57ECB" w:rsidP="002656AF">
            <w:pPr>
              <w:pStyle w:val="Paragraphedeliste"/>
              <w:framePr w:hSpace="0" w:wrap="auto" w:hAnchor="text" w:yAlign="inline"/>
              <w:numPr>
                <w:ilvl w:val="0"/>
                <w:numId w:val="94"/>
              </w:numPr>
              <w:rPr>
                <w:rFonts w:asciiTheme="minorHAnsi"/>
              </w:rPr>
            </w:pPr>
            <w:r>
              <w:rPr>
                <w:rFonts w:asciiTheme="minorHAnsi"/>
              </w:rPr>
              <w:t>Utilisation de matériel professionnel et d’outils innovants (éclairages, IA pour la préparation du shooting, moodboard digital)</w:t>
            </w:r>
          </w:p>
          <w:p w14:paraId="11C37992" w14:textId="77777777" w:rsidR="00A57ECB" w:rsidRPr="00295795" w:rsidRDefault="00A57ECB" w:rsidP="00A57ECB">
            <w:pPr>
              <w:pStyle w:val="Paragraphedeliste"/>
              <w:framePr w:hSpace="0" w:wrap="auto" w:hAnchor="text" w:yAlign="inline"/>
              <w:numPr>
                <w:ilvl w:val="0"/>
                <w:numId w:val="94"/>
              </w:numPr>
              <w:rPr>
                <w:rFonts w:asciiTheme="minorHAnsi"/>
              </w:rPr>
            </w:pPr>
            <w:r>
              <w:rPr>
                <w:rFonts w:asciiTheme="minorHAnsi"/>
              </w:rPr>
              <w:t>Peer review et feedback croisé sur les productions</w:t>
            </w:r>
          </w:p>
          <w:p w14:paraId="131B991B" w14:textId="77777777" w:rsidR="00A57ECB" w:rsidRPr="00295795" w:rsidRDefault="00A57ECB" w:rsidP="00A57ECB">
            <w:pPr>
              <w:pStyle w:val="Paragraphedeliste"/>
              <w:framePr w:hSpace="0" w:wrap="auto" w:hAnchor="text" w:yAlign="inline"/>
              <w:numPr>
                <w:ilvl w:val="0"/>
                <w:numId w:val="94"/>
              </w:numPr>
              <w:rPr>
                <w:rFonts w:asciiTheme="minorHAnsi"/>
              </w:rPr>
            </w:pPr>
            <w:r>
              <w:rPr>
                <w:rFonts w:asciiTheme="minorHAnsi"/>
              </w:rPr>
              <w:lastRenderedPageBreak/>
              <w:t>Simulation de présentation client/jury pour défendre ses choix</w:t>
            </w:r>
          </w:p>
        </w:tc>
      </w:tr>
      <w:tr w:rsidR="00A57ECB" w:rsidRPr="002774AB" w14:paraId="72154959" w14:textId="77777777" w:rsidTr="00A57ECB">
        <w:trPr>
          <w:jc w:val="center"/>
        </w:trPr>
        <w:tc>
          <w:tcPr>
            <w:tcW w:w="1150" w:type="pct"/>
            <w:shd w:val="clear" w:color="auto" w:fill="E8E8E8" w:themeFill="background2"/>
          </w:tcPr>
          <w:p w14:paraId="73B7E333" w14:textId="77777777" w:rsidR="00A57ECB" w:rsidRPr="002774AB" w:rsidRDefault="00A57ECB" w:rsidP="009A0C1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709417E8" w14:textId="77777777" w:rsidR="00A57ECB" w:rsidRPr="002774AB" w:rsidRDefault="00A57ECB" w:rsidP="009A0C1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pratiques à chaque séance (prise de vue, cadrage, gestion de la lumière, argumentation), quiz sur les techniques avancées, feedback collectif</w:t>
            </w:r>
          </w:p>
          <w:p w14:paraId="7C660D33" w14:textId="77777777" w:rsidR="00A57ECB" w:rsidRPr="002774AB" w:rsidRDefault="00A57ECB" w:rsidP="009A0C1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mini-projet photographique complet (série d’images, moodboard, justification stratégique), présentation orale ou écrite, évaluation sur la qualité technique, la pertinence créative, l’adéquation au brief et la capacité à argumenter ses choix</w:t>
            </w:r>
          </w:p>
        </w:tc>
      </w:tr>
    </w:tbl>
    <w:p w14:paraId="35ABC3DC" w14:textId="77777777" w:rsidR="00D94452" w:rsidRDefault="00D94452" w:rsidP="001B7744">
      <w:pPr>
        <w:rPr>
          <w:sz w:val="24"/>
          <w:szCs w:val="24"/>
        </w:rPr>
      </w:pPr>
    </w:p>
    <w:p w14:paraId="19859163" w14:textId="77777777" w:rsidR="00D94452" w:rsidRDefault="00D94452">
      <w:pPr>
        <w:rPr>
          <w:sz w:val="24"/>
          <w:szCs w:val="24"/>
        </w:rPr>
      </w:pPr>
      <w:r>
        <w:rPr>
          <w:sz w:val="24"/>
          <w:szCs w:val="24"/>
        </w:rPr>
        <w:br w:type="page"/>
      </w:r>
    </w:p>
    <w:p w14:paraId="34273ADD" w14:textId="77777777" w:rsidR="00A36E45" w:rsidRPr="000840AE" w:rsidRDefault="00495FB9" w:rsidP="000840AE">
      <w:pPr>
        <w:shd w:val="clear" w:color="auto" w:fill="FFC900"/>
        <w:rPr>
          <w:b/>
          <w:bCs/>
          <w:color w:val="002850"/>
          <w:sz w:val="24"/>
          <w:szCs w:val="24"/>
        </w:rPr>
      </w:pPr>
      <w:r>
        <w:rPr>
          <w:b/>
          <w:bCs/>
          <w:color w:val="002850"/>
          <w:sz w:val="24"/>
          <w:szCs w:val="24"/>
        </w:rPr>
        <w:lastRenderedPageBreak/>
        <w:t>Fabrication : de l’idée à la réalisation</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495FB9" w:rsidRPr="008E79CB" w14:paraId="6B330FC5" w14:textId="77777777" w:rsidTr="00495FB9">
        <w:trPr>
          <w:cantSplit/>
          <w:jc w:val="center"/>
        </w:trPr>
        <w:tc>
          <w:tcPr>
            <w:tcW w:w="1150" w:type="pct"/>
            <w:shd w:val="clear" w:color="auto" w:fill="E8E8E8" w:themeFill="background2"/>
          </w:tcPr>
          <w:p w14:paraId="6009F717" w14:textId="77777777" w:rsidR="00495FB9" w:rsidRPr="008E79CB" w:rsidRDefault="00495FB9" w:rsidP="009A0C1D">
            <w:pPr>
              <w:rPr>
                <w:rFonts w:asciiTheme="minorHAnsi"/>
                <w:sz w:val="20"/>
                <w:szCs w:val="20"/>
              </w:rPr>
            </w:pPr>
            <w:r>
              <w:rPr>
                <w:rFonts w:asciiTheme="minorHAnsi" w:eastAsia="inter" w:cs="inter"/>
                <w:b/>
                <w:color w:val="000000"/>
                <w:sz w:val="20"/>
                <w:szCs w:val="20"/>
              </w:rPr>
              <w:t>Formation et année</w:t>
            </w:r>
          </w:p>
        </w:tc>
        <w:tc>
          <w:tcPr>
            <w:tcW w:w="3850" w:type="pct"/>
          </w:tcPr>
          <w:p w14:paraId="79592024" w14:textId="77777777" w:rsidR="00495FB9" w:rsidRPr="008E79CB" w:rsidRDefault="00495FB9" w:rsidP="009A0C1D">
            <w:pPr>
              <w:rPr>
                <w:rFonts w:asciiTheme="minorHAnsi"/>
                <w:sz w:val="20"/>
                <w:szCs w:val="20"/>
              </w:rPr>
            </w:pPr>
            <w:r>
              <w:rPr>
                <w:rFonts w:asciiTheme="minorHAnsi" w:eastAsia="inter" w:cs="inter"/>
                <w:color w:val="000000"/>
                <w:sz w:val="20"/>
                <w:szCs w:val="20"/>
              </w:rPr>
              <w:t>M1 – Manager des stratégies marketing et communication</w:t>
            </w:r>
          </w:p>
        </w:tc>
      </w:tr>
      <w:tr w:rsidR="00495FB9" w:rsidRPr="008E79CB" w14:paraId="40A9BC28" w14:textId="77777777" w:rsidTr="00495FB9">
        <w:trPr>
          <w:cantSplit/>
          <w:jc w:val="center"/>
        </w:trPr>
        <w:tc>
          <w:tcPr>
            <w:tcW w:w="1150" w:type="pct"/>
            <w:shd w:val="clear" w:color="auto" w:fill="E8E8E8" w:themeFill="background2"/>
          </w:tcPr>
          <w:p w14:paraId="20F0DACD" w14:textId="77777777" w:rsidR="00495FB9" w:rsidRPr="008E79CB" w:rsidRDefault="00495FB9" w:rsidP="009A0C1D">
            <w:pPr>
              <w:rPr>
                <w:rFonts w:asciiTheme="minorHAnsi"/>
                <w:sz w:val="20"/>
                <w:szCs w:val="20"/>
              </w:rPr>
            </w:pPr>
            <w:r>
              <w:rPr>
                <w:rFonts w:asciiTheme="minorHAnsi" w:eastAsia="inter" w:cs="inter"/>
                <w:b/>
                <w:color w:val="000000"/>
                <w:sz w:val="20"/>
                <w:szCs w:val="20"/>
              </w:rPr>
              <w:t>RNCP et lien web</w:t>
            </w:r>
          </w:p>
        </w:tc>
        <w:tc>
          <w:tcPr>
            <w:tcW w:w="3850" w:type="pct"/>
          </w:tcPr>
          <w:p w14:paraId="5306A30B" w14:textId="77777777" w:rsidR="00495FB9" w:rsidRPr="008E79CB" w:rsidRDefault="00495FB9" w:rsidP="009A0C1D">
            <w:pPr>
              <w:rPr>
                <w:rFonts w:asciiTheme="minorHAnsi"/>
                <w:sz w:val="20"/>
                <w:szCs w:val="20"/>
              </w:rPr>
            </w:pPr>
            <w:r>
              <w:rPr>
                <w:rFonts w:asciiTheme="minorHAnsi" w:eastAsia="inter" w:cs="inter"/>
                <w:color w:val="000000"/>
                <w:sz w:val="20"/>
                <w:szCs w:val="20"/>
              </w:rPr>
              <w:t>38504 (</w:t>
            </w:r>
            <w:hyperlink r:id="rId24">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495FB9" w:rsidRPr="008E79CB" w14:paraId="54E13C2D" w14:textId="77777777" w:rsidTr="00495FB9">
        <w:trPr>
          <w:cantSplit/>
          <w:jc w:val="center"/>
        </w:trPr>
        <w:tc>
          <w:tcPr>
            <w:tcW w:w="1150" w:type="pct"/>
            <w:shd w:val="clear" w:color="auto" w:fill="E8E8E8" w:themeFill="background2"/>
          </w:tcPr>
          <w:p w14:paraId="4AA4183B" w14:textId="77777777" w:rsidR="00495FB9" w:rsidRPr="008E79CB" w:rsidRDefault="00495FB9" w:rsidP="009A0C1D">
            <w:pPr>
              <w:rPr>
                <w:rFonts w:asciiTheme="minorHAnsi"/>
                <w:sz w:val="20"/>
                <w:szCs w:val="20"/>
              </w:rPr>
            </w:pPr>
            <w:r>
              <w:rPr>
                <w:rFonts w:asciiTheme="minorHAnsi" w:eastAsia="inter" w:cs="inter"/>
                <w:b/>
                <w:color w:val="000000"/>
                <w:sz w:val="20"/>
                <w:szCs w:val="20"/>
              </w:rPr>
              <w:t>Bloc de compétences</w:t>
            </w:r>
          </w:p>
        </w:tc>
        <w:tc>
          <w:tcPr>
            <w:tcW w:w="3850" w:type="pct"/>
          </w:tcPr>
          <w:p w14:paraId="14427723" w14:textId="77777777" w:rsidR="00495FB9" w:rsidRPr="008E79CB" w:rsidRDefault="00495FB9" w:rsidP="009A0C1D">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495FB9" w:rsidRPr="008E79CB" w14:paraId="08E30E1D" w14:textId="77777777" w:rsidTr="00495FB9">
        <w:trPr>
          <w:cantSplit/>
          <w:jc w:val="center"/>
        </w:trPr>
        <w:tc>
          <w:tcPr>
            <w:tcW w:w="1150" w:type="pct"/>
            <w:shd w:val="clear" w:color="auto" w:fill="E8E8E8" w:themeFill="background2"/>
          </w:tcPr>
          <w:p w14:paraId="5FCE689B" w14:textId="77777777" w:rsidR="00495FB9" w:rsidRPr="008E79CB" w:rsidRDefault="00495FB9" w:rsidP="009A0C1D">
            <w:pPr>
              <w:rPr>
                <w:rFonts w:asciiTheme="minorHAnsi"/>
                <w:sz w:val="20"/>
                <w:szCs w:val="20"/>
              </w:rPr>
            </w:pPr>
            <w:r>
              <w:rPr>
                <w:rFonts w:asciiTheme="minorHAnsi" w:eastAsia="inter" w:cs="inter"/>
                <w:b/>
                <w:color w:val="000000"/>
                <w:sz w:val="20"/>
                <w:szCs w:val="20"/>
              </w:rPr>
              <w:t>Compétence visée</w:t>
            </w:r>
          </w:p>
        </w:tc>
        <w:tc>
          <w:tcPr>
            <w:tcW w:w="3850" w:type="pct"/>
          </w:tcPr>
          <w:p w14:paraId="0C8FEF7C" w14:textId="77777777" w:rsidR="00495FB9" w:rsidRPr="008E79CB" w:rsidRDefault="00495FB9" w:rsidP="009A0C1D">
            <w:pPr>
              <w:rPr>
                <w:rFonts w:asciiTheme="minorHAnsi"/>
                <w:sz w:val="20"/>
                <w:szCs w:val="20"/>
              </w:rPr>
            </w:pPr>
            <w:r>
              <w:rPr>
                <w:rFonts w:asciiTheme="minorHAnsi" w:eastAsia="inter" w:cs="inter"/>
                <w:color w:val="000000"/>
                <w:sz w:val="20"/>
                <w:szCs w:val="20"/>
              </w:rPr>
              <w:t>C.10</w:t>
            </w:r>
            <w:r>
              <w:rPr>
                <w:rFonts w:ascii="Arial" w:eastAsia="inter" w:hAnsi="Arial" w:cs="Arial"/>
                <w:color w:val="000000"/>
                <w:sz w:val="20"/>
                <w:szCs w:val="20"/>
              </w:rPr>
              <w:t> </w:t>
            </w:r>
            <w:r>
              <w:rPr>
                <w:rFonts w:asciiTheme="minorHAnsi" w:eastAsia="inter" w:cs="inter"/>
                <w:color w:val="000000"/>
                <w:sz w:val="20"/>
                <w:szCs w:val="20"/>
              </w:rPr>
              <w:t>: Choisir les canaux, modalit</w:t>
            </w:r>
            <w:r>
              <w:rPr>
                <w:rFonts w:ascii="Aptos" w:eastAsia="inter" w:hAnsi="Aptos" w:cs="Aptos"/>
                <w:color w:val="000000"/>
                <w:sz w:val="20"/>
                <w:szCs w:val="20"/>
              </w:rPr>
              <w:t>é</w:t>
            </w:r>
            <w:r>
              <w:rPr>
                <w:rFonts w:asciiTheme="minorHAnsi" w:eastAsia="inter" w:cs="inter"/>
                <w:color w:val="000000"/>
                <w:sz w:val="20"/>
                <w:szCs w:val="20"/>
              </w:rPr>
              <w:t>s de communication et outils associ</w:t>
            </w:r>
            <w:r>
              <w:rPr>
                <w:rFonts w:ascii="Aptos" w:eastAsia="inter" w:hAnsi="Aptos" w:cs="Aptos"/>
                <w:color w:val="000000"/>
                <w:sz w:val="20"/>
                <w:szCs w:val="20"/>
              </w:rPr>
              <w:t>é</w:t>
            </w:r>
            <w:r>
              <w:rPr>
                <w:rFonts w:asciiTheme="minorHAnsi" w:eastAsia="inter" w:cs="inter"/>
                <w:color w:val="000000"/>
                <w:sz w:val="20"/>
                <w:szCs w:val="20"/>
              </w:rPr>
              <w:t>s selon une approche omnicanale et favorisant l</w:t>
            </w:r>
            <w:r>
              <w:rPr>
                <w:rFonts w:ascii="Aptos" w:eastAsia="inter" w:hAnsi="Aptos" w:cs="Aptos"/>
                <w:color w:val="000000"/>
                <w:sz w:val="20"/>
                <w:szCs w:val="20"/>
              </w:rPr>
              <w:t>’</w:t>
            </w:r>
            <w:r>
              <w:rPr>
                <w:rFonts w:asciiTheme="minorHAnsi" w:eastAsia="inter" w:cs="inter"/>
                <w:color w:val="000000"/>
                <w:sz w:val="20"/>
                <w:szCs w:val="20"/>
              </w:rPr>
              <w:t>exploitation des nouvelles technologies</w:t>
            </w:r>
          </w:p>
        </w:tc>
      </w:tr>
      <w:tr w:rsidR="00495FB9" w:rsidRPr="008E79CB" w14:paraId="193360ED" w14:textId="77777777" w:rsidTr="00495FB9">
        <w:trPr>
          <w:cantSplit/>
          <w:jc w:val="center"/>
        </w:trPr>
        <w:tc>
          <w:tcPr>
            <w:tcW w:w="1150" w:type="pct"/>
            <w:shd w:val="clear" w:color="auto" w:fill="E8E8E8" w:themeFill="background2"/>
          </w:tcPr>
          <w:p w14:paraId="09A12C81" w14:textId="77777777" w:rsidR="00495FB9" w:rsidRPr="008E79CB" w:rsidRDefault="00495FB9" w:rsidP="009A0C1D">
            <w:pPr>
              <w:rPr>
                <w:rFonts w:asciiTheme="minorHAnsi"/>
                <w:sz w:val="20"/>
                <w:szCs w:val="20"/>
              </w:rPr>
            </w:pPr>
            <w:r>
              <w:rPr>
                <w:rFonts w:asciiTheme="minorHAnsi" w:eastAsia="inter" w:cs="inter"/>
                <w:b/>
                <w:color w:val="000000"/>
                <w:sz w:val="20"/>
                <w:szCs w:val="20"/>
              </w:rPr>
              <w:t>Module</w:t>
            </w:r>
          </w:p>
        </w:tc>
        <w:tc>
          <w:tcPr>
            <w:tcW w:w="3850" w:type="pct"/>
          </w:tcPr>
          <w:p w14:paraId="07350CA9" w14:textId="77777777" w:rsidR="00495FB9" w:rsidRPr="00495FB9" w:rsidRDefault="00495FB9" w:rsidP="009A0C1D">
            <w:pPr>
              <w:rPr>
                <w:rFonts w:asciiTheme="minorHAnsi"/>
                <w:b/>
                <w:bCs/>
                <w:sz w:val="20"/>
                <w:szCs w:val="20"/>
              </w:rPr>
            </w:pPr>
            <w:r>
              <w:rPr>
                <w:rFonts w:asciiTheme="minorHAnsi" w:eastAsia="inter" w:cs="inter"/>
                <w:b/>
                <w:bCs/>
                <w:color w:val="000000"/>
                <w:sz w:val="20"/>
                <w:szCs w:val="20"/>
              </w:rPr>
              <w:t>Fabrication : de l’idée à la réalisation</w:t>
            </w:r>
          </w:p>
        </w:tc>
      </w:tr>
      <w:tr w:rsidR="00495FB9" w:rsidRPr="008E79CB" w14:paraId="15793CB0" w14:textId="77777777" w:rsidTr="00495FB9">
        <w:trPr>
          <w:cantSplit/>
          <w:jc w:val="center"/>
        </w:trPr>
        <w:tc>
          <w:tcPr>
            <w:tcW w:w="1150" w:type="pct"/>
            <w:shd w:val="clear" w:color="auto" w:fill="E8E8E8" w:themeFill="background2"/>
          </w:tcPr>
          <w:p w14:paraId="631A1A0B" w14:textId="77777777" w:rsidR="00495FB9" w:rsidRPr="008E79CB" w:rsidRDefault="00495FB9" w:rsidP="009A0C1D">
            <w:pPr>
              <w:rPr>
                <w:rFonts w:asciiTheme="minorHAnsi"/>
                <w:sz w:val="20"/>
                <w:szCs w:val="20"/>
              </w:rPr>
            </w:pPr>
            <w:r>
              <w:rPr>
                <w:rFonts w:asciiTheme="minorHAnsi" w:eastAsia="inter" w:cs="inter"/>
                <w:b/>
                <w:color w:val="000000"/>
                <w:sz w:val="20"/>
                <w:szCs w:val="20"/>
              </w:rPr>
              <w:t>Durée en h</w:t>
            </w:r>
          </w:p>
        </w:tc>
        <w:tc>
          <w:tcPr>
            <w:tcW w:w="3850" w:type="pct"/>
          </w:tcPr>
          <w:p w14:paraId="7B660FCE" w14:textId="77777777" w:rsidR="00495FB9" w:rsidRPr="008E79CB" w:rsidRDefault="00495FB9" w:rsidP="009A0C1D">
            <w:pPr>
              <w:rPr>
                <w:rFonts w:asciiTheme="minorHAnsi"/>
                <w:sz w:val="20"/>
                <w:szCs w:val="20"/>
              </w:rPr>
            </w:pPr>
            <w:r>
              <w:rPr>
                <w:rFonts w:asciiTheme="minorHAnsi" w:eastAsia="inter" w:cs="inter"/>
                <w:color w:val="000000"/>
                <w:sz w:val="20"/>
                <w:szCs w:val="20"/>
              </w:rPr>
              <w:t>10,5h</w:t>
            </w:r>
          </w:p>
        </w:tc>
      </w:tr>
      <w:tr w:rsidR="00495FB9" w:rsidRPr="008E79CB" w14:paraId="50792FCA" w14:textId="77777777" w:rsidTr="00495FB9">
        <w:trPr>
          <w:cantSplit/>
          <w:jc w:val="center"/>
        </w:trPr>
        <w:tc>
          <w:tcPr>
            <w:tcW w:w="1150" w:type="pct"/>
            <w:shd w:val="clear" w:color="auto" w:fill="E8E8E8" w:themeFill="background2"/>
          </w:tcPr>
          <w:p w14:paraId="6719E04F" w14:textId="77777777" w:rsidR="00495FB9" w:rsidRPr="008E79CB" w:rsidRDefault="00495FB9" w:rsidP="009A0C1D">
            <w:pPr>
              <w:rPr>
                <w:rFonts w:asciiTheme="minorHAnsi"/>
                <w:sz w:val="20"/>
                <w:szCs w:val="20"/>
              </w:rPr>
            </w:pPr>
            <w:r>
              <w:rPr>
                <w:rFonts w:asciiTheme="minorHAnsi" w:eastAsia="inter" w:cs="inter"/>
                <w:b/>
                <w:color w:val="000000"/>
                <w:sz w:val="20"/>
                <w:szCs w:val="20"/>
              </w:rPr>
              <w:t>Séquençage suggéré</w:t>
            </w:r>
          </w:p>
        </w:tc>
        <w:tc>
          <w:tcPr>
            <w:tcW w:w="3850" w:type="pct"/>
          </w:tcPr>
          <w:p w14:paraId="66BF35A0" w14:textId="77777777" w:rsidR="00495FB9" w:rsidRPr="008E79CB" w:rsidRDefault="00495FB9" w:rsidP="009A0C1D">
            <w:pPr>
              <w:rPr>
                <w:rFonts w:asciiTheme="minorHAnsi"/>
                <w:sz w:val="20"/>
                <w:szCs w:val="20"/>
              </w:rPr>
            </w:pPr>
            <w:r>
              <w:rPr>
                <w:rFonts w:asciiTheme="minorHAnsi" w:eastAsia="inter" w:cs="inter"/>
                <w:color w:val="000000"/>
                <w:sz w:val="20"/>
                <w:szCs w:val="20"/>
              </w:rPr>
              <w:t>S2 – 3 séances de 3h30</w:t>
            </w:r>
          </w:p>
        </w:tc>
      </w:tr>
      <w:tr w:rsidR="00495FB9" w:rsidRPr="008E79CB" w14:paraId="7938C503" w14:textId="77777777" w:rsidTr="00495FB9">
        <w:trPr>
          <w:cantSplit/>
          <w:jc w:val="center"/>
        </w:trPr>
        <w:tc>
          <w:tcPr>
            <w:tcW w:w="1150" w:type="pct"/>
            <w:shd w:val="clear" w:color="auto" w:fill="E8E8E8" w:themeFill="background2"/>
          </w:tcPr>
          <w:p w14:paraId="542B2B1A" w14:textId="77777777" w:rsidR="00495FB9" w:rsidRPr="008E79CB" w:rsidRDefault="00495FB9" w:rsidP="009A0C1D">
            <w:pPr>
              <w:rPr>
                <w:rFonts w:asciiTheme="minorHAnsi"/>
                <w:sz w:val="20"/>
                <w:szCs w:val="20"/>
              </w:rPr>
            </w:pPr>
            <w:r>
              <w:rPr>
                <w:rFonts w:asciiTheme="minorHAnsi" w:eastAsia="inter" w:cs="inter"/>
                <w:b/>
                <w:color w:val="000000"/>
                <w:sz w:val="20"/>
                <w:szCs w:val="20"/>
              </w:rPr>
              <w:t>Compétence(s) visée(s)</w:t>
            </w:r>
          </w:p>
        </w:tc>
        <w:tc>
          <w:tcPr>
            <w:tcW w:w="3850" w:type="pct"/>
          </w:tcPr>
          <w:p w14:paraId="172172AB" w14:textId="77777777" w:rsidR="00495FB9" w:rsidRPr="008E79CB" w:rsidRDefault="00495FB9" w:rsidP="009A0C1D">
            <w:pPr>
              <w:rPr>
                <w:rFonts w:asciiTheme="minorHAnsi"/>
                <w:sz w:val="20"/>
                <w:szCs w:val="20"/>
              </w:rPr>
            </w:pPr>
            <w:r>
              <w:rPr>
                <w:rFonts w:asciiTheme="minorHAnsi" w:eastAsia="inter" w:cs="inter"/>
                <w:color w:val="000000"/>
                <w:sz w:val="20"/>
                <w:szCs w:val="20"/>
              </w:rPr>
              <w:t>Piloter la chaîne de fabrication d’un support de communication (print ou digital)</w:t>
            </w:r>
            <w:r>
              <w:rPr>
                <w:rFonts w:ascii="Arial" w:eastAsia="inter" w:hAnsi="Arial" w:cs="Arial"/>
                <w:color w:val="000000"/>
                <w:sz w:val="20"/>
                <w:szCs w:val="20"/>
              </w:rPr>
              <w:t> </w:t>
            </w:r>
            <w:r>
              <w:rPr>
                <w:rFonts w:asciiTheme="minorHAnsi" w:eastAsia="inter" w:cs="inter"/>
                <w:color w:val="000000"/>
                <w:sz w:val="20"/>
                <w:szCs w:val="20"/>
              </w:rPr>
              <w:t>: du brief cr</w:t>
            </w:r>
            <w:r>
              <w:rPr>
                <w:rFonts w:ascii="Aptos" w:eastAsia="inter" w:hAnsi="Aptos" w:cs="Aptos"/>
                <w:color w:val="000000"/>
                <w:sz w:val="20"/>
                <w:szCs w:val="20"/>
              </w:rPr>
              <w:t>é</w:t>
            </w:r>
            <w:r>
              <w:rPr>
                <w:rFonts w:asciiTheme="minorHAnsi" w:eastAsia="inter" w:cs="inter"/>
                <w:color w:val="000000"/>
                <w:sz w:val="20"/>
                <w:szCs w:val="20"/>
              </w:rPr>
              <w:t xml:space="preserve">atif </w:t>
            </w:r>
            <w:r>
              <w:rPr>
                <w:rFonts w:ascii="Aptos" w:eastAsia="inter" w:hAnsi="Aptos" w:cs="Aptos"/>
                <w:color w:val="000000"/>
                <w:sz w:val="20"/>
                <w:szCs w:val="20"/>
              </w:rPr>
              <w:t>à</w:t>
            </w:r>
            <w:r>
              <w:rPr>
                <w:rFonts w:asciiTheme="minorHAnsi" w:eastAsia="inter" w:cs="inter"/>
                <w:color w:val="000000"/>
                <w:sz w:val="20"/>
                <w:szCs w:val="20"/>
              </w:rPr>
              <w:t xml:space="preserve"> la livraison, en int</w:t>
            </w:r>
            <w:r>
              <w:rPr>
                <w:rFonts w:ascii="Aptos" w:eastAsia="inter" w:hAnsi="Aptos" w:cs="Aptos"/>
                <w:color w:val="000000"/>
                <w:sz w:val="20"/>
                <w:szCs w:val="20"/>
              </w:rPr>
              <w:t>é</w:t>
            </w:r>
            <w:r>
              <w:rPr>
                <w:rFonts w:asciiTheme="minorHAnsi" w:eastAsia="inter" w:cs="inter"/>
                <w:color w:val="000000"/>
                <w:sz w:val="20"/>
                <w:szCs w:val="20"/>
              </w:rPr>
              <w:t>grant les contraintes techniques, budg</w:t>
            </w:r>
            <w:r>
              <w:rPr>
                <w:rFonts w:ascii="Aptos" w:eastAsia="inter" w:hAnsi="Aptos" w:cs="Aptos"/>
                <w:color w:val="000000"/>
                <w:sz w:val="20"/>
                <w:szCs w:val="20"/>
              </w:rPr>
              <w:t>é</w:t>
            </w:r>
            <w:r>
              <w:rPr>
                <w:rFonts w:asciiTheme="minorHAnsi" w:eastAsia="inter" w:cs="inter"/>
                <w:color w:val="000000"/>
                <w:sz w:val="20"/>
                <w:szCs w:val="20"/>
              </w:rPr>
              <w:t>taires, r</w:t>
            </w:r>
            <w:r>
              <w:rPr>
                <w:rFonts w:ascii="Aptos" w:eastAsia="inter" w:hAnsi="Aptos" w:cs="Aptos"/>
                <w:color w:val="000000"/>
                <w:sz w:val="20"/>
                <w:szCs w:val="20"/>
              </w:rPr>
              <w:t>é</w:t>
            </w:r>
            <w:r>
              <w:rPr>
                <w:rFonts w:asciiTheme="minorHAnsi" w:eastAsia="inter" w:cs="inter"/>
                <w:color w:val="000000"/>
                <w:sz w:val="20"/>
                <w:szCs w:val="20"/>
              </w:rPr>
              <w:t>glementaires, RSE et d</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Savoir dialoguer avec les prestataires, arbitrer les choix de fabrication et garantir la conformit</w:t>
            </w:r>
            <w:r>
              <w:rPr>
                <w:rFonts w:ascii="Aptos" w:eastAsia="inter" w:hAnsi="Aptos" w:cs="Aptos"/>
                <w:color w:val="000000"/>
                <w:sz w:val="20"/>
                <w:szCs w:val="20"/>
              </w:rPr>
              <w:t>é</w:t>
            </w:r>
            <w:r>
              <w:rPr>
                <w:rFonts w:asciiTheme="minorHAnsi" w:eastAsia="inter" w:cs="inter"/>
                <w:color w:val="000000"/>
                <w:sz w:val="20"/>
                <w:szCs w:val="20"/>
              </w:rPr>
              <w:t xml:space="preserve"> du livrable </w:t>
            </w:r>
            <w:r>
              <w:rPr>
                <w:rFonts w:ascii="Aptos" w:eastAsia="inter" w:hAnsi="Aptos" w:cs="Aptos"/>
                <w:color w:val="000000"/>
                <w:sz w:val="20"/>
                <w:szCs w:val="20"/>
              </w:rPr>
              <w:t>à</w:t>
            </w:r>
            <w:r>
              <w:rPr>
                <w:rFonts w:asciiTheme="minorHAnsi" w:eastAsia="inter" w:cs="inter"/>
                <w:color w:val="000000"/>
                <w:sz w:val="20"/>
                <w:szCs w:val="20"/>
              </w:rPr>
              <w:t xml:space="preserve"> la strat</w:t>
            </w:r>
            <w:r>
              <w:rPr>
                <w:rFonts w:ascii="Aptos" w:eastAsia="inter" w:hAnsi="Aptos" w:cs="Aptos"/>
                <w:color w:val="000000"/>
                <w:sz w:val="20"/>
                <w:szCs w:val="20"/>
              </w:rPr>
              <w:t>é</w:t>
            </w:r>
            <w:r>
              <w:rPr>
                <w:rFonts w:asciiTheme="minorHAnsi" w:eastAsia="inter" w:cs="inter"/>
                <w:color w:val="000000"/>
                <w:sz w:val="20"/>
                <w:szCs w:val="20"/>
              </w:rPr>
              <w:t>gie de marque.</w:t>
            </w:r>
          </w:p>
        </w:tc>
      </w:tr>
      <w:tr w:rsidR="00495FB9" w:rsidRPr="008E79CB" w14:paraId="40095B89" w14:textId="77777777" w:rsidTr="00495FB9">
        <w:trPr>
          <w:cantSplit/>
          <w:jc w:val="center"/>
        </w:trPr>
        <w:tc>
          <w:tcPr>
            <w:tcW w:w="1150" w:type="pct"/>
            <w:shd w:val="clear" w:color="auto" w:fill="E8E8E8" w:themeFill="background2"/>
          </w:tcPr>
          <w:p w14:paraId="11EAFB74" w14:textId="77777777" w:rsidR="00495FB9" w:rsidRPr="008E79CB" w:rsidRDefault="00495FB9" w:rsidP="009A0C1D">
            <w:pPr>
              <w:rPr>
                <w:rFonts w:asciiTheme="minorHAnsi"/>
                <w:sz w:val="20"/>
                <w:szCs w:val="20"/>
              </w:rPr>
            </w:pPr>
            <w:r>
              <w:rPr>
                <w:rFonts w:asciiTheme="minorHAnsi" w:eastAsia="inter" w:cs="inter"/>
                <w:b/>
                <w:color w:val="000000"/>
                <w:sz w:val="20"/>
                <w:szCs w:val="20"/>
              </w:rPr>
              <w:t>Objectif pédagogique</w:t>
            </w:r>
          </w:p>
        </w:tc>
        <w:tc>
          <w:tcPr>
            <w:tcW w:w="3850" w:type="pct"/>
          </w:tcPr>
          <w:p w14:paraId="7EBD5240" w14:textId="77777777" w:rsidR="00495FB9" w:rsidRPr="008E79CB" w:rsidRDefault="00495FB9" w:rsidP="009A0C1D">
            <w:pPr>
              <w:rPr>
                <w:rFonts w:asciiTheme="minorHAnsi"/>
                <w:sz w:val="20"/>
                <w:szCs w:val="20"/>
              </w:rPr>
            </w:pPr>
            <w:r>
              <w:rPr>
                <w:rFonts w:asciiTheme="minorHAnsi" w:eastAsia="inter" w:cs="inter"/>
                <w:color w:val="000000"/>
                <w:sz w:val="20"/>
                <w:szCs w:val="20"/>
              </w:rPr>
              <w:t>Permettre à l’étudiant de transformer une idée créative ou stratégique en produit fini</w:t>
            </w:r>
            <w:r>
              <w:rPr>
                <w:rFonts w:ascii="Arial" w:eastAsia="inter" w:hAnsi="Arial" w:cs="Arial"/>
                <w:color w:val="000000"/>
                <w:sz w:val="20"/>
                <w:szCs w:val="20"/>
              </w:rPr>
              <w:t> </w:t>
            </w:r>
            <w:r>
              <w:rPr>
                <w:rFonts w:asciiTheme="minorHAnsi" w:eastAsia="inter" w:cs="inter"/>
                <w:color w:val="000000"/>
                <w:sz w:val="20"/>
                <w:szCs w:val="20"/>
              </w:rPr>
              <w:t>: ma</w:t>
            </w:r>
            <w:r>
              <w:rPr>
                <w:rFonts w:ascii="Aptos" w:eastAsia="inter" w:hAnsi="Aptos" w:cs="Aptos"/>
                <w:color w:val="000000"/>
                <w:sz w:val="20"/>
                <w:szCs w:val="20"/>
              </w:rPr>
              <w:t>î</w:t>
            </w:r>
            <w:r>
              <w:rPr>
                <w:rFonts w:asciiTheme="minorHAnsi" w:eastAsia="inter" w:cs="inter"/>
                <w:color w:val="000000"/>
                <w:sz w:val="20"/>
                <w:szCs w:val="20"/>
              </w:rPr>
              <w:t xml:space="preserve">triser les </w:t>
            </w:r>
            <w:r>
              <w:rPr>
                <w:rFonts w:ascii="Aptos" w:eastAsia="inter" w:hAnsi="Aptos" w:cs="Aptos"/>
                <w:color w:val="000000"/>
                <w:sz w:val="20"/>
                <w:szCs w:val="20"/>
              </w:rPr>
              <w:t>é</w:t>
            </w:r>
            <w:r>
              <w:rPr>
                <w:rFonts w:asciiTheme="minorHAnsi" w:eastAsia="inter" w:cs="inter"/>
                <w:color w:val="000000"/>
                <w:sz w:val="20"/>
                <w:szCs w:val="20"/>
              </w:rPr>
              <w:t>tapes de fabrication, anticiper les contraintes, optimiser les choix techniques et budg</w:t>
            </w:r>
            <w:r>
              <w:rPr>
                <w:rFonts w:ascii="Aptos" w:eastAsia="inter" w:hAnsi="Aptos" w:cs="Aptos"/>
                <w:color w:val="000000"/>
                <w:sz w:val="20"/>
                <w:szCs w:val="20"/>
              </w:rPr>
              <w:t>é</w:t>
            </w:r>
            <w:r>
              <w:rPr>
                <w:rFonts w:asciiTheme="minorHAnsi" w:eastAsia="inter" w:cs="inter"/>
                <w:color w:val="000000"/>
                <w:sz w:val="20"/>
                <w:szCs w:val="20"/>
              </w:rPr>
              <w:t>taires, assurer la qualit</w:t>
            </w:r>
            <w:r>
              <w:rPr>
                <w:rFonts w:ascii="Aptos" w:eastAsia="inter" w:hAnsi="Aptos" w:cs="Aptos"/>
                <w:color w:val="000000"/>
                <w:sz w:val="20"/>
                <w:szCs w:val="20"/>
              </w:rPr>
              <w:t>é</w:t>
            </w:r>
            <w:r>
              <w:rPr>
                <w:rFonts w:asciiTheme="minorHAnsi" w:eastAsia="inter" w:cs="inter"/>
                <w:color w:val="000000"/>
                <w:sz w:val="20"/>
                <w:szCs w:val="20"/>
              </w:rPr>
              <w:t xml:space="preserve"> et la conformit</w:t>
            </w:r>
            <w:r>
              <w:rPr>
                <w:rFonts w:ascii="Aptos" w:eastAsia="inter" w:hAnsi="Aptos" w:cs="Aptos"/>
                <w:color w:val="000000"/>
                <w:sz w:val="20"/>
                <w:szCs w:val="20"/>
              </w:rPr>
              <w:t>é</w:t>
            </w:r>
            <w:r>
              <w:rPr>
                <w:rFonts w:asciiTheme="minorHAnsi" w:eastAsia="inter" w:cs="inter"/>
                <w:color w:val="000000"/>
                <w:sz w:val="20"/>
                <w:szCs w:val="20"/>
              </w:rPr>
              <w:t>, et piloter la relation avec les fournisseurs et partenaires.</w:t>
            </w:r>
          </w:p>
        </w:tc>
      </w:tr>
      <w:tr w:rsidR="00495FB9" w:rsidRPr="008E79CB" w14:paraId="7BF60796" w14:textId="77777777" w:rsidTr="00495FB9">
        <w:trPr>
          <w:jc w:val="center"/>
        </w:trPr>
        <w:tc>
          <w:tcPr>
            <w:tcW w:w="5000" w:type="pct"/>
            <w:gridSpan w:val="2"/>
            <w:shd w:val="clear" w:color="auto" w:fill="E8E8E8" w:themeFill="background2"/>
          </w:tcPr>
          <w:p w14:paraId="42095B08" w14:textId="77777777" w:rsidR="00495FB9" w:rsidRPr="008E79CB" w:rsidRDefault="00495FB9" w:rsidP="009A0C1D">
            <w:pPr>
              <w:rPr>
                <w:rFonts w:asciiTheme="minorHAnsi"/>
                <w:sz w:val="20"/>
                <w:szCs w:val="20"/>
              </w:rPr>
            </w:pPr>
            <w:r>
              <w:rPr>
                <w:rFonts w:asciiTheme="minorHAnsi" w:eastAsia="inter" w:cs="inter"/>
                <w:b/>
                <w:color w:val="000000"/>
                <w:sz w:val="20"/>
                <w:szCs w:val="20"/>
              </w:rPr>
              <w:t>Programme préconisé</w:t>
            </w:r>
          </w:p>
        </w:tc>
      </w:tr>
      <w:tr w:rsidR="00495FB9" w:rsidRPr="008E79CB" w14:paraId="4967CE4F" w14:textId="77777777" w:rsidTr="00495FB9">
        <w:trPr>
          <w:trHeight w:val="5727"/>
          <w:jc w:val="center"/>
        </w:trPr>
        <w:tc>
          <w:tcPr>
            <w:tcW w:w="5000" w:type="pct"/>
            <w:gridSpan w:val="2"/>
          </w:tcPr>
          <w:p w14:paraId="288E02D9" w14:textId="77777777" w:rsidR="00495FB9" w:rsidRPr="006F0703" w:rsidRDefault="00495FB9" w:rsidP="00495FB9">
            <w:pPr>
              <w:pStyle w:val="Paragraphedeliste"/>
              <w:framePr w:hSpace="0" w:wrap="auto" w:hAnchor="text" w:yAlign="inline"/>
              <w:numPr>
                <w:ilvl w:val="0"/>
                <w:numId w:val="101"/>
              </w:numPr>
              <w:rPr>
                <w:rFonts w:asciiTheme="minorHAnsi"/>
              </w:rPr>
            </w:pPr>
            <w:r>
              <w:rPr>
                <w:rFonts w:asciiTheme="minorHAnsi"/>
                <w:b/>
              </w:rPr>
              <w:t>Cadrage stratégique et brief de fabrication</w:t>
            </w:r>
          </w:p>
          <w:p w14:paraId="6B101453" w14:textId="77777777" w:rsidR="00495FB9" w:rsidRPr="006F0703" w:rsidRDefault="00495FB9" w:rsidP="00495FB9">
            <w:pPr>
              <w:pStyle w:val="Paragraphedeliste"/>
              <w:framePr w:hSpace="0" w:wrap="auto" w:hAnchor="text" w:yAlign="inline"/>
              <w:numPr>
                <w:ilvl w:val="0"/>
                <w:numId w:val="105"/>
              </w:numPr>
              <w:rPr>
                <w:rFonts w:asciiTheme="minorHAnsi"/>
              </w:rPr>
            </w:pPr>
            <w:r>
              <w:rPr>
                <w:rFonts w:asciiTheme="minorHAnsi"/>
              </w:rPr>
              <w:t>Analyse du brief stratégique et traduction en cahier des charges technique</w:t>
            </w:r>
          </w:p>
          <w:p w14:paraId="62E897A8" w14:textId="77777777" w:rsidR="00495FB9" w:rsidRPr="006F0703" w:rsidRDefault="00495FB9" w:rsidP="00495FB9">
            <w:pPr>
              <w:pStyle w:val="Paragraphedeliste"/>
              <w:framePr w:hSpace="0" w:wrap="auto" w:hAnchor="text" w:yAlign="inline"/>
              <w:numPr>
                <w:ilvl w:val="0"/>
                <w:numId w:val="105"/>
              </w:numPr>
              <w:rPr>
                <w:rFonts w:asciiTheme="minorHAnsi"/>
              </w:rPr>
            </w:pPr>
            <w:r>
              <w:rPr>
                <w:rFonts w:asciiTheme="minorHAnsi"/>
              </w:rPr>
              <w:t>Identification des enjeux de fabrication</w:t>
            </w:r>
            <w:r>
              <w:rPr>
                <w:rFonts w:ascii="Arial" w:hAnsi="Arial" w:cs="Arial"/>
              </w:rPr>
              <w:t> </w:t>
            </w:r>
            <w:r>
              <w:rPr>
                <w:rFonts w:asciiTheme="minorHAnsi"/>
              </w:rPr>
              <w:t>: objectifs, cibles, supports, quantit</w:t>
            </w:r>
            <w:r>
              <w:rPr>
                <w:rFonts w:ascii="Aptos" w:hAnsi="Aptos" w:cs="Aptos"/>
              </w:rPr>
              <w:t>é</w:t>
            </w:r>
            <w:r>
              <w:rPr>
                <w:rFonts w:asciiTheme="minorHAnsi"/>
              </w:rPr>
              <w:t>s, d</w:t>
            </w:r>
            <w:r>
              <w:rPr>
                <w:rFonts w:ascii="Aptos" w:hAnsi="Aptos" w:cs="Aptos"/>
              </w:rPr>
              <w:t>é</w:t>
            </w:r>
            <w:r>
              <w:rPr>
                <w:rFonts w:asciiTheme="minorHAnsi"/>
              </w:rPr>
              <w:t>lais, budget, RSE, accessibilit</w:t>
            </w:r>
            <w:r>
              <w:rPr>
                <w:rFonts w:ascii="Aptos" w:hAnsi="Aptos" w:cs="Aptos"/>
              </w:rPr>
              <w:t>é</w:t>
            </w:r>
          </w:p>
          <w:p w14:paraId="100EEA44" w14:textId="77777777" w:rsidR="00495FB9" w:rsidRPr="006F0703" w:rsidRDefault="00495FB9" w:rsidP="00495FB9">
            <w:pPr>
              <w:pStyle w:val="Paragraphedeliste"/>
              <w:framePr w:hSpace="0" w:wrap="auto" w:hAnchor="text" w:yAlign="inline"/>
              <w:numPr>
                <w:ilvl w:val="0"/>
                <w:numId w:val="105"/>
              </w:numPr>
              <w:rPr>
                <w:rFonts w:asciiTheme="minorHAnsi"/>
              </w:rPr>
            </w:pPr>
            <w:r>
              <w:rPr>
                <w:rFonts w:asciiTheme="minorHAnsi"/>
              </w:rPr>
              <w:t>Dialogue avec les équipes créatives et stratégiques pour garantir la cohérence du projet</w:t>
            </w:r>
          </w:p>
          <w:p w14:paraId="273DEB33" w14:textId="77777777" w:rsidR="00495FB9" w:rsidRPr="006F0703" w:rsidRDefault="00495FB9" w:rsidP="00495FB9">
            <w:pPr>
              <w:pStyle w:val="Paragraphedeliste"/>
              <w:framePr w:hSpace="0" w:wrap="auto" w:hAnchor="text" w:yAlign="inline"/>
              <w:numPr>
                <w:ilvl w:val="0"/>
                <w:numId w:val="105"/>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daction d</w:t>
            </w:r>
            <w:r>
              <w:rPr>
                <w:rFonts w:ascii="Aptos" w:hAnsi="Aptos" w:cs="Aptos"/>
              </w:rPr>
              <w:t>’</w:t>
            </w:r>
            <w:r>
              <w:rPr>
                <w:rFonts w:asciiTheme="minorHAnsi"/>
              </w:rPr>
              <w:t xml:space="preserve">un brief de fabrication </w:t>
            </w:r>
            <w:r>
              <w:rPr>
                <w:rFonts w:ascii="Aptos" w:hAnsi="Aptos" w:cs="Aptos"/>
              </w:rPr>
              <w:t>à</w:t>
            </w:r>
            <w:r>
              <w:rPr>
                <w:rFonts w:asciiTheme="minorHAnsi"/>
              </w:rPr>
              <w:t xml:space="preserve"> partir d</w:t>
            </w:r>
            <w:r>
              <w:rPr>
                <w:rFonts w:ascii="Aptos" w:hAnsi="Aptos" w:cs="Aptos"/>
              </w:rPr>
              <w:t>’</w:t>
            </w:r>
            <w:r>
              <w:rPr>
                <w:rFonts w:asciiTheme="minorHAnsi"/>
              </w:rPr>
              <w:t>un cas r</w:t>
            </w:r>
            <w:r>
              <w:rPr>
                <w:rFonts w:ascii="Aptos" w:hAnsi="Aptos" w:cs="Aptos"/>
              </w:rPr>
              <w:t>é</w:t>
            </w:r>
            <w:r>
              <w:rPr>
                <w:rFonts w:asciiTheme="minorHAnsi"/>
              </w:rPr>
              <w:t>el ou simul</w:t>
            </w:r>
            <w:r>
              <w:rPr>
                <w:rFonts w:ascii="Aptos" w:hAnsi="Aptos" w:cs="Aptos"/>
              </w:rPr>
              <w:t>é</w:t>
            </w:r>
          </w:p>
          <w:p w14:paraId="0D74DBB9" w14:textId="77777777" w:rsidR="00495FB9" w:rsidRPr="006F0703" w:rsidRDefault="00495FB9" w:rsidP="00495FB9">
            <w:pPr>
              <w:pStyle w:val="Paragraphedeliste"/>
              <w:framePr w:hSpace="0" w:wrap="auto" w:hAnchor="text" w:yAlign="inline"/>
              <w:numPr>
                <w:ilvl w:val="0"/>
                <w:numId w:val="101"/>
              </w:numPr>
              <w:rPr>
                <w:rFonts w:asciiTheme="minorHAnsi"/>
              </w:rPr>
            </w:pPr>
            <w:r>
              <w:rPr>
                <w:rFonts w:asciiTheme="minorHAnsi"/>
                <w:b/>
              </w:rPr>
              <w:t>Étapes et contraintes de la chaîne de fabrication</w:t>
            </w:r>
          </w:p>
          <w:p w14:paraId="571DF3AA" w14:textId="77777777" w:rsidR="00495FB9" w:rsidRPr="006F0703" w:rsidRDefault="00495FB9" w:rsidP="00495FB9">
            <w:pPr>
              <w:pStyle w:val="Paragraphedeliste"/>
              <w:framePr w:hSpace="0" w:wrap="auto" w:hAnchor="text" w:yAlign="inline"/>
              <w:numPr>
                <w:ilvl w:val="0"/>
                <w:numId w:val="104"/>
              </w:numPr>
              <w:rPr>
                <w:rFonts w:asciiTheme="minorHAnsi"/>
              </w:rPr>
            </w:pPr>
            <w:r>
              <w:rPr>
                <w:rFonts w:asciiTheme="minorHAnsi"/>
              </w:rPr>
              <w:t>Panorama des étapes de production</w:t>
            </w:r>
            <w:r>
              <w:rPr>
                <w:rFonts w:ascii="Arial" w:hAnsi="Arial" w:cs="Arial"/>
              </w:rPr>
              <w:t> </w:t>
            </w:r>
            <w:r>
              <w:rPr>
                <w:rFonts w:asciiTheme="minorHAnsi"/>
              </w:rPr>
              <w:t>: pr</w:t>
            </w:r>
            <w:r>
              <w:rPr>
                <w:rFonts w:ascii="Aptos" w:hAnsi="Aptos" w:cs="Aptos"/>
              </w:rPr>
              <w:t>é</w:t>
            </w:r>
            <w:r>
              <w:rPr>
                <w:rFonts w:asciiTheme="minorHAnsi"/>
              </w:rPr>
              <w:t>presse, choix des mat</w:t>
            </w:r>
            <w:r>
              <w:rPr>
                <w:rFonts w:ascii="Aptos" w:hAnsi="Aptos" w:cs="Aptos"/>
              </w:rPr>
              <w:t>é</w:t>
            </w:r>
            <w:r>
              <w:rPr>
                <w:rFonts w:asciiTheme="minorHAnsi"/>
              </w:rPr>
              <w:t>riaux (papier, encres, supports digitaux), impression, fa</w:t>
            </w:r>
            <w:r>
              <w:rPr>
                <w:rFonts w:ascii="Aptos" w:hAnsi="Aptos" w:cs="Aptos"/>
              </w:rPr>
              <w:t>ç</w:t>
            </w:r>
            <w:r>
              <w:rPr>
                <w:rFonts w:asciiTheme="minorHAnsi"/>
              </w:rPr>
              <w:t>onnage, finition, contr</w:t>
            </w:r>
            <w:r>
              <w:rPr>
                <w:rFonts w:ascii="Aptos" w:hAnsi="Aptos" w:cs="Aptos"/>
              </w:rPr>
              <w:t>ô</w:t>
            </w:r>
            <w:r>
              <w:rPr>
                <w:rFonts w:asciiTheme="minorHAnsi"/>
              </w:rPr>
              <w:t>le qualit</w:t>
            </w:r>
            <w:r>
              <w:rPr>
                <w:rFonts w:ascii="Aptos" w:hAnsi="Aptos" w:cs="Aptos"/>
              </w:rPr>
              <w:t>é</w:t>
            </w:r>
            <w:r>
              <w:rPr>
                <w:rFonts w:asciiTheme="minorHAnsi"/>
              </w:rPr>
              <w:t>, livraison</w:t>
            </w:r>
          </w:p>
          <w:p w14:paraId="3319A816" w14:textId="77777777" w:rsidR="00495FB9" w:rsidRPr="006F0703" w:rsidRDefault="00495FB9" w:rsidP="00495FB9">
            <w:pPr>
              <w:pStyle w:val="Paragraphedeliste"/>
              <w:framePr w:hSpace="0" w:wrap="auto" w:hAnchor="text" w:yAlign="inline"/>
              <w:numPr>
                <w:ilvl w:val="0"/>
                <w:numId w:val="104"/>
              </w:numPr>
              <w:rPr>
                <w:rFonts w:asciiTheme="minorHAnsi"/>
              </w:rPr>
            </w:pPr>
            <w:r>
              <w:rPr>
                <w:rFonts w:asciiTheme="minorHAnsi"/>
              </w:rPr>
              <w:t>Contraintes techniques</w:t>
            </w:r>
            <w:r>
              <w:rPr>
                <w:rFonts w:ascii="Arial" w:hAnsi="Arial" w:cs="Arial"/>
              </w:rPr>
              <w:t> </w:t>
            </w:r>
            <w:r>
              <w:rPr>
                <w:rFonts w:asciiTheme="minorHAnsi"/>
              </w:rPr>
              <w:t>: formats, colorim</w:t>
            </w:r>
            <w:r>
              <w:rPr>
                <w:rFonts w:ascii="Aptos" w:hAnsi="Aptos" w:cs="Aptos"/>
              </w:rPr>
              <w:t>é</w:t>
            </w:r>
            <w:r>
              <w:rPr>
                <w:rFonts w:asciiTheme="minorHAnsi"/>
              </w:rPr>
              <w:t>trie, marges, BAT, gestion des fichiers, normes d</w:t>
            </w:r>
            <w:r>
              <w:rPr>
                <w:rFonts w:ascii="Aptos" w:hAnsi="Aptos" w:cs="Aptos"/>
              </w:rPr>
              <w:t>’</w:t>
            </w:r>
            <w:r>
              <w:rPr>
                <w:rFonts w:asciiTheme="minorHAnsi"/>
              </w:rPr>
              <w:t>accessibilit</w:t>
            </w:r>
            <w:r>
              <w:rPr>
                <w:rFonts w:ascii="Aptos" w:hAnsi="Aptos" w:cs="Aptos"/>
              </w:rPr>
              <w:t>é</w:t>
            </w:r>
            <w:r>
              <w:rPr>
                <w:rFonts w:asciiTheme="minorHAnsi"/>
              </w:rPr>
              <w:t xml:space="preserve"> (print et digital)</w:t>
            </w:r>
          </w:p>
          <w:p w14:paraId="7A5219F9" w14:textId="77777777" w:rsidR="00495FB9" w:rsidRPr="006F0703" w:rsidRDefault="00495FB9" w:rsidP="00495FB9">
            <w:pPr>
              <w:pStyle w:val="Paragraphedeliste"/>
              <w:framePr w:hSpace="0" w:wrap="auto" w:hAnchor="text" w:yAlign="inline"/>
              <w:numPr>
                <w:ilvl w:val="0"/>
                <w:numId w:val="104"/>
              </w:numPr>
              <w:rPr>
                <w:rFonts w:asciiTheme="minorHAnsi"/>
              </w:rPr>
            </w:pPr>
            <w:r>
              <w:rPr>
                <w:rFonts w:asciiTheme="minorHAnsi"/>
              </w:rPr>
              <w:t>Prise en compte des critères RSE</w:t>
            </w:r>
            <w:r>
              <w:rPr>
                <w:rFonts w:ascii="Arial" w:hAnsi="Arial" w:cs="Arial"/>
              </w:rPr>
              <w:t> </w:t>
            </w:r>
            <w:r>
              <w:rPr>
                <w:rFonts w:asciiTheme="minorHAnsi"/>
              </w:rPr>
              <w:t xml:space="preserve">: </w:t>
            </w:r>
            <w:r>
              <w:rPr>
                <w:rFonts w:ascii="Aptos" w:hAnsi="Aptos" w:cs="Aptos"/>
              </w:rPr>
              <w:t>é</w:t>
            </w:r>
            <w:r>
              <w:rPr>
                <w:rFonts w:asciiTheme="minorHAnsi"/>
              </w:rPr>
              <w:t>co-conception, choix responsables, labels, gestion des d</w:t>
            </w:r>
            <w:r>
              <w:rPr>
                <w:rFonts w:ascii="Aptos" w:hAnsi="Aptos" w:cs="Aptos"/>
              </w:rPr>
              <w:t>é</w:t>
            </w:r>
            <w:r>
              <w:rPr>
                <w:rFonts w:asciiTheme="minorHAnsi"/>
              </w:rPr>
              <w:t>chets</w:t>
            </w:r>
          </w:p>
          <w:p w14:paraId="3ABB5853" w14:textId="77777777" w:rsidR="00495FB9" w:rsidRPr="006F0703" w:rsidRDefault="00495FB9" w:rsidP="00495FB9">
            <w:pPr>
              <w:pStyle w:val="Paragraphedeliste"/>
              <w:framePr w:hSpace="0" w:wrap="auto" w:hAnchor="text" w:yAlign="inline"/>
              <w:numPr>
                <w:ilvl w:val="0"/>
                <w:numId w:val="104"/>
              </w:numPr>
              <w:rPr>
                <w:rFonts w:asciiTheme="minorHAnsi"/>
              </w:rPr>
            </w:pPr>
            <w:r>
              <w:rPr>
                <w:rFonts w:asciiTheme="minorHAnsi"/>
              </w:rPr>
              <w:t>Dialogue et négociation avec les fournisseurs</w:t>
            </w:r>
            <w:r>
              <w:rPr>
                <w:rFonts w:ascii="Arial" w:hAnsi="Arial" w:cs="Arial"/>
              </w:rPr>
              <w:t> </w:t>
            </w:r>
            <w:r>
              <w:rPr>
                <w:rFonts w:asciiTheme="minorHAnsi"/>
              </w:rPr>
              <w:t>: demande de devis, analyse des offres, gestion des impr</w:t>
            </w:r>
            <w:r>
              <w:rPr>
                <w:rFonts w:ascii="Aptos" w:hAnsi="Aptos" w:cs="Aptos"/>
              </w:rPr>
              <w:t>é</w:t>
            </w:r>
            <w:r>
              <w:rPr>
                <w:rFonts w:asciiTheme="minorHAnsi"/>
              </w:rPr>
              <w:t>vus</w:t>
            </w:r>
          </w:p>
          <w:p w14:paraId="40382D29" w14:textId="77777777" w:rsidR="00495FB9" w:rsidRPr="006F0703" w:rsidRDefault="00495FB9" w:rsidP="00495FB9">
            <w:pPr>
              <w:pStyle w:val="Paragraphedeliste"/>
              <w:framePr w:hSpace="0" w:wrap="auto" w:hAnchor="text" w:yAlign="inline"/>
              <w:numPr>
                <w:ilvl w:val="0"/>
                <w:numId w:val="104"/>
              </w:numPr>
              <w:rPr>
                <w:rFonts w:asciiTheme="minorHAnsi"/>
              </w:rPr>
            </w:pPr>
            <w:r>
              <w:rPr>
                <w:rFonts w:asciiTheme="minorHAnsi"/>
              </w:rPr>
              <w:t>Atelier</w:t>
            </w:r>
            <w:r>
              <w:rPr>
                <w:rFonts w:ascii="Arial" w:hAnsi="Arial" w:cs="Arial"/>
              </w:rPr>
              <w:t> </w:t>
            </w:r>
            <w:r>
              <w:rPr>
                <w:rFonts w:asciiTheme="minorHAnsi"/>
              </w:rPr>
              <w:t>: simulation de gestion de production (print ou digital), analyse de devis, arbitrage des choix</w:t>
            </w:r>
          </w:p>
          <w:p w14:paraId="462962E6" w14:textId="77777777" w:rsidR="00495FB9" w:rsidRPr="006F0703" w:rsidRDefault="00495FB9" w:rsidP="00495FB9">
            <w:pPr>
              <w:pStyle w:val="Paragraphedeliste"/>
              <w:framePr w:hSpace="0" w:wrap="auto" w:hAnchor="text" w:yAlign="inline"/>
              <w:numPr>
                <w:ilvl w:val="0"/>
                <w:numId w:val="101"/>
              </w:numPr>
              <w:rPr>
                <w:rFonts w:asciiTheme="minorHAnsi"/>
              </w:rPr>
            </w:pPr>
            <w:r>
              <w:rPr>
                <w:rFonts w:asciiTheme="minorHAnsi"/>
                <w:b/>
              </w:rPr>
              <w:t>Suivi de production, contrôle qualité et livraison</w:t>
            </w:r>
          </w:p>
          <w:p w14:paraId="3CC3E5B3" w14:textId="77777777" w:rsidR="00495FB9" w:rsidRPr="006F0703" w:rsidRDefault="00495FB9" w:rsidP="00495FB9">
            <w:pPr>
              <w:pStyle w:val="Paragraphedeliste"/>
              <w:framePr w:hSpace="0" w:wrap="auto" w:hAnchor="text" w:yAlign="inline"/>
              <w:numPr>
                <w:ilvl w:val="0"/>
                <w:numId w:val="103"/>
              </w:numPr>
              <w:rPr>
                <w:rFonts w:asciiTheme="minorHAnsi"/>
              </w:rPr>
            </w:pPr>
            <w:r>
              <w:rPr>
                <w:rFonts w:asciiTheme="minorHAnsi"/>
              </w:rPr>
              <w:t>Organisation du suivi de fabrication</w:t>
            </w:r>
            <w:r>
              <w:rPr>
                <w:rFonts w:ascii="Arial" w:hAnsi="Arial" w:cs="Arial"/>
              </w:rPr>
              <w:t> </w:t>
            </w:r>
            <w:r>
              <w:rPr>
                <w:rFonts w:asciiTheme="minorHAnsi"/>
              </w:rPr>
              <w:t>: planning, points de contr</w:t>
            </w:r>
            <w:r>
              <w:rPr>
                <w:rFonts w:ascii="Aptos" w:hAnsi="Aptos" w:cs="Aptos"/>
              </w:rPr>
              <w:t>ô</w:t>
            </w:r>
            <w:r>
              <w:rPr>
                <w:rFonts w:asciiTheme="minorHAnsi"/>
              </w:rPr>
              <w:t>le, gestion des al</w:t>
            </w:r>
            <w:r>
              <w:rPr>
                <w:rFonts w:ascii="Aptos" w:hAnsi="Aptos" w:cs="Aptos"/>
              </w:rPr>
              <w:t>é</w:t>
            </w:r>
            <w:r>
              <w:rPr>
                <w:rFonts w:asciiTheme="minorHAnsi"/>
              </w:rPr>
              <w:t>as</w:t>
            </w:r>
          </w:p>
          <w:p w14:paraId="424FDD31" w14:textId="77777777" w:rsidR="00495FB9" w:rsidRPr="006F0703" w:rsidRDefault="00495FB9" w:rsidP="00495FB9">
            <w:pPr>
              <w:pStyle w:val="Paragraphedeliste"/>
              <w:framePr w:hSpace="0" w:wrap="auto" w:hAnchor="text" w:yAlign="inline"/>
              <w:numPr>
                <w:ilvl w:val="0"/>
                <w:numId w:val="103"/>
              </w:numPr>
              <w:rPr>
                <w:rFonts w:asciiTheme="minorHAnsi"/>
              </w:rPr>
            </w:pPr>
            <w:r>
              <w:rPr>
                <w:rFonts w:asciiTheme="minorHAnsi"/>
              </w:rPr>
              <w:t>Contrôle qualité</w:t>
            </w:r>
            <w:r>
              <w:rPr>
                <w:rFonts w:ascii="Arial" w:hAnsi="Arial" w:cs="Arial"/>
              </w:rPr>
              <w:t> </w:t>
            </w:r>
            <w:r>
              <w:rPr>
                <w:rFonts w:asciiTheme="minorHAnsi"/>
              </w:rPr>
              <w:t>: v</w:t>
            </w:r>
            <w:r>
              <w:rPr>
                <w:rFonts w:ascii="Aptos" w:hAnsi="Aptos" w:cs="Aptos"/>
              </w:rPr>
              <w:t>é</w:t>
            </w:r>
            <w:r>
              <w:rPr>
                <w:rFonts w:asciiTheme="minorHAnsi"/>
              </w:rPr>
              <w:t>rification des BAT, conformit</w:t>
            </w:r>
            <w:r>
              <w:rPr>
                <w:rFonts w:ascii="Aptos" w:hAnsi="Aptos" w:cs="Aptos"/>
              </w:rPr>
              <w:t>é</w:t>
            </w:r>
            <w:r>
              <w:rPr>
                <w:rFonts w:asciiTheme="minorHAnsi"/>
              </w:rPr>
              <w:t xml:space="preserve"> aux attentes, gestion des non-conformit</w:t>
            </w:r>
            <w:r>
              <w:rPr>
                <w:rFonts w:ascii="Aptos" w:hAnsi="Aptos" w:cs="Aptos"/>
              </w:rPr>
              <w:t>é</w:t>
            </w:r>
            <w:r>
              <w:rPr>
                <w:rFonts w:asciiTheme="minorHAnsi"/>
              </w:rPr>
              <w:t>s</w:t>
            </w:r>
          </w:p>
          <w:p w14:paraId="0CE5807D" w14:textId="77777777" w:rsidR="00495FB9" w:rsidRPr="006F0703" w:rsidRDefault="00495FB9" w:rsidP="00495FB9">
            <w:pPr>
              <w:pStyle w:val="Paragraphedeliste"/>
              <w:framePr w:hSpace="0" w:wrap="auto" w:hAnchor="text" w:yAlign="inline"/>
              <w:numPr>
                <w:ilvl w:val="0"/>
                <w:numId w:val="103"/>
              </w:numPr>
              <w:rPr>
                <w:rFonts w:asciiTheme="minorHAnsi"/>
              </w:rPr>
            </w:pPr>
            <w:r>
              <w:rPr>
                <w:rFonts w:asciiTheme="minorHAnsi"/>
              </w:rPr>
              <w:t>Livraison, réception, validation finale, gestion des litiges</w:t>
            </w:r>
          </w:p>
          <w:p w14:paraId="5B7EED29" w14:textId="77777777" w:rsidR="00495FB9" w:rsidRPr="006F0703" w:rsidRDefault="00495FB9" w:rsidP="00495FB9">
            <w:pPr>
              <w:pStyle w:val="Paragraphedeliste"/>
              <w:framePr w:hSpace="0" w:wrap="auto" w:hAnchor="text" w:yAlign="inline"/>
              <w:numPr>
                <w:ilvl w:val="0"/>
                <w:numId w:val="103"/>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tude de cas sur un incident de production et proposition de solutions correctives</w:t>
            </w:r>
          </w:p>
          <w:p w14:paraId="2F5D2F1D" w14:textId="77777777" w:rsidR="00495FB9" w:rsidRPr="006F0703" w:rsidRDefault="00495FB9" w:rsidP="00495FB9">
            <w:pPr>
              <w:pStyle w:val="Paragraphedeliste"/>
              <w:framePr w:hSpace="0" w:wrap="auto" w:hAnchor="text" w:yAlign="inline"/>
              <w:numPr>
                <w:ilvl w:val="0"/>
                <w:numId w:val="101"/>
              </w:numPr>
              <w:rPr>
                <w:rFonts w:asciiTheme="minorHAnsi"/>
              </w:rPr>
            </w:pPr>
            <w:r>
              <w:rPr>
                <w:rFonts w:asciiTheme="minorHAnsi"/>
                <w:b/>
              </w:rPr>
              <w:t>Restitution professionnelle et argumentation des choix</w:t>
            </w:r>
          </w:p>
          <w:p w14:paraId="24E5309F" w14:textId="77777777" w:rsidR="00495FB9" w:rsidRPr="006F0703" w:rsidRDefault="00495FB9" w:rsidP="00495FB9">
            <w:pPr>
              <w:pStyle w:val="Paragraphedeliste"/>
              <w:framePr w:hSpace="0" w:wrap="auto" w:hAnchor="text" w:yAlign="inline"/>
              <w:numPr>
                <w:ilvl w:val="0"/>
                <w:numId w:val="102"/>
              </w:numPr>
              <w:rPr>
                <w:rFonts w:asciiTheme="minorHAnsi"/>
              </w:rPr>
            </w:pPr>
            <w:r>
              <w:rPr>
                <w:rFonts w:asciiTheme="minorHAnsi"/>
              </w:rPr>
              <w:t>Présentation orale ou écrite du process de fabrication, justification des choix techniques, budgétaires, RSE et d’accessibilité</w:t>
            </w:r>
          </w:p>
          <w:p w14:paraId="07870960" w14:textId="77777777" w:rsidR="00495FB9" w:rsidRPr="006F0703" w:rsidRDefault="00495FB9" w:rsidP="00495FB9">
            <w:pPr>
              <w:pStyle w:val="Paragraphedeliste"/>
              <w:framePr w:hSpace="0" w:wrap="auto" w:hAnchor="text" w:yAlign="inline"/>
              <w:numPr>
                <w:ilvl w:val="0"/>
                <w:numId w:val="102"/>
              </w:numPr>
              <w:rPr>
                <w:rFonts w:asciiTheme="minorHAnsi"/>
              </w:rPr>
            </w:pPr>
            <w:r>
              <w:rPr>
                <w:rFonts w:asciiTheme="minorHAnsi"/>
              </w:rPr>
              <w:t>Retour d’expérience sur la relation avec les prestataires et la gestion de projet</w:t>
            </w:r>
          </w:p>
          <w:p w14:paraId="627F5189" w14:textId="77777777" w:rsidR="00495FB9" w:rsidRPr="006F0703" w:rsidRDefault="00495FB9" w:rsidP="00495FB9">
            <w:pPr>
              <w:pStyle w:val="Paragraphedeliste"/>
              <w:framePr w:hSpace="0" w:wrap="auto" w:hAnchor="text" w:yAlign="inline"/>
              <w:numPr>
                <w:ilvl w:val="0"/>
                <w:numId w:val="102"/>
              </w:numPr>
              <w:rPr>
                <w:rFonts w:asciiTheme="minorHAnsi"/>
              </w:rPr>
            </w:pPr>
            <w:r>
              <w:rPr>
                <w:rFonts w:asciiTheme="minorHAnsi"/>
              </w:rPr>
              <w:t>Feedback collectif, axes d’amélioration, veille sur les innovations techniques et responsables</w:t>
            </w:r>
          </w:p>
        </w:tc>
      </w:tr>
      <w:tr w:rsidR="00495FB9" w:rsidRPr="008E79CB" w14:paraId="7440DA58" w14:textId="77777777" w:rsidTr="00495FB9">
        <w:trPr>
          <w:jc w:val="center"/>
        </w:trPr>
        <w:tc>
          <w:tcPr>
            <w:tcW w:w="1150" w:type="pct"/>
            <w:shd w:val="clear" w:color="auto" w:fill="E8E8E8" w:themeFill="background2"/>
          </w:tcPr>
          <w:p w14:paraId="2E6288DD" w14:textId="77777777" w:rsidR="00495FB9" w:rsidRPr="008E79CB" w:rsidRDefault="00495FB9" w:rsidP="009A0C1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152949CC" w14:textId="77777777" w:rsidR="00495FB9" w:rsidRPr="006F0703" w:rsidRDefault="00495FB9" w:rsidP="00495FB9">
            <w:pPr>
              <w:pStyle w:val="Paragraphedeliste"/>
              <w:framePr w:hSpace="0" w:wrap="auto" w:hAnchor="text" w:yAlign="inline"/>
              <w:numPr>
                <w:ilvl w:val="0"/>
                <w:numId w:val="100"/>
              </w:numPr>
              <w:rPr>
                <w:rFonts w:asciiTheme="minorHAnsi"/>
              </w:rPr>
            </w:pPr>
            <w:r>
              <w:rPr>
                <w:rFonts w:asciiTheme="minorHAnsi"/>
              </w:rPr>
              <w:t>Ateliers pratiques</w:t>
            </w:r>
            <w:r>
              <w:rPr>
                <w:rFonts w:ascii="Arial" w:hAnsi="Arial" w:cs="Arial"/>
              </w:rPr>
              <w:t> </w:t>
            </w:r>
            <w:r>
              <w:rPr>
                <w:rFonts w:asciiTheme="minorHAnsi"/>
              </w:rPr>
              <w:t>: r</w:t>
            </w:r>
            <w:r>
              <w:rPr>
                <w:rFonts w:ascii="Aptos" w:hAnsi="Aptos" w:cs="Aptos"/>
              </w:rPr>
              <w:t>é</w:t>
            </w:r>
            <w:r>
              <w:rPr>
                <w:rFonts w:asciiTheme="minorHAnsi"/>
              </w:rPr>
              <w:t>daction de briefs, analyse de devis, gestion de planning, simulation d</w:t>
            </w:r>
            <w:r>
              <w:rPr>
                <w:rFonts w:ascii="Aptos" w:hAnsi="Aptos" w:cs="Aptos"/>
              </w:rPr>
              <w:t>’</w:t>
            </w:r>
            <w:r>
              <w:rPr>
                <w:rFonts w:asciiTheme="minorHAnsi"/>
              </w:rPr>
              <w:t>incidents</w:t>
            </w:r>
          </w:p>
          <w:p w14:paraId="6C00E3D5" w14:textId="77777777" w:rsidR="00495FB9" w:rsidRPr="006F0703" w:rsidRDefault="00495FB9" w:rsidP="00495FB9">
            <w:pPr>
              <w:pStyle w:val="Paragraphedeliste"/>
              <w:framePr w:hSpace="0" w:wrap="auto" w:hAnchor="text" w:yAlign="inline"/>
              <w:numPr>
                <w:ilvl w:val="0"/>
                <w:numId w:val="100"/>
              </w:numPr>
              <w:rPr>
                <w:rFonts w:asciiTheme="minorHAnsi"/>
              </w:rPr>
            </w:pPr>
            <w:r>
              <w:rPr>
                <w:rFonts w:asciiTheme="minorHAnsi"/>
              </w:rPr>
              <w:t>Études de cas réels ou simulés (fabrication print, digital, événementiel)</w:t>
            </w:r>
          </w:p>
          <w:p w14:paraId="79316294" w14:textId="77777777" w:rsidR="00495FB9" w:rsidRPr="006F0703" w:rsidRDefault="00495FB9" w:rsidP="00495FB9">
            <w:pPr>
              <w:pStyle w:val="Paragraphedeliste"/>
              <w:framePr w:hSpace="0" w:wrap="auto" w:hAnchor="text" w:yAlign="inline"/>
              <w:numPr>
                <w:ilvl w:val="0"/>
                <w:numId w:val="100"/>
              </w:numPr>
              <w:rPr>
                <w:rFonts w:asciiTheme="minorHAnsi"/>
              </w:rPr>
            </w:pPr>
            <w:r>
              <w:rPr>
                <w:rFonts w:asciiTheme="minorHAnsi"/>
              </w:rPr>
              <w:t>Visite virtuelle ou réelle d’une imprimerie ou d’un atelier de production</w:t>
            </w:r>
          </w:p>
          <w:p w14:paraId="769FBFDF" w14:textId="77777777" w:rsidR="00495FB9" w:rsidRPr="006F0703" w:rsidRDefault="00495FB9" w:rsidP="00495FB9">
            <w:pPr>
              <w:pStyle w:val="Paragraphedeliste"/>
              <w:framePr w:hSpace="0" w:wrap="auto" w:hAnchor="text" w:yAlign="inline"/>
              <w:numPr>
                <w:ilvl w:val="0"/>
                <w:numId w:val="100"/>
              </w:numPr>
              <w:rPr>
                <w:rFonts w:asciiTheme="minorHAnsi"/>
              </w:rPr>
            </w:pPr>
            <w:r>
              <w:rPr>
                <w:rFonts w:asciiTheme="minorHAnsi"/>
              </w:rPr>
              <w:t>Utilisation d’outils numériques pour la gestion de projet et le suivi de production</w:t>
            </w:r>
          </w:p>
          <w:p w14:paraId="6990D4CE" w14:textId="77777777" w:rsidR="00495FB9" w:rsidRPr="006F0703" w:rsidRDefault="00495FB9" w:rsidP="00495FB9">
            <w:pPr>
              <w:pStyle w:val="Paragraphedeliste"/>
              <w:framePr w:hSpace="0" w:wrap="auto" w:hAnchor="text" w:yAlign="inline"/>
              <w:numPr>
                <w:ilvl w:val="0"/>
                <w:numId w:val="100"/>
              </w:numPr>
              <w:rPr>
                <w:rFonts w:asciiTheme="minorHAnsi"/>
              </w:rPr>
            </w:pPr>
            <w:r>
              <w:rPr>
                <w:rFonts w:asciiTheme="minorHAnsi"/>
              </w:rPr>
              <w:t>Peer review et feedback croisé sur les dossiers produits</w:t>
            </w:r>
          </w:p>
        </w:tc>
      </w:tr>
      <w:tr w:rsidR="00495FB9" w:rsidRPr="008E79CB" w14:paraId="5694CCB6" w14:textId="77777777" w:rsidTr="00495FB9">
        <w:trPr>
          <w:jc w:val="center"/>
        </w:trPr>
        <w:tc>
          <w:tcPr>
            <w:tcW w:w="1150" w:type="pct"/>
            <w:shd w:val="clear" w:color="auto" w:fill="E8E8E8" w:themeFill="background2"/>
          </w:tcPr>
          <w:p w14:paraId="7705574E" w14:textId="77777777" w:rsidR="00495FB9" w:rsidRPr="008E79CB" w:rsidRDefault="00495FB9" w:rsidP="009A0C1D">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50" w:type="pct"/>
          </w:tcPr>
          <w:p w14:paraId="22F3368F" w14:textId="77777777" w:rsidR="00495FB9" w:rsidRPr="008E79CB" w:rsidRDefault="00495FB9" w:rsidP="009A0C1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rédaction de brief, analyse de devis, simulation de gestion de production, quiz sur les contraintes techniques</w:t>
            </w:r>
          </w:p>
          <w:p w14:paraId="6780E317" w14:textId="77777777" w:rsidR="00495FB9" w:rsidRPr="008E79CB" w:rsidRDefault="00495FB9" w:rsidP="009A0C1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de fabrication complet (brief, planning, analyse de devis, justification des choix), présentation orale ou écrite, évaluation sur la rigueur, la pertinence des arbitrages, la capacité à anticiper et à résoudre les difficultés</w:t>
            </w:r>
          </w:p>
        </w:tc>
      </w:tr>
    </w:tbl>
    <w:p w14:paraId="257E366A" w14:textId="77777777" w:rsidR="000B59D2" w:rsidRDefault="000B59D2" w:rsidP="001B7744">
      <w:pPr>
        <w:rPr>
          <w:sz w:val="24"/>
          <w:szCs w:val="24"/>
        </w:rPr>
      </w:pPr>
    </w:p>
    <w:p w14:paraId="75FA413E" w14:textId="77777777" w:rsidR="000B59D2" w:rsidRDefault="000B59D2">
      <w:pPr>
        <w:rPr>
          <w:sz w:val="24"/>
          <w:szCs w:val="24"/>
        </w:rPr>
      </w:pPr>
      <w:r>
        <w:rPr>
          <w:sz w:val="24"/>
          <w:szCs w:val="24"/>
        </w:rPr>
        <w:br w:type="page"/>
      </w:r>
    </w:p>
    <w:p w14:paraId="1CA5E555" w14:textId="77777777" w:rsidR="00C0669C" w:rsidRPr="00861F28" w:rsidRDefault="003F75E0" w:rsidP="00861F28">
      <w:pPr>
        <w:shd w:val="clear" w:color="auto" w:fill="FFC900"/>
        <w:rPr>
          <w:b/>
          <w:bCs/>
          <w:color w:val="002850"/>
          <w:sz w:val="24"/>
          <w:szCs w:val="24"/>
        </w:rPr>
      </w:pPr>
      <w:r>
        <w:rPr>
          <w:b/>
          <w:bCs/>
          <w:color w:val="002850"/>
          <w:sz w:val="24"/>
          <w:szCs w:val="24"/>
        </w:rPr>
        <w:lastRenderedPageBreak/>
        <w:t>Wordpress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3F75E0" w:rsidRPr="002000C3" w14:paraId="3D7E75A3" w14:textId="77777777" w:rsidTr="008E5385">
        <w:trPr>
          <w:cantSplit/>
          <w:jc w:val="center"/>
        </w:trPr>
        <w:tc>
          <w:tcPr>
            <w:tcW w:w="1150" w:type="pct"/>
            <w:shd w:val="clear" w:color="auto" w:fill="E8E8E8" w:themeFill="background2"/>
          </w:tcPr>
          <w:p w14:paraId="235BA075" w14:textId="77777777" w:rsidR="003F75E0" w:rsidRPr="002000C3" w:rsidRDefault="003F75E0" w:rsidP="009A0C1D">
            <w:pPr>
              <w:rPr>
                <w:rFonts w:asciiTheme="minorHAnsi"/>
                <w:sz w:val="20"/>
                <w:szCs w:val="20"/>
              </w:rPr>
            </w:pPr>
            <w:r>
              <w:rPr>
                <w:rFonts w:asciiTheme="minorHAnsi" w:eastAsia="inter" w:cs="inter"/>
                <w:b/>
                <w:color w:val="000000"/>
                <w:sz w:val="20"/>
                <w:szCs w:val="20"/>
              </w:rPr>
              <w:t>Formation et année</w:t>
            </w:r>
          </w:p>
        </w:tc>
        <w:tc>
          <w:tcPr>
            <w:tcW w:w="3850" w:type="pct"/>
          </w:tcPr>
          <w:p w14:paraId="0D277349" w14:textId="77777777" w:rsidR="003F75E0" w:rsidRPr="002000C3" w:rsidRDefault="003F75E0" w:rsidP="009A0C1D">
            <w:pPr>
              <w:rPr>
                <w:rFonts w:asciiTheme="minorHAnsi"/>
                <w:sz w:val="20"/>
                <w:szCs w:val="20"/>
              </w:rPr>
            </w:pPr>
            <w:r>
              <w:rPr>
                <w:rFonts w:asciiTheme="minorHAnsi" w:eastAsia="inter" w:cs="inter"/>
                <w:color w:val="000000"/>
                <w:sz w:val="20"/>
                <w:szCs w:val="20"/>
              </w:rPr>
              <w:t>M1 – Manager des stratégies marketing et communication</w:t>
            </w:r>
          </w:p>
        </w:tc>
      </w:tr>
      <w:tr w:rsidR="003F75E0" w:rsidRPr="002000C3" w14:paraId="45BE0760" w14:textId="77777777" w:rsidTr="008E5385">
        <w:trPr>
          <w:cantSplit/>
          <w:jc w:val="center"/>
        </w:trPr>
        <w:tc>
          <w:tcPr>
            <w:tcW w:w="1150" w:type="pct"/>
            <w:shd w:val="clear" w:color="auto" w:fill="E8E8E8" w:themeFill="background2"/>
          </w:tcPr>
          <w:p w14:paraId="3773B7F2" w14:textId="77777777" w:rsidR="003F75E0" w:rsidRPr="002000C3" w:rsidRDefault="003F75E0" w:rsidP="009A0C1D">
            <w:pPr>
              <w:rPr>
                <w:rFonts w:asciiTheme="minorHAnsi"/>
                <w:sz w:val="20"/>
                <w:szCs w:val="20"/>
              </w:rPr>
            </w:pPr>
            <w:r>
              <w:rPr>
                <w:rFonts w:asciiTheme="minorHAnsi" w:eastAsia="inter" w:cs="inter"/>
                <w:b/>
                <w:color w:val="000000"/>
                <w:sz w:val="20"/>
                <w:szCs w:val="20"/>
              </w:rPr>
              <w:t>RNCP et lien web</w:t>
            </w:r>
          </w:p>
        </w:tc>
        <w:tc>
          <w:tcPr>
            <w:tcW w:w="3850" w:type="pct"/>
          </w:tcPr>
          <w:p w14:paraId="6D648E8F" w14:textId="77777777" w:rsidR="003F75E0" w:rsidRPr="002000C3" w:rsidRDefault="003F75E0" w:rsidP="009A0C1D">
            <w:pPr>
              <w:rPr>
                <w:rFonts w:asciiTheme="minorHAnsi"/>
                <w:sz w:val="20"/>
                <w:szCs w:val="20"/>
              </w:rPr>
            </w:pPr>
            <w:r>
              <w:rPr>
                <w:rFonts w:asciiTheme="minorHAnsi" w:eastAsia="inter" w:cs="inter"/>
                <w:color w:val="000000"/>
                <w:sz w:val="20"/>
                <w:szCs w:val="20"/>
              </w:rPr>
              <w:t>38504 (</w:t>
            </w:r>
            <w:hyperlink r:id="rId25">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3F75E0" w:rsidRPr="002000C3" w14:paraId="50A514DD" w14:textId="77777777" w:rsidTr="008E5385">
        <w:trPr>
          <w:cantSplit/>
          <w:jc w:val="center"/>
        </w:trPr>
        <w:tc>
          <w:tcPr>
            <w:tcW w:w="1150" w:type="pct"/>
            <w:shd w:val="clear" w:color="auto" w:fill="E8E8E8" w:themeFill="background2"/>
          </w:tcPr>
          <w:p w14:paraId="262DB86E" w14:textId="77777777" w:rsidR="003F75E0" w:rsidRPr="002000C3" w:rsidRDefault="003F75E0" w:rsidP="009A0C1D">
            <w:pPr>
              <w:rPr>
                <w:rFonts w:asciiTheme="minorHAnsi"/>
                <w:sz w:val="20"/>
                <w:szCs w:val="20"/>
              </w:rPr>
            </w:pPr>
            <w:r>
              <w:rPr>
                <w:rFonts w:asciiTheme="minorHAnsi" w:eastAsia="inter" w:cs="inter"/>
                <w:b/>
                <w:color w:val="000000"/>
                <w:sz w:val="20"/>
                <w:szCs w:val="20"/>
              </w:rPr>
              <w:t>Bloc de compétences</w:t>
            </w:r>
          </w:p>
        </w:tc>
        <w:tc>
          <w:tcPr>
            <w:tcW w:w="3850" w:type="pct"/>
          </w:tcPr>
          <w:p w14:paraId="43092389" w14:textId="77777777" w:rsidR="003F75E0" w:rsidRPr="002000C3" w:rsidRDefault="003F75E0" w:rsidP="009A0C1D">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3F75E0" w:rsidRPr="002000C3" w14:paraId="584CEC82" w14:textId="77777777" w:rsidTr="008E5385">
        <w:trPr>
          <w:cantSplit/>
          <w:jc w:val="center"/>
        </w:trPr>
        <w:tc>
          <w:tcPr>
            <w:tcW w:w="1150" w:type="pct"/>
            <w:shd w:val="clear" w:color="auto" w:fill="E8E8E8" w:themeFill="background2"/>
          </w:tcPr>
          <w:p w14:paraId="681E30CF" w14:textId="77777777" w:rsidR="003F75E0" w:rsidRPr="002000C3" w:rsidRDefault="003F75E0" w:rsidP="009A0C1D">
            <w:pPr>
              <w:rPr>
                <w:rFonts w:asciiTheme="minorHAnsi"/>
                <w:sz w:val="20"/>
                <w:szCs w:val="20"/>
              </w:rPr>
            </w:pPr>
            <w:r>
              <w:rPr>
                <w:rFonts w:asciiTheme="minorHAnsi" w:eastAsia="inter" w:cs="inter"/>
                <w:b/>
                <w:color w:val="000000"/>
                <w:sz w:val="20"/>
                <w:szCs w:val="20"/>
              </w:rPr>
              <w:t>Compétence visée</w:t>
            </w:r>
          </w:p>
        </w:tc>
        <w:tc>
          <w:tcPr>
            <w:tcW w:w="3850" w:type="pct"/>
          </w:tcPr>
          <w:p w14:paraId="69435CD3" w14:textId="77777777" w:rsidR="003F75E0" w:rsidRPr="002000C3" w:rsidRDefault="003F75E0" w:rsidP="009A0C1D">
            <w:pPr>
              <w:rPr>
                <w:rFonts w:asciiTheme="minorHAnsi"/>
                <w:sz w:val="20"/>
                <w:szCs w:val="20"/>
              </w:rPr>
            </w:pPr>
            <w:r>
              <w:rPr>
                <w:rFonts w:asciiTheme="minorHAnsi" w:eastAsia="inter" w:cs="inter"/>
                <w:color w:val="000000"/>
                <w:sz w:val="20"/>
                <w:szCs w:val="20"/>
              </w:rPr>
              <w:t>C.10</w:t>
            </w:r>
            <w:r>
              <w:rPr>
                <w:rFonts w:ascii="Arial" w:eastAsia="inter" w:hAnsi="Arial" w:cs="Arial"/>
                <w:color w:val="000000"/>
                <w:sz w:val="20"/>
                <w:szCs w:val="20"/>
              </w:rPr>
              <w:t> </w:t>
            </w:r>
            <w:r>
              <w:rPr>
                <w:rFonts w:asciiTheme="minorHAnsi" w:eastAsia="inter" w:cs="inter"/>
                <w:color w:val="000000"/>
                <w:sz w:val="20"/>
                <w:szCs w:val="20"/>
              </w:rPr>
              <w:t>: Choisir les canaux, modalit</w:t>
            </w:r>
            <w:r>
              <w:rPr>
                <w:rFonts w:ascii="Aptos" w:eastAsia="inter" w:hAnsi="Aptos" w:cs="Aptos"/>
                <w:color w:val="000000"/>
                <w:sz w:val="20"/>
                <w:szCs w:val="20"/>
              </w:rPr>
              <w:t>é</w:t>
            </w:r>
            <w:r>
              <w:rPr>
                <w:rFonts w:asciiTheme="minorHAnsi" w:eastAsia="inter" w:cs="inter"/>
                <w:color w:val="000000"/>
                <w:sz w:val="20"/>
                <w:szCs w:val="20"/>
              </w:rPr>
              <w:t>s de communication et outils associ</w:t>
            </w:r>
            <w:r>
              <w:rPr>
                <w:rFonts w:ascii="Aptos" w:eastAsia="inter" w:hAnsi="Aptos" w:cs="Aptos"/>
                <w:color w:val="000000"/>
                <w:sz w:val="20"/>
                <w:szCs w:val="20"/>
              </w:rPr>
              <w:t>é</w:t>
            </w:r>
            <w:r>
              <w:rPr>
                <w:rFonts w:asciiTheme="minorHAnsi" w:eastAsia="inter" w:cs="inter"/>
                <w:color w:val="000000"/>
                <w:sz w:val="20"/>
                <w:szCs w:val="20"/>
              </w:rPr>
              <w:t>s selon une approche omnicanale et favorisant l</w:t>
            </w:r>
            <w:r>
              <w:rPr>
                <w:rFonts w:ascii="Aptos" w:eastAsia="inter" w:hAnsi="Aptos" w:cs="Aptos"/>
                <w:color w:val="000000"/>
                <w:sz w:val="20"/>
                <w:szCs w:val="20"/>
              </w:rPr>
              <w:t>’</w:t>
            </w:r>
            <w:r>
              <w:rPr>
                <w:rFonts w:asciiTheme="minorHAnsi" w:eastAsia="inter" w:cs="inter"/>
                <w:color w:val="000000"/>
                <w:sz w:val="20"/>
                <w:szCs w:val="20"/>
              </w:rPr>
              <w:t>exploitation des nouvelles technologies</w:t>
            </w:r>
          </w:p>
        </w:tc>
      </w:tr>
      <w:tr w:rsidR="003F75E0" w:rsidRPr="002000C3" w14:paraId="3EEFA7C2" w14:textId="77777777" w:rsidTr="008E5385">
        <w:trPr>
          <w:cantSplit/>
          <w:jc w:val="center"/>
        </w:trPr>
        <w:tc>
          <w:tcPr>
            <w:tcW w:w="1150" w:type="pct"/>
            <w:shd w:val="clear" w:color="auto" w:fill="E8E8E8" w:themeFill="background2"/>
          </w:tcPr>
          <w:p w14:paraId="1A1A199C" w14:textId="77777777" w:rsidR="003F75E0" w:rsidRPr="002000C3" w:rsidRDefault="003F75E0" w:rsidP="009A0C1D">
            <w:pPr>
              <w:rPr>
                <w:rFonts w:asciiTheme="minorHAnsi"/>
                <w:sz w:val="20"/>
                <w:szCs w:val="20"/>
              </w:rPr>
            </w:pPr>
            <w:r>
              <w:rPr>
                <w:rFonts w:asciiTheme="minorHAnsi" w:eastAsia="inter" w:cs="inter"/>
                <w:b/>
                <w:color w:val="000000"/>
                <w:sz w:val="20"/>
                <w:szCs w:val="20"/>
              </w:rPr>
              <w:t>Module</w:t>
            </w:r>
          </w:p>
        </w:tc>
        <w:tc>
          <w:tcPr>
            <w:tcW w:w="3850" w:type="pct"/>
          </w:tcPr>
          <w:p w14:paraId="76553C1A" w14:textId="77777777" w:rsidR="003F75E0" w:rsidRPr="003F75E0" w:rsidRDefault="003F75E0" w:rsidP="009A0C1D">
            <w:pPr>
              <w:rPr>
                <w:rFonts w:asciiTheme="minorHAnsi"/>
                <w:b/>
                <w:bCs/>
                <w:sz w:val="20"/>
                <w:szCs w:val="20"/>
              </w:rPr>
            </w:pPr>
            <w:r>
              <w:rPr>
                <w:rFonts w:asciiTheme="minorHAnsi" w:eastAsia="inter" w:cs="inter"/>
                <w:b/>
                <w:bCs/>
                <w:color w:val="000000"/>
                <w:sz w:val="20"/>
                <w:szCs w:val="20"/>
              </w:rPr>
              <w:t>Wordpress</w:t>
            </w:r>
          </w:p>
        </w:tc>
      </w:tr>
      <w:tr w:rsidR="003F75E0" w:rsidRPr="002000C3" w14:paraId="426472F8" w14:textId="77777777" w:rsidTr="008E5385">
        <w:trPr>
          <w:cantSplit/>
          <w:jc w:val="center"/>
        </w:trPr>
        <w:tc>
          <w:tcPr>
            <w:tcW w:w="1150" w:type="pct"/>
            <w:shd w:val="clear" w:color="auto" w:fill="E8E8E8" w:themeFill="background2"/>
          </w:tcPr>
          <w:p w14:paraId="0B039020" w14:textId="77777777" w:rsidR="003F75E0" w:rsidRPr="002000C3" w:rsidRDefault="003F75E0" w:rsidP="009A0C1D">
            <w:pPr>
              <w:rPr>
                <w:rFonts w:asciiTheme="minorHAnsi"/>
                <w:sz w:val="20"/>
                <w:szCs w:val="20"/>
              </w:rPr>
            </w:pPr>
            <w:r>
              <w:rPr>
                <w:rFonts w:asciiTheme="minorHAnsi" w:eastAsia="inter" w:cs="inter"/>
                <w:b/>
                <w:color w:val="000000"/>
                <w:sz w:val="20"/>
                <w:szCs w:val="20"/>
              </w:rPr>
              <w:t>Durée en h</w:t>
            </w:r>
          </w:p>
        </w:tc>
        <w:tc>
          <w:tcPr>
            <w:tcW w:w="3850" w:type="pct"/>
          </w:tcPr>
          <w:p w14:paraId="22BCDC84" w14:textId="77777777" w:rsidR="003F75E0" w:rsidRPr="002000C3" w:rsidRDefault="003F75E0" w:rsidP="009A0C1D">
            <w:pPr>
              <w:rPr>
                <w:rFonts w:asciiTheme="minorHAnsi"/>
                <w:sz w:val="20"/>
                <w:szCs w:val="20"/>
              </w:rPr>
            </w:pPr>
            <w:r>
              <w:rPr>
                <w:rFonts w:asciiTheme="minorHAnsi" w:eastAsia="inter" w:cs="inter"/>
                <w:color w:val="000000"/>
                <w:sz w:val="20"/>
                <w:szCs w:val="20"/>
              </w:rPr>
              <w:t>14h</w:t>
            </w:r>
          </w:p>
        </w:tc>
      </w:tr>
      <w:tr w:rsidR="003F75E0" w:rsidRPr="004D59CF" w14:paraId="76836FF9" w14:textId="77777777" w:rsidTr="008E5385">
        <w:trPr>
          <w:cantSplit/>
          <w:jc w:val="center"/>
        </w:trPr>
        <w:tc>
          <w:tcPr>
            <w:tcW w:w="1150" w:type="pct"/>
            <w:shd w:val="clear" w:color="auto" w:fill="E8E8E8" w:themeFill="background2"/>
          </w:tcPr>
          <w:p w14:paraId="229B64B8" w14:textId="77777777" w:rsidR="003F75E0" w:rsidRPr="002000C3" w:rsidRDefault="003F75E0" w:rsidP="009A0C1D">
            <w:pPr>
              <w:rPr>
                <w:rFonts w:asciiTheme="minorHAnsi"/>
                <w:sz w:val="20"/>
                <w:szCs w:val="20"/>
              </w:rPr>
            </w:pPr>
            <w:r>
              <w:rPr>
                <w:rFonts w:asciiTheme="minorHAnsi" w:eastAsia="inter" w:cs="inter"/>
                <w:b/>
                <w:color w:val="000000"/>
                <w:sz w:val="20"/>
                <w:szCs w:val="20"/>
              </w:rPr>
              <w:t>Séquençage suggéré</w:t>
            </w:r>
          </w:p>
        </w:tc>
        <w:tc>
          <w:tcPr>
            <w:tcW w:w="3850" w:type="pct"/>
          </w:tcPr>
          <w:p w14:paraId="3E73AB67" w14:textId="77777777" w:rsidR="003F75E0" w:rsidRPr="004D59CF" w:rsidRDefault="003F75E0" w:rsidP="009A0C1D">
            <w:pPr>
              <w:rPr>
                <w:rFonts w:asciiTheme="minorHAnsi"/>
                <w:sz w:val="20"/>
                <w:szCs w:val="20"/>
                <w:lang w:val="nl-NL"/>
              </w:rPr>
            </w:pPr>
            <w:r>
              <w:rPr>
                <w:rFonts w:asciiTheme="minorHAnsi" w:eastAsia="inter" w:cs="inter"/>
                <w:color w:val="000000"/>
                <w:sz w:val="20"/>
                <w:szCs w:val="20"/>
                <w:lang w:val="nl-NL"/>
              </w:rPr>
              <w:t>S1/S2 – 4 séances de 3h30</w:t>
            </w:r>
          </w:p>
        </w:tc>
      </w:tr>
      <w:tr w:rsidR="003F75E0" w:rsidRPr="002000C3" w14:paraId="2A4EF9A5" w14:textId="77777777" w:rsidTr="008E5385">
        <w:trPr>
          <w:cantSplit/>
          <w:jc w:val="center"/>
        </w:trPr>
        <w:tc>
          <w:tcPr>
            <w:tcW w:w="1150" w:type="pct"/>
            <w:shd w:val="clear" w:color="auto" w:fill="E8E8E8" w:themeFill="background2"/>
          </w:tcPr>
          <w:p w14:paraId="2B6B9054" w14:textId="77777777" w:rsidR="003F75E0" w:rsidRPr="002000C3" w:rsidRDefault="003F75E0" w:rsidP="009A0C1D">
            <w:pPr>
              <w:rPr>
                <w:rFonts w:asciiTheme="minorHAnsi"/>
                <w:sz w:val="20"/>
                <w:szCs w:val="20"/>
              </w:rPr>
            </w:pPr>
            <w:r>
              <w:rPr>
                <w:rFonts w:asciiTheme="minorHAnsi" w:eastAsia="inter" w:cs="inter"/>
                <w:b/>
                <w:color w:val="000000"/>
                <w:sz w:val="20"/>
                <w:szCs w:val="20"/>
              </w:rPr>
              <w:t>Compétence(s) visée(s)</w:t>
            </w:r>
          </w:p>
        </w:tc>
        <w:tc>
          <w:tcPr>
            <w:tcW w:w="3850" w:type="pct"/>
          </w:tcPr>
          <w:p w14:paraId="588CBD82" w14:textId="77777777" w:rsidR="003F75E0" w:rsidRPr="002000C3" w:rsidRDefault="003F75E0" w:rsidP="009A0C1D">
            <w:pPr>
              <w:rPr>
                <w:rFonts w:asciiTheme="minorHAnsi"/>
                <w:sz w:val="20"/>
                <w:szCs w:val="20"/>
              </w:rPr>
            </w:pPr>
            <w:r>
              <w:rPr>
                <w:rFonts w:asciiTheme="minorHAnsi" w:eastAsia="inter" w:cs="inter"/>
                <w:color w:val="000000"/>
                <w:sz w:val="20"/>
                <w:szCs w:val="20"/>
              </w:rPr>
              <w:t>Concevoir, personnaliser et piloter un site Wordpress professionnel</w:t>
            </w:r>
            <w:r>
              <w:rPr>
                <w:rFonts w:ascii="Arial" w:eastAsia="inter" w:hAnsi="Arial" w:cs="Arial"/>
                <w:color w:val="000000"/>
                <w:sz w:val="20"/>
                <w:szCs w:val="20"/>
              </w:rPr>
              <w:t> </w:t>
            </w:r>
            <w:r>
              <w:rPr>
                <w:rFonts w:asciiTheme="minorHAnsi" w:eastAsia="inter" w:cs="inter"/>
                <w:color w:val="000000"/>
                <w:sz w:val="20"/>
                <w:szCs w:val="20"/>
              </w:rPr>
              <w:t>: choix strat</w:t>
            </w:r>
            <w:r>
              <w:rPr>
                <w:rFonts w:ascii="Aptos" w:eastAsia="inter" w:hAnsi="Aptos" w:cs="Aptos"/>
                <w:color w:val="000000"/>
                <w:sz w:val="20"/>
                <w:szCs w:val="20"/>
              </w:rPr>
              <w:t>é</w:t>
            </w:r>
            <w:r>
              <w:rPr>
                <w:rFonts w:asciiTheme="minorHAnsi" w:eastAsia="inter" w:cs="inter"/>
                <w:color w:val="000000"/>
                <w:sz w:val="20"/>
                <w:szCs w:val="20"/>
              </w:rPr>
              <w:t>gique des templates, gestion avanc</w:t>
            </w:r>
            <w:r>
              <w:rPr>
                <w:rFonts w:ascii="Aptos" w:eastAsia="inter" w:hAnsi="Aptos" w:cs="Aptos"/>
                <w:color w:val="000000"/>
                <w:sz w:val="20"/>
                <w:szCs w:val="20"/>
              </w:rPr>
              <w:t>é</w:t>
            </w:r>
            <w:r>
              <w:rPr>
                <w:rFonts w:asciiTheme="minorHAnsi" w:eastAsia="inter" w:cs="inter"/>
                <w:color w:val="000000"/>
                <w:sz w:val="20"/>
                <w:szCs w:val="20"/>
              </w:rPr>
              <w:t>e des contenus, int</w:t>
            </w:r>
            <w:r>
              <w:rPr>
                <w:rFonts w:ascii="Aptos" w:eastAsia="inter" w:hAnsi="Aptos" w:cs="Aptos"/>
                <w:color w:val="000000"/>
                <w:sz w:val="20"/>
                <w:szCs w:val="20"/>
              </w:rPr>
              <w:t>é</w:t>
            </w:r>
            <w:r>
              <w:rPr>
                <w:rFonts w:asciiTheme="minorHAnsi" w:eastAsia="inter" w:cs="inter"/>
                <w:color w:val="000000"/>
                <w:sz w:val="20"/>
                <w:szCs w:val="20"/>
              </w:rPr>
              <w:t>gration de plugins et d</w:t>
            </w:r>
            <w:r>
              <w:rPr>
                <w:rFonts w:ascii="Aptos" w:eastAsia="inter" w:hAnsi="Aptos" w:cs="Aptos"/>
                <w:color w:val="000000"/>
                <w:sz w:val="20"/>
                <w:szCs w:val="20"/>
              </w:rPr>
              <w:t>’</w:t>
            </w:r>
            <w:r>
              <w:rPr>
                <w:rFonts w:asciiTheme="minorHAnsi" w:eastAsia="inter" w:cs="inter"/>
                <w:color w:val="000000"/>
                <w:sz w:val="20"/>
                <w:szCs w:val="20"/>
              </w:rPr>
              <w:t>outils marketing, optimisation SEO, accessibilit</w:t>
            </w:r>
            <w:r>
              <w:rPr>
                <w:rFonts w:ascii="Aptos" w:eastAsia="inter" w:hAnsi="Aptos" w:cs="Aptos"/>
                <w:color w:val="000000"/>
                <w:sz w:val="20"/>
                <w:szCs w:val="20"/>
              </w:rPr>
              <w:t>é</w:t>
            </w:r>
            <w:r>
              <w:rPr>
                <w:rFonts w:asciiTheme="minorHAnsi" w:eastAsia="inter" w:cs="inter"/>
                <w:color w:val="000000"/>
                <w:sz w:val="20"/>
                <w:szCs w:val="20"/>
              </w:rPr>
              <w:t>, 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responsive design, conformit</w:t>
            </w:r>
            <w:r>
              <w:rPr>
                <w:rFonts w:ascii="Aptos" w:eastAsia="inter" w:hAnsi="Aptos" w:cs="Aptos"/>
                <w:color w:val="000000"/>
                <w:sz w:val="20"/>
                <w:szCs w:val="20"/>
              </w:rPr>
              <w:t>é</w:t>
            </w:r>
            <w:r>
              <w:rPr>
                <w:rFonts w:asciiTheme="minorHAnsi" w:eastAsia="inter" w:cs="inter"/>
                <w:color w:val="000000"/>
                <w:sz w:val="20"/>
                <w:szCs w:val="20"/>
              </w:rPr>
              <w:t xml:space="preserve"> RGPD, et analyse de la performance. Savoir int</w:t>
            </w:r>
            <w:r>
              <w:rPr>
                <w:rFonts w:ascii="Aptos" w:eastAsia="inter" w:hAnsi="Aptos" w:cs="Aptos"/>
                <w:color w:val="000000"/>
                <w:sz w:val="20"/>
                <w:szCs w:val="20"/>
              </w:rPr>
              <w:t>é</w:t>
            </w:r>
            <w:r>
              <w:rPr>
                <w:rFonts w:asciiTheme="minorHAnsi" w:eastAsia="inter" w:cs="inter"/>
                <w:color w:val="000000"/>
                <w:sz w:val="20"/>
                <w:szCs w:val="20"/>
              </w:rPr>
              <w:t>grer Wordpress dans une strat</w:t>
            </w:r>
            <w:r>
              <w:rPr>
                <w:rFonts w:ascii="Aptos" w:eastAsia="inter" w:hAnsi="Aptos" w:cs="Aptos"/>
                <w:color w:val="000000"/>
                <w:sz w:val="20"/>
                <w:szCs w:val="20"/>
              </w:rPr>
              <w:t>é</w:t>
            </w:r>
            <w:r>
              <w:rPr>
                <w:rFonts w:asciiTheme="minorHAnsi" w:eastAsia="inter" w:cs="inter"/>
                <w:color w:val="000000"/>
                <w:sz w:val="20"/>
                <w:szCs w:val="20"/>
              </w:rPr>
              <w:t xml:space="preserve">gie omnicanale et justifier ses choix techniques et </w:t>
            </w:r>
            <w:r>
              <w:rPr>
                <w:rFonts w:ascii="Aptos" w:eastAsia="inter" w:hAnsi="Aptos" w:cs="Aptos"/>
                <w:color w:val="000000"/>
                <w:sz w:val="20"/>
                <w:szCs w:val="20"/>
              </w:rPr>
              <w:t>é</w:t>
            </w:r>
            <w:r>
              <w:rPr>
                <w:rFonts w:asciiTheme="minorHAnsi" w:eastAsia="inter" w:cs="inter"/>
                <w:color w:val="000000"/>
                <w:sz w:val="20"/>
                <w:szCs w:val="20"/>
              </w:rPr>
              <w:t>ditoriaux dans une logique de marque.</w:t>
            </w:r>
          </w:p>
        </w:tc>
      </w:tr>
      <w:tr w:rsidR="003F75E0" w:rsidRPr="002000C3" w14:paraId="51A1FDF8" w14:textId="77777777" w:rsidTr="008E5385">
        <w:trPr>
          <w:cantSplit/>
          <w:jc w:val="center"/>
        </w:trPr>
        <w:tc>
          <w:tcPr>
            <w:tcW w:w="1150" w:type="pct"/>
            <w:shd w:val="clear" w:color="auto" w:fill="E8E8E8" w:themeFill="background2"/>
          </w:tcPr>
          <w:p w14:paraId="32CC0B7B" w14:textId="77777777" w:rsidR="003F75E0" w:rsidRPr="002000C3" w:rsidRDefault="003F75E0" w:rsidP="009A0C1D">
            <w:pPr>
              <w:rPr>
                <w:rFonts w:asciiTheme="minorHAnsi"/>
                <w:sz w:val="20"/>
                <w:szCs w:val="20"/>
              </w:rPr>
            </w:pPr>
            <w:r>
              <w:rPr>
                <w:rFonts w:asciiTheme="minorHAnsi" w:eastAsia="inter" w:cs="inter"/>
                <w:b/>
                <w:color w:val="000000"/>
                <w:sz w:val="20"/>
                <w:szCs w:val="20"/>
              </w:rPr>
              <w:t>Objectif pédagogique</w:t>
            </w:r>
          </w:p>
        </w:tc>
        <w:tc>
          <w:tcPr>
            <w:tcW w:w="3850" w:type="pct"/>
          </w:tcPr>
          <w:p w14:paraId="58E12DAC" w14:textId="77777777" w:rsidR="003F75E0" w:rsidRPr="002000C3" w:rsidRDefault="003F75E0" w:rsidP="009A0C1D">
            <w:pPr>
              <w:rPr>
                <w:rFonts w:asciiTheme="minorHAnsi"/>
                <w:sz w:val="20"/>
                <w:szCs w:val="20"/>
              </w:rPr>
            </w:pPr>
            <w:r>
              <w:rPr>
                <w:rFonts w:asciiTheme="minorHAnsi" w:eastAsia="inter" w:cs="inter"/>
                <w:color w:val="000000"/>
                <w:sz w:val="20"/>
                <w:szCs w:val="20"/>
              </w:rPr>
              <w:t>Permettre à l’étudiant de maîtriser Wordpress comme levier central de la présence digitale de la marque</w:t>
            </w:r>
            <w:r>
              <w:rPr>
                <w:rFonts w:ascii="Arial" w:eastAsia="inter" w:hAnsi="Arial" w:cs="Arial"/>
                <w:color w:val="000000"/>
                <w:sz w:val="20"/>
                <w:szCs w:val="20"/>
              </w:rPr>
              <w:t> </w:t>
            </w:r>
            <w:r>
              <w:rPr>
                <w:rFonts w:asciiTheme="minorHAnsi" w:eastAsia="inter" w:cs="inter"/>
                <w:color w:val="000000"/>
                <w:sz w:val="20"/>
                <w:szCs w:val="20"/>
              </w:rPr>
              <w:t>: cr</w:t>
            </w:r>
            <w:r>
              <w:rPr>
                <w:rFonts w:ascii="Aptos" w:eastAsia="inter" w:hAnsi="Aptos" w:cs="Aptos"/>
                <w:color w:val="000000"/>
                <w:sz w:val="20"/>
                <w:szCs w:val="20"/>
              </w:rPr>
              <w:t>é</w:t>
            </w:r>
            <w:r>
              <w:rPr>
                <w:rFonts w:asciiTheme="minorHAnsi" w:eastAsia="inter" w:cs="inter"/>
                <w:color w:val="000000"/>
                <w:sz w:val="20"/>
                <w:szCs w:val="20"/>
              </w:rPr>
              <w:t>ation de sites avanc</w:t>
            </w:r>
            <w:r>
              <w:rPr>
                <w:rFonts w:ascii="Aptos" w:eastAsia="inter" w:hAnsi="Aptos" w:cs="Aptos"/>
                <w:color w:val="000000"/>
                <w:sz w:val="20"/>
                <w:szCs w:val="20"/>
              </w:rPr>
              <w:t>é</w:t>
            </w:r>
            <w:r>
              <w:rPr>
                <w:rFonts w:asciiTheme="minorHAnsi" w:eastAsia="inter" w:cs="inter"/>
                <w:color w:val="000000"/>
                <w:sz w:val="20"/>
                <w:szCs w:val="20"/>
              </w:rPr>
              <w:t>s, optimisation de l</w:t>
            </w:r>
            <w:r>
              <w:rPr>
                <w:rFonts w:ascii="Aptos" w:eastAsia="inter" w:hAnsi="Aptos" w:cs="Aptos"/>
                <w:color w:val="000000"/>
                <w:sz w:val="20"/>
                <w:szCs w:val="20"/>
              </w:rPr>
              <w:t>’</w:t>
            </w:r>
            <w:r>
              <w:rPr>
                <w:rFonts w:asciiTheme="minorHAnsi" w:eastAsia="inter" w:cs="inter"/>
                <w:color w:val="000000"/>
                <w:sz w:val="20"/>
                <w:szCs w:val="20"/>
              </w:rPr>
              <w:t>exp</w:t>
            </w:r>
            <w:r>
              <w:rPr>
                <w:rFonts w:ascii="Aptos" w:eastAsia="inter" w:hAnsi="Aptos" w:cs="Aptos"/>
                <w:color w:val="000000"/>
                <w:sz w:val="20"/>
                <w:szCs w:val="20"/>
              </w:rPr>
              <w:t>é</w:t>
            </w:r>
            <w:r>
              <w:rPr>
                <w:rFonts w:asciiTheme="minorHAnsi" w:eastAsia="inter" w:cs="inter"/>
                <w:color w:val="000000"/>
                <w:sz w:val="20"/>
                <w:szCs w:val="20"/>
              </w:rPr>
              <w:t>rience utilisateur, int</w:t>
            </w:r>
            <w:r>
              <w:rPr>
                <w:rFonts w:ascii="Aptos" w:eastAsia="inter" w:hAnsi="Aptos" w:cs="Aptos"/>
                <w:color w:val="000000"/>
                <w:sz w:val="20"/>
                <w:szCs w:val="20"/>
              </w:rPr>
              <w:t>é</w:t>
            </w:r>
            <w:r>
              <w:rPr>
                <w:rFonts w:asciiTheme="minorHAnsi" w:eastAsia="inter" w:cs="inter"/>
                <w:color w:val="000000"/>
                <w:sz w:val="20"/>
                <w:szCs w:val="20"/>
              </w:rPr>
              <w:t>gration des outils de conversion et de tracking, adaptation aux enjeux d</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de 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de performance et de RSE. Pr</w:t>
            </w:r>
            <w:r>
              <w:rPr>
                <w:rFonts w:ascii="Aptos" w:eastAsia="inter" w:hAnsi="Aptos" w:cs="Aptos"/>
                <w:color w:val="000000"/>
                <w:sz w:val="20"/>
                <w:szCs w:val="20"/>
              </w:rPr>
              <w:t>é</w:t>
            </w:r>
            <w:r>
              <w:rPr>
                <w:rFonts w:asciiTheme="minorHAnsi" w:eastAsia="inter" w:cs="inter"/>
                <w:color w:val="000000"/>
                <w:sz w:val="20"/>
                <w:szCs w:val="20"/>
              </w:rPr>
              <w:t xml:space="preserve">parer </w:t>
            </w:r>
            <w:r>
              <w:rPr>
                <w:rFonts w:ascii="Aptos" w:eastAsia="inter" w:hAnsi="Aptos" w:cs="Aptos"/>
                <w:color w:val="000000"/>
                <w:sz w:val="20"/>
                <w:szCs w:val="20"/>
              </w:rPr>
              <w:t>à</w:t>
            </w:r>
            <w:r>
              <w:rPr>
                <w:rFonts w:asciiTheme="minorHAnsi" w:eastAsia="inter" w:cs="inter"/>
                <w:color w:val="000000"/>
                <w:sz w:val="20"/>
                <w:szCs w:val="20"/>
              </w:rPr>
              <w:t xml:space="preserve"> la restitution professionnelle et </w:t>
            </w:r>
            <w:r>
              <w:rPr>
                <w:rFonts w:ascii="Aptos" w:eastAsia="inter" w:hAnsi="Aptos" w:cs="Aptos"/>
                <w:color w:val="000000"/>
                <w:sz w:val="20"/>
                <w:szCs w:val="20"/>
              </w:rPr>
              <w:t>à</w:t>
            </w:r>
            <w:r>
              <w:rPr>
                <w:rFonts w:asciiTheme="minorHAnsi" w:eastAsia="inter" w:cs="inter"/>
                <w:color w:val="000000"/>
                <w:sz w:val="20"/>
                <w:szCs w:val="20"/>
              </w:rPr>
              <w:t xml:space="preserve"> la gestion de projets digitaux complexes.</w:t>
            </w:r>
          </w:p>
        </w:tc>
      </w:tr>
      <w:tr w:rsidR="003F75E0" w:rsidRPr="002000C3" w14:paraId="5C0E3B43" w14:textId="77777777" w:rsidTr="008E5385">
        <w:trPr>
          <w:jc w:val="center"/>
        </w:trPr>
        <w:tc>
          <w:tcPr>
            <w:tcW w:w="5000" w:type="pct"/>
            <w:gridSpan w:val="2"/>
            <w:shd w:val="clear" w:color="auto" w:fill="E8E8E8" w:themeFill="background2"/>
          </w:tcPr>
          <w:p w14:paraId="4E98EECE" w14:textId="77777777" w:rsidR="003F75E0" w:rsidRPr="002000C3" w:rsidRDefault="003F75E0" w:rsidP="009A0C1D">
            <w:pPr>
              <w:rPr>
                <w:rFonts w:asciiTheme="minorHAnsi"/>
                <w:sz w:val="20"/>
                <w:szCs w:val="20"/>
              </w:rPr>
            </w:pPr>
            <w:r>
              <w:rPr>
                <w:rFonts w:asciiTheme="minorHAnsi" w:eastAsia="inter" w:cs="inter"/>
                <w:b/>
                <w:color w:val="000000"/>
                <w:sz w:val="20"/>
                <w:szCs w:val="20"/>
              </w:rPr>
              <w:t>Programme préconisé</w:t>
            </w:r>
          </w:p>
        </w:tc>
      </w:tr>
      <w:tr w:rsidR="003F75E0" w:rsidRPr="002000C3" w14:paraId="4BAFFB70" w14:textId="77777777" w:rsidTr="00072F7C">
        <w:trPr>
          <w:trHeight w:val="540"/>
          <w:jc w:val="center"/>
        </w:trPr>
        <w:tc>
          <w:tcPr>
            <w:tcW w:w="5000" w:type="pct"/>
            <w:gridSpan w:val="2"/>
          </w:tcPr>
          <w:p w14:paraId="29045ECB" w14:textId="77777777" w:rsidR="003F75E0" w:rsidRPr="007736C3" w:rsidRDefault="003F75E0" w:rsidP="003F75E0">
            <w:pPr>
              <w:pStyle w:val="Paragraphedeliste"/>
              <w:framePr w:hSpace="0" w:wrap="auto" w:hAnchor="text" w:yAlign="inline"/>
              <w:numPr>
                <w:ilvl w:val="0"/>
                <w:numId w:val="107"/>
              </w:numPr>
              <w:rPr>
                <w:rFonts w:asciiTheme="minorHAnsi"/>
              </w:rPr>
            </w:pPr>
            <w:r>
              <w:rPr>
                <w:rFonts w:asciiTheme="minorHAnsi"/>
                <w:b/>
              </w:rPr>
              <w:t>Stratégie digitale et choix des solutions WordPress, NoCode et IA</w:t>
            </w:r>
          </w:p>
          <w:p w14:paraId="27B56957" w14:textId="77777777" w:rsidR="003F75E0" w:rsidRPr="007736C3" w:rsidRDefault="003F75E0" w:rsidP="003F75E0">
            <w:pPr>
              <w:pStyle w:val="Paragraphedeliste"/>
              <w:framePr w:hSpace="0" w:wrap="auto" w:hAnchor="text" w:yAlign="inline"/>
              <w:numPr>
                <w:ilvl w:val="0"/>
                <w:numId w:val="111"/>
              </w:numPr>
              <w:rPr>
                <w:rFonts w:asciiTheme="minorHAnsi"/>
              </w:rPr>
            </w:pPr>
            <w:r>
              <w:rPr>
                <w:rFonts w:asciiTheme="minorHAnsi"/>
              </w:rPr>
              <w:t>Analyse des besoins stratégiques de la marque, choix du type de site (vitrine, blog, e-commerce, landing page, portail, etc.)</w:t>
            </w:r>
          </w:p>
          <w:p w14:paraId="7596EF0A" w14:textId="77777777" w:rsidR="003F75E0" w:rsidRPr="007736C3" w:rsidRDefault="003F75E0" w:rsidP="003F75E0">
            <w:pPr>
              <w:pStyle w:val="Paragraphedeliste"/>
              <w:framePr w:hSpace="0" w:wrap="auto" w:hAnchor="text" w:yAlign="inline"/>
              <w:numPr>
                <w:ilvl w:val="0"/>
                <w:numId w:val="111"/>
              </w:numPr>
              <w:rPr>
                <w:rFonts w:asciiTheme="minorHAnsi"/>
              </w:rPr>
            </w:pPr>
            <w:r>
              <w:rPr>
                <w:rFonts w:asciiTheme="minorHAnsi"/>
              </w:rPr>
              <w:t>Sélection et personnalisation avancée des thèmes</w:t>
            </w:r>
            <w:r>
              <w:rPr>
                <w:rFonts w:ascii="Arial" w:hAnsi="Arial" w:cs="Arial"/>
              </w:rPr>
              <w:t> </w:t>
            </w:r>
            <w:r>
              <w:rPr>
                <w:rFonts w:asciiTheme="minorHAnsi"/>
              </w:rPr>
              <w:t>: crit</w:t>
            </w:r>
            <w:r>
              <w:rPr>
                <w:rFonts w:ascii="Aptos" w:hAnsi="Aptos" w:cs="Aptos"/>
              </w:rPr>
              <w:t>è</w:t>
            </w:r>
            <w:r>
              <w:rPr>
                <w:rFonts w:asciiTheme="minorHAnsi"/>
              </w:rPr>
              <w:t>res de performance, accessibilit</w:t>
            </w:r>
            <w:r>
              <w:rPr>
                <w:rFonts w:ascii="Aptos" w:hAnsi="Aptos" w:cs="Aptos"/>
              </w:rPr>
              <w:t>é</w:t>
            </w:r>
            <w:r>
              <w:rPr>
                <w:rFonts w:asciiTheme="minorHAnsi"/>
              </w:rPr>
              <w:t>, responsive design, compatibilit</w:t>
            </w:r>
            <w:r>
              <w:rPr>
                <w:rFonts w:ascii="Aptos" w:hAnsi="Aptos" w:cs="Aptos"/>
              </w:rPr>
              <w:t>é</w:t>
            </w:r>
            <w:r>
              <w:rPr>
                <w:rFonts w:asciiTheme="minorHAnsi"/>
              </w:rPr>
              <w:t xml:space="preserve"> avec les objectifs marketing</w:t>
            </w:r>
          </w:p>
          <w:p w14:paraId="3A5D5AEE" w14:textId="77777777" w:rsidR="003F75E0" w:rsidRPr="007736C3" w:rsidRDefault="003F75E0" w:rsidP="003F75E0">
            <w:pPr>
              <w:pStyle w:val="Paragraphedeliste"/>
              <w:framePr w:hSpace="0" w:wrap="auto" w:hAnchor="text" w:yAlign="inline"/>
              <w:numPr>
                <w:ilvl w:val="0"/>
                <w:numId w:val="111"/>
              </w:numPr>
              <w:rPr>
                <w:rFonts w:asciiTheme="minorHAnsi"/>
              </w:rPr>
            </w:pPr>
            <w:r>
              <w:rPr>
                <w:rFonts w:asciiTheme="minorHAnsi"/>
              </w:rPr>
              <w:t>Benchmark de sites Wordpress performants et analyse critique</w:t>
            </w:r>
          </w:p>
          <w:p w14:paraId="2A761F86" w14:textId="77777777" w:rsidR="003F75E0" w:rsidRPr="007736C3" w:rsidRDefault="003F75E0" w:rsidP="003F75E0">
            <w:pPr>
              <w:pStyle w:val="Paragraphedeliste"/>
              <w:framePr w:hSpace="0" w:wrap="auto" w:hAnchor="text" w:yAlign="inline"/>
              <w:numPr>
                <w:ilvl w:val="0"/>
                <w:numId w:val="111"/>
              </w:numPr>
              <w:rPr>
                <w:rFonts w:asciiTheme="minorHAnsi"/>
              </w:rPr>
            </w:pPr>
            <w:r>
              <w:rPr>
                <w:rFonts w:asciiTheme="minorHAnsi"/>
              </w:rPr>
              <w:t>Atelier</w:t>
            </w:r>
            <w:r>
              <w:rPr>
                <w:rFonts w:ascii="Arial" w:hAnsi="Arial" w:cs="Arial"/>
              </w:rPr>
              <w:t> </w:t>
            </w:r>
            <w:r>
              <w:rPr>
                <w:rFonts w:asciiTheme="minorHAnsi"/>
              </w:rPr>
              <w:t>: cadrage d</w:t>
            </w:r>
            <w:r>
              <w:rPr>
                <w:rFonts w:ascii="Aptos" w:hAnsi="Aptos" w:cs="Aptos"/>
              </w:rPr>
              <w:t>’</w:t>
            </w:r>
            <w:r>
              <w:rPr>
                <w:rFonts w:asciiTheme="minorHAnsi"/>
              </w:rPr>
              <w:t>un projet Wordpress align</w:t>
            </w:r>
            <w:r>
              <w:rPr>
                <w:rFonts w:ascii="Aptos" w:hAnsi="Aptos" w:cs="Aptos"/>
              </w:rPr>
              <w:t>é</w:t>
            </w:r>
            <w:r>
              <w:rPr>
                <w:rFonts w:asciiTheme="minorHAnsi"/>
              </w:rPr>
              <w:t xml:space="preserve"> avec la strat</w:t>
            </w:r>
            <w:r>
              <w:rPr>
                <w:rFonts w:ascii="Aptos" w:hAnsi="Aptos" w:cs="Aptos"/>
              </w:rPr>
              <w:t>é</w:t>
            </w:r>
            <w:r>
              <w:rPr>
                <w:rFonts w:asciiTheme="minorHAnsi"/>
              </w:rPr>
              <w:t>gie de marque</w:t>
            </w:r>
          </w:p>
          <w:p w14:paraId="10A420F6" w14:textId="77777777" w:rsidR="003F75E0" w:rsidRPr="007736C3" w:rsidRDefault="003F75E0" w:rsidP="003F75E0">
            <w:pPr>
              <w:pStyle w:val="Paragraphedeliste"/>
              <w:framePr w:hSpace="0" w:wrap="auto" w:hAnchor="text" w:yAlign="inline"/>
              <w:numPr>
                <w:ilvl w:val="0"/>
                <w:numId w:val="107"/>
              </w:numPr>
              <w:rPr>
                <w:rFonts w:asciiTheme="minorHAnsi"/>
              </w:rPr>
            </w:pPr>
            <w:r>
              <w:rPr>
                <w:rFonts w:asciiTheme="minorHAnsi"/>
                <w:b/>
              </w:rPr>
              <w:t>Gestion avancée des contenus et des fonctionnalités</w:t>
            </w:r>
          </w:p>
          <w:p w14:paraId="03914993" w14:textId="77777777" w:rsidR="003F75E0" w:rsidRPr="007736C3" w:rsidRDefault="003F75E0" w:rsidP="003F75E0">
            <w:pPr>
              <w:pStyle w:val="Paragraphedeliste"/>
              <w:framePr w:hSpace="0" w:wrap="auto" w:hAnchor="text" w:yAlign="inline"/>
              <w:numPr>
                <w:ilvl w:val="0"/>
                <w:numId w:val="110"/>
              </w:numPr>
              <w:rPr>
                <w:rFonts w:asciiTheme="minorHAnsi"/>
              </w:rPr>
            </w:pPr>
            <w:r>
              <w:rPr>
                <w:rFonts w:asciiTheme="minorHAnsi"/>
              </w:rPr>
              <w:t>Création et structuration de contenus dynamiques</w:t>
            </w:r>
            <w:r>
              <w:rPr>
                <w:rFonts w:ascii="Arial" w:hAnsi="Arial" w:cs="Arial"/>
              </w:rPr>
              <w:t> </w:t>
            </w:r>
            <w:r>
              <w:rPr>
                <w:rFonts w:asciiTheme="minorHAnsi"/>
              </w:rPr>
              <w:t>: custom post types, taxonomies, champs personnalis</w:t>
            </w:r>
            <w:r>
              <w:rPr>
                <w:rFonts w:ascii="Aptos" w:hAnsi="Aptos" w:cs="Aptos"/>
              </w:rPr>
              <w:t>é</w:t>
            </w:r>
            <w:r>
              <w:rPr>
                <w:rFonts w:asciiTheme="minorHAnsi"/>
              </w:rPr>
              <w:t>s (ACF), gestion des m</w:t>
            </w:r>
            <w:r>
              <w:rPr>
                <w:rFonts w:ascii="Aptos" w:hAnsi="Aptos" w:cs="Aptos"/>
              </w:rPr>
              <w:t>é</w:t>
            </w:r>
            <w:r>
              <w:rPr>
                <w:rFonts w:asciiTheme="minorHAnsi"/>
              </w:rPr>
              <w:t>dias</w:t>
            </w:r>
          </w:p>
          <w:p w14:paraId="77C03576" w14:textId="77777777" w:rsidR="003F75E0" w:rsidRPr="007736C3" w:rsidRDefault="003F75E0" w:rsidP="003F75E0">
            <w:pPr>
              <w:pStyle w:val="Paragraphedeliste"/>
              <w:framePr w:hSpace="0" w:wrap="auto" w:hAnchor="text" w:yAlign="inline"/>
              <w:numPr>
                <w:ilvl w:val="0"/>
                <w:numId w:val="110"/>
              </w:numPr>
              <w:rPr>
                <w:rFonts w:asciiTheme="minorHAnsi"/>
              </w:rPr>
            </w:pPr>
            <w:r>
              <w:rPr>
                <w:rFonts w:asciiTheme="minorHAnsi"/>
              </w:rPr>
              <w:t>Intégration de plugins stratégiques</w:t>
            </w:r>
            <w:r>
              <w:rPr>
                <w:rFonts w:ascii="Arial" w:hAnsi="Arial" w:cs="Arial"/>
              </w:rPr>
              <w:t> </w:t>
            </w:r>
            <w:r>
              <w:rPr>
                <w:rFonts w:asciiTheme="minorHAnsi"/>
              </w:rPr>
              <w:t>: SEO, analytics, s</w:t>
            </w:r>
            <w:r>
              <w:rPr>
                <w:rFonts w:ascii="Aptos" w:hAnsi="Aptos" w:cs="Aptos"/>
              </w:rPr>
              <w:t>é</w:t>
            </w:r>
            <w:r>
              <w:rPr>
                <w:rFonts w:asciiTheme="minorHAnsi"/>
              </w:rPr>
              <w:t>curit</w:t>
            </w:r>
            <w:r>
              <w:rPr>
                <w:rFonts w:ascii="Aptos" w:hAnsi="Aptos" w:cs="Aptos"/>
              </w:rPr>
              <w:t>é</w:t>
            </w:r>
            <w:r>
              <w:rPr>
                <w:rFonts w:asciiTheme="minorHAnsi"/>
              </w:rPr>
              <w:t>, RGPD, formulaires, e-commerce, automatisation marketing</w:t>
            </w:r>
          </w:p>
          <w:p w14:paraId="23CFDE63" w14:textId="77777777" w:rsidR="003F75E0" w:rsidRPr="007736C3" w:rsidRDefault="003F75E0" w:rsidP="003F75E0">
            <w:pPr>
              <w:pStyle w:val="Paragraphedeliste"/>
              <w:framePr w:hSpace="0" w:wrap="auto" w:hAnchor="text" w:yAlign="inline"/>
              <w:numPr>
                <w:ilvl w:val="0"/>
                <w:numId w:val="110"/>
              </w:numPr>
              <w:rPr>
                <w:rFonts w:asciiTheme="minorHAnsi"/>
              </w:rPr>
            </w:pPr>
            <w:r>
              <w:rPr>
                <w:rFonts w:asciiTheme="minorHAnsi"/>
              </w:rPr>
              <w:t>Gestion des utilisateurs, rôles, droits, workflow éditorial collaboratif</w:t>
            </w:r>
          </w:p>
          <w:p w14:paraId="789352CE" w14:textId="77777777" w:rsidR="003F75E0" w:rsidRPr="007736C3" w:rsidRDefault="003F75E0" w:rsidP="003F75E0">
            <w:pPr>
              <w:pStyle w:val="Paragraphedeliste"/>
              <w:framePr w:hSpace="0" w:wrap="auto" w:hAnchor="text" w:yAlign="inline"/>
              <w:numPr>
                <w:ilvl w:val="0"/>
                <w:numId w:val="110"/>
              </w:numPr>
              <w:rPr>
                <w:rFonts w:asciiTheme="minorHAnsi"/>
              </w:rPr>
            </w:pPr>
            <w:r>
              <w:rPr>
                <w:rFonts w:asciiTheme="minorHAnsi"/>
              </w:rPr>
              <w:t>Atelier</w:t>
            </w:r>
            <w:r>
              <w:rPr>
                <w:rFonts w:ascii="Arial" w:hAnsi="Arial" w:cs="Arial"/>
              </w:rPr>
              <w:t> </w:t>
            </w:r>
            <w:r>
              <w:rPr>
                <w:rFonts w:asciiTheme="minorHAnsi"/>
              </w:rPr>
              <w:t>: mise en place d</w:t>
            </w:r>
            <w:r>
              <w:rPr>
                <w:rFonts w:ascii="Aptos" w:hAnsi="Aptos" w:cs="Aptos"/>
              </w:rPr>
              <w:t>’</w:t>
            </w:r>
            <w:r>
              <w:rPr>
                <w:rFonts w:asciiTheme="minorHAnsi"/>
              </w:rPr>
              <w:t xml:space="preserve">un site Wordpress multi-fonctions, en </w:t>
            </w:r>
            <w:r>
              <w:rPr>
                <w:rFonts w:ascii="Aptos" w:hAnsi="Aptos" w:cs="Aptos"/>
              </w:rPr>
              <w:t>é</w:t>
            </w:r>
            <w:r>
              <w:rPr>
                <w:rFonts w:asciiTheme="minorHAnsi"/>
              </w:rPr>
              <w:t>quipe projet</w:t>
            </w:r>
          </w:p>
          <w:p w14:paraId="46DC96AE" w14:textId="77777777" w:rsidR="003F75E0" w:rsidRPr="007736C3" w:rsidRDefault="003F75E0" w:rsidP="003F75E0">
            <w:pPr>
              <w:pStyle w:val="Paragraphedeliste"/>
              <w:framePr w:hSpace="0" w:wrap="auto" w:hAnchor="text" w:yAlign="inline"/>
              <w:numPr>
                <w:ilvl w:val="0"/>
                <w:numId w:val="107"/>
              </w:numPr>
              <w:rPr>
                <w:rFonts w:asciiTheme="minorHAnsi"/>
              </w:rPr>
            </w:pPr>
            <w:r>
              <w:rPr>
                <w:rFonts w:asciiTheme="minorHAnsi"/>
                <w:b/>
              </w:rPr>
              <w:t>Optimisation SEO, accessibilité, sécurité et conformité</w:t>
            </w:r>
          </w:p>
          <w:p w14:paraId="178D7624" w14:textId="77777777" w:rsidR="003F75E0" w:rsidRPr="007736C3" w:rsidRDefault="003F75E0" w:rsidP="003F75E0">
            <w:pPr>
              <w:pStyle w:val="Paragraphedeliste"/>
              <w:framePr w:hSpace="0" w:wrap="auto" w:hAnchor="text" w:yAlign="inline"/>
              <w:numPr>
                <w:ilvl w:val="0"/>
                <w:numId w:val="109"/>
              </w:numPr>
              <w:rPr>
                <w:rFonts w:asciiTheme="minorHAnsi"/>
              </w:rPr>
            </w:pPr>
            <w:r>
              <w:rPr>
                <w:rFonts w:asciiTheme="minorHAnsi"/>
              </w:rPr>
              <w:t>Optimisation technique (vitesse, cache, images, mobile first), structure des URLs, balisage sémantique, plan de site, rich snippets</w:t>
            </w:r>
          </w:p>
          <w:p w14:paraId="28FA1042" w14:textId="77777777" w:rsidR="003F75E0" w:rsidRPr="007736C3" w:rsidRDefault="003F75E0" w:rsidP="003F75E0">
            <w:pPr>
              <w:pStyle w:val="Paragraphedeliste"/>
              <w:framePr w:hSpace="0" w:wrap="auto" w:hAnchor="text" w:yAlign="inline"/>
              <w:numPr>
                <w:ilvl w:val="0"/>
                <w:numId w:val="109"/>
              </w:numPr>
              <w:rPr>
                <w:rFonts w:asciiTheme="minorHAnsi"/>
              </w:rPr>
            </w:pPr>
            <w:r>
              <w:rPr>
                <w:rFonts w:asciiTheme="minorHAnsi"/>
              </w:rPr>
              <w:t>Mise en conformité RGPD, gestion des cookies, privacy by design</w:t>
            </w:r>
          </w:p>
          <w:p w14:paraId="1C4E6AE7" w14:textId="77777777" w:rsidR="003F75E0" w:rsidRPr="007736C3" w:rsidRDefault="003F75E0" w:rsidP="003F75E0">
            <w:pPr>
              <w:pStyle w:val="Paragraphedeliste"/>
              <w:framePr w:hSpace="0" w:wrap="auto" w:hAnchor="text" w:yAlign="inline"/>
              <w:numPr>
                <w:ilvl w:val="0"/>
                <w:numId w:val="109"/>
              </w:numPr>
              <w:rPr>
                <w:rFonts w:asciiTheme="minorHAnsi"/>
              </w:rPr>
            </w:pPr>
            <w:r>
              <w:rPr>
                <w:rFonts w:asciiTheme="minorHAnsi"/>
              </w:rPr>
              <w:t>Accessibilité numérique (RGAA, contrastes, navigation clavier, textes alternatifs), bonnes pratiques d’inclusion</w:t>
            </w:r>
          </w:p>
          <w:p w14:paraId="0767D8DE" w14:textId="77777777" w:rsidR="003F75E0" w:rsidRPr="007736C3" w:rsidRDefault="003F75E0" w:rsidP="003F75E0">
            <w:pPr>
              <w:pStyle w:val="Paragraphedeliste"/>
              <w:framePr w:hSpace="0" w:wrap="auto" w:hAnchor="text" w:yAlign="inline"/>
              <w:numPr>
                <w:ilvl w:val="0"/>
                <w:numId w:val="109"/>
              </w:numPr>
              <w:rPr>
                <w:rFonts w:asciiTheme="minorHAnsi"/>
              </w:rPr>
            </w:pPr>
            <w:r>
              <w:rPr>
                <w:rFonts w:asciiTheme="minorHAnsi"/>
              </w:rPr>
              <w:t>Sécurisation avancée (backups, firewall, monitoring, gestion des mises à jour)</w:t>
            </w:r>
          </w:p>
          <w:p w14:paraId="35F771EC" w14:textId="77777777" w:rsidR="003F75E0" w:rsidRPr="007736C3" w:rsidRDefault="003F75E0" w:rsidP="003F75E0">
            <w:pPr>
              <w:pStyle w:val="Paragraphedeliste"/>
              <w:framePr w:hSpace="0" w:wrap="auto" w:hAnchor="text" w:yAlign="inline"/>
              <w:numPr>
                <w:ilvl w:val="0"/>
                <w:numId w:val="109"/>
              </w:numPr>
              <w:rPr>
                <w:rFonts w:asciiTheme="minorHAnsi"/>
              </w:rPr>
            </w:pPr>
            <w:r>
              <w:rPr>
                <w:rFonts w:asciiTheme="minorHAnsi"/>
              </w:rPr>
              <w:t>Atelier</w:t>
            </w:r>
            <w:r>
              <w:rPr>
                <w:rFonts w:ascii="Arial" w:hAnsi="Arial" w:cs="Arial"/>
              </w:rPr>
              <w:t> </w:t>
            </w:r>
            <w:r>
              <w:rPr>
                <w:rFonts w:asciiTheme="minorHAnsi"/>
              </w:rPr>
              <w:t>: audit et optimisation d</w:t>
            </w:r>
            <w:r>
              <w:rPr>
                <w:rFonts w:ascii="Aptos" w:hAnsi="Aptos" w:cs="Aptos"/>
              </w:rPr>
              <w:t>’</w:t>
            </w:r>
            <w:r>
              <w:rPr>
                <w:rFonts w:asciiTheme="minorHAnsi"/>
              </w:rPr>
              <w:t>un site Wordpress existant</w:t>
            </w:r>
          </w:p>
          <w:p w14:paraId="70DA4A31" w14:textId="77777777" w:rsidR="003F75E0" w:rsidRPr="007736C3" w:rsidRDefault="003F75E0" w:rsidP="003F75E0">
            <w:pPr>
              <w:pStyle w:val="Paragraphedeliste"/>
              <w:framePr w:hSpace="0" w:wrap="auto" w:hAnchor="text" w:yAlign="inline"/>
              <w:numPr>
                <w:ilvl w:val="0"/>
                <w:numId w:val="107"/>
              </w:numPr>
              <w:rPr>
                <w:rFonts w:asciiTheme="minorHAnsi"/>
              </w:rPr>
            </w:pPr>
            <w:r>
              <w:rPr>
                <w:rFonts w:asciiTheme="minorHAnsi"/>
                <w:b/>
              </w:rPr>
              <w:t>Pilotage de la performance, intégration omnicanale et restitution</w:t>
            </w:r>
          </w:p>
          <w:p w14:paraId="015D2361" w14:textId="77777777" w:rsidR="003F75E0" w:rsidRPr="007736C3" w:rsidRDefault="003F75E0" w:rsidP="003F75E0">
            <w:pPr>
              <w:pStyle w:val="Paragraphedeliste"/>
              <w:framePr w:hSpace="0" w:wrap="auto" w:hAnchor="text" w:yAlign="inline"/>
              <w:numPr>
                <w:ilvl w:val="0"/>
                <w:numId w:val="108"/>
              </w:numPr>
              <w:rPr>
                <w:rFonts w:asciiTheme="minorHAnsi"/>
              </w:rPr>
            </w:pPr>
            <w:r>
              <w:rPr>
                <w:rFonts w:asciiTheme="minorHAnsi"/>
              </w:rPr>
              <w:t>Intégration des outils de tracking, analytics, conversion (Google Analytics, Tag Manager, pixels publicitaires, CRM)</w:t>
            </w:r>
          </w:p>
          <w:p w14:paraId="6D22F12A" w14:textId="77777777" w:rsidR="003F75E0" w:rsidRPr="007736C3" w:rsidRDefault="003F75E0" w:rsidP="003F75E0">
            <w:pPr>
              <w:pStyle w:val="Paragraphedeliste"/>
              <w:framePr w:hSpace="0" w:wrap="auto" w:hAnchor="text" w:yAlign="inline"/>
              <w:numPr>
                <w:ilvl w:val="0"/>
                <w:numId w:val="108"/>
              </w:numPr>
              <w:rPr>
                <w:rFonts w:asciiTheme="minorHAnsi"/>
              </w:rPr>
            </w:pPr>
            <w:r>
              <w:rPr>
                <w:rFonts w:asciiTheme="minorHAnsi"/>
              </w:rPr>
              <w:t>Connexion à l’écosystème omnicanal (social media, emailing, automation, API, NoCode) Intégration de l’IA dans WordPress : plugins IA (Divi AI, Elementor AI, WPCode), génération de contenus assistée, chatbots, personnalisation dynamique, SEO IA (Rank Math AI, SurferSEO) Expérimentation NoCode pour l’extension des fonctionnalités sans développement (Make/Zapier + WP, Webhooks, intégrations tierces)</w:t>
            </w:r>
          </w:p>
          <w:p w14:paraId="708AC98C" w14:textId="77777777" w:rsidR="003F75E0" w:rsidRPr="007736C3" w:rsidRDefault="003F75E0" w:rsidP="003F75E0">
            <w:pPr>
              <w:pStyle w:val="Paragraphedeliste"/>
              <w:framePr w:hSpace="0" w:wrap="auto" w:hAnchor="text" w:yAlign="inline"/>
              <w:numPr>
                <w:ilvl w:val="0"/>
                <w:numId w:val="108"/>
              </w:numPr>
              <w:rPr>
                <w:rFonts w:asciiTheme="minorHAnsi"/>
              </w:rPr>
            </w:pPr>
            <w:r>
              <w:rPr>
                <w:rFonts w:asciiTheme="minorHAnsi"/>
              </w:rPr>
              <w:t>Tableaux de bord de performance, reporting, analyse des KPI, optimisation continue</w:t>
            </w:r>
          </w:p>
          <w:p w14:paraId="1762FDD1" w14:textId="77777777" w:rsidR="003F75E0" w:rsidRPr="007736C3" w:rsidRDefault="003F75E0" w:rsidP="003F75E0">
            <w:pPr>
              <w:pStyle w:val="Paragraphedeliste"/>
              <w:framePr w:hSpace="0" w:wrap="auto" w:hAnchor="text" w:yAlign="inline"/>
              <w:numPr>
                <w:ilvl w:val="0"/>
                <w:numId w:val="108"/>
              </w:numPr>
              <w:rPr>
                <w:rFonts w:asciiTheme="minorHAnsi"/>
              </w:rPr>
            </w:pPr>
            <w:r>
              <w:rPr>
                <w:rFonts w:asciiTheme="minorHAnsi"/>
              </w:rPr>
              <w:lastRenderedPageBreak/>
              <w:t>Restitution professionnelle</w:t>
            </w:r>
            <w:r>
              <w:rPr>
                <w:rFonts w:ascii="Arial" w:hAnsi="Arial" w:cs="Arial"/>
              </w:rPr>
              <w:t> </w:t>
            </w:r>
            <w:r>
              <w:rPr>
                <w:rFonts w:asciiTheme="minorHAnsi"/>
              </w:rPr>
              <w:t>: pr</w:t>
            </w:r>
            <w:r>
              <w:rPr>
                <w:rFonts w:ascii="Aptos" w:hAnsi="Aptos" w:cs="Aptos"/>
              </w:rPr>
              <w:t>é</w:t>
            </w:r>
            <w:r>
              <w:rPr>
                <w:rFonts w:asciiTheme="minorHAnsi"/>
              </w:rPr>
              <w:t xml:space="preserve">sentation orale ou </w:t>
            </w:r>
            <w:r>
              <w:rPr>
                <w:rFonts w:ascii="Aptos" w:hAnsi="Aptos" w:cs="Aptos"/>
              </w:rPr>
              <w:t>é</w:t>
            </w:r>
            <w:r>
              <w:rPr>
                <w:rFonts w:asciiTheme="minorHAnsi"/>
              </w:rPr>
              <w:t>crite du projet, argumentation des choix techniques et strat</w:t>
            </w:r>
            <w:r>
              <w:rPr>
                <w:rFonts w:ascii="Aptos" w:hAnsi="Aptos" w:cs="Aptos"/>
              </w:rPr>
              <w:t>é</w:t>
            </w:r>
            <w:r>
              <w:rPr>
                <w:rFonts w:asciiTheme="minorHAnsi"/>
              </w:rPr>
              <w:t>giques, feedback collectif</w:t>
            </w:r>
          </w:p>
        </w:tc>
      </w:tr>
      <w:tr w:rsidR="003F75E0" w:rsidRPr="002000C3" w14:paraId="08D887D3" w14:textId="77777777" w:rsidTr="008E5385">
        <w:trPr>
          <w:jc w:val="center"/>
        </w:trPr>
        <w:tc>
          <w:tcPr>
            <w:tcW w:w="1150" w:type="pct"/>
            <w:shd w:val="clear" w:color="auto" w:fill="E8E8E8" w:themeFill="background2"/>
          </w:tcPr>
          <w:p w14:paraId="394DE096" w14:textId="77777777" w:rsidR="003F75E0" w:rsidRPr="002000C3" w:rsidRDefault="003F75E0" w:rsidP="009A0C1D">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7BADBFB8" w14:textId="77777777" w:rsidR="003F75E0" w:rsidRPr="007736C3" w:rsidRDefault="003F75E0" w:rsidP="003F75E0">
            <w:pPr>
              <w:pStyle w:val="Paragraphedeliste"/>
              <w:framePr w:hSpace="0" w:wrap="auto" w:hAnchor="text" w:yAlign="inline"/>
              <w:numPr>
                <w:ilvl w:val="0"/>
                <w:numId w:val="106"/>
              </w:numPr>
              <w:rPr>
                <w:rFonts w:asciiTheme="minorHAnsi"/>
              </w:rPr>
            </w:pPr>
            <w:r>
              <w:rPr>
                <w:rFonts w:asciiTheme="minorHAnsi"/>
              </w:rPr>
              <w:t>Ateliers pratiques sur des briefs réels ou simulés, travail en équipe projet</w:t>
            </w:r>
          </w:p>
          <w:p w14:paraId="53A0DEE4" w14:textId="77777777" w:rsidR="003F75E0" w:rsidRPr="005454C6" w:rsidRDefault="003F75E0" w:rsidP="005454C6">
            <w:pPr>
              <w:pStyle w:val="Paragraphedeliste"/>
              <w:framePr w:hSpace="0" w:wrap="auto" w:hAnchor="text" w:yAlign="inline"/>
              <w:numPr>
                <w:ilvl w:val="0"/>
                <w:numId w:val="106"/>
              </w:numPr>
              <w:rPr>
                <w:rFonts w:asciiTheme="minorHAnsi"/>
              </w:rPr>
            </w:pPr>
            <w:r>
              <w:rPr>
                <w:rFonts w:asciiTheme="minorHAnsi"/>
              </w:rPr>
              <w:t>Utilisation d’outils avancés (constructeurs de pages, plugins premium, outils d’audit SEO, solutions d’accessibilité)</w:t>
            </w:r>
          </w:p>
          <w:p w14:paraId="5D93C424" w14:textId="77777777" w:rsidR="003F75E0" w:rsidRPr="007736C3" w:rsidRDefault="003F75E0" w:rsidP="003F75E0">
            <w:pPr>
              <w:pStyle w:val="Paragraphedeliste"/>
              <w:framePr w:hSpace="0" w:wrap="auto" w:hAnchor="text" w:yAlign="inline"/>
              <w:numPr>
                <w:ilvl w:val="0"/>
                <w:numId w:val="106"/>
              </w:numPr>
              <w:rPr>
                <w:rFonts w:asciiTheme="minorHAnsi"/>
              </w:rPr>
            </w:pPr>
            <w:r>
              <w:rPr>
                <w:rFonts w:asciiTheme="minorHAnsi"/>
              </w:rPr>
              <w:t>Classe inversée</w:t>
            </w:r>
            <w:r>
              <w:rPr>
                <w:rFonts w:ascii="Arial" w:hAnsi="Arial" w:cs="Arial"/>
              </w:rPr>
              <w:t> </w:t>
            </w:r>
            <w:r>
              <w:rPr>
                <w:rFonts w:asciiTheme="minorHAnsi"/>
              </w:rPr>
              <w:t>: tutoriels avanc</w:t>
            </w:r>
            <w:r>
              <w:rPr>
                <w:rFonts w:ascii="Aptos" w:hAnsi="Aptos" w:cs="Aptos"/>
              </w:rPr>
              <w:t>é</w:t>
            </w:r>
            <w:r>
              <w:rPr>
                <w:rFonts w:asciiTheme="minorHAnsi"/>
              </w:rPr>
              <w:t>s, analyse critique de sites inspirants, veille sur les tendances Wordpress et NoCode</w:t>
            </w:r>
          </w:p>
        </w:tc>
      </w:tr>
      <w:tr w:rsidR="003F75E0" w:rsidRPr="002000C3" w14:paraId="03716582" w14:textId="77777777" w:rsidTr="008E5385">
        <w:trPr>
          <w:jc w:val="center"/>
        </w:trPr>
        <w:tc>
          <w:tcPr>
            <w:tcW w:w="1150" w:type="pct"/>
            <w:shd w:val="clear" w:color="auto" w:fill="E8E8E8" w:themeFill="background2"/>
          </w:tcPr>
          <w:p w14:paraId="75DF6EF5" w14:textId="77777777" w:rsidR="003F75E0" w:rsidRPr="002000C3" w:rsidRDefault="003F75E0" w:rsidP="009A0C1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17B0ADE2" w14:textId="77777777" w:rsidR="003F75E0" w:rsidRPr="002000C3" w:rsidRDefault="003F75E0" w:rsidP="009A0C1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d’intégration et de personnalisation, quiz sur la structure et la conformité, mini-projets de configuration avancée, analyse critique de sites existants</w:t>
            </w:r>
          </w:p>
          <w:p w14:paraId="700B7AC2" w14:textId="77777777" w:rsidR="003F75E0" w:rsidRPr="002000C3" w:rsidRDefault="003F75E0" w:rsidP="009A0C1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site Wordpress complet et personnalisé (multi-fonctions, optimisation SEO, accessibilité, sécurité, conformité RGPD, intégration omnicanale), évaluation sur la qualité technique, la pertinence stratégique et la capacité à répondre à un brief, présentation orale ou écrite du projet</w:t>
            </w:r>
          </w:p>
        </w:tc>
      </w:tr>
    </w:tbl>
    <w:p w14:paraId="304FD79D" w14:textId="77777777" w:rsidR="007D653A" w:rsidRDefault="007D653A">
      <w:pPr>
        <w:rPr>
          <w:b/>
          <w:bCs/>
          <w:color w:val="002850"/>
          <w:sz w:val="24"/>
          <w:szCs w:val="24"/>
        </w:rPr>
      </w:pPr>
    </w:p>
    <w:p w14:paraId="020F5C09" w14:textId="77777777" w:rsidR="007D653A" w:rsidRDefault="007D653A">
      <w:pPr>
        <w:rPr>
          <w:b/>
          <w:bCs/>
          <w:color w:val="002850"/>
          <w:sz w:val="24"/>
          <w:szCs w:val="24"/>
        </w:rPr>
      </w:pPr>
      <w:r>
        <w:rPr>
          <w:b/>
          <w:bCs/>
          <w:color w:val="002850"/>
          <w:sz w:val="24"/>
          <w:szCs w:val="24"/>
        </w:rPr>
        <w:br w:type="page"/>
      </w:r>
    </w:p>
    <w:p w14:paraId="224A6903" w14:textId="77777777" w:rsidR="00923901" w:rsidRPr="000F2F3A" w:rsidRDefault="005F2FB3" w:rsidP="000F2F3A">
      <w:pPr>
        <w:shd w:val="clear" w:color="auto" w:fill="FFC900"/>
        <w:rPr>
          <w:b/>
          <w:bCs/>
          <w:color w:val="002850"/>
          <w:sz w:val="24"/>
          <w:szCs w:val="24"/>
        </w:rPr>
      </w:pPr>
      <w:r>
        <w:rPr>
          <w:b/>
          <w:bCs/>
          <w:color w:val="002850"/>
          <w:sz w:val="24"/>
          <w:szCs w:val="24"/>
        </w:rPr>
        <w:lastRenderedPageBreak/>
        <w:t>Budget Pilotage financier &amp; négociation</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43"/>
        <w:gridCol w:w="8"/>
      </w:tblGrid>
      <w:tr w:rsidR="005F2FB3" w:rsidRPr="00CC1FCB" w14:paraId="783C7D0B" w14:textId="77777777" w:rsidTr="005F2FB3">
        <w:trPr>
          <w:cantSplit/>
          <w:jc w:val="center"/>
        </w:trPr>
        <w:tc>
          <w:tcPr>
            <w:tcW w:w="1150" w:type="pct"/>
            <w:shd w:val="clear" w:color="auto" w:fill="E8E8E8" w:themeFill="background2"/>
          </w:tcPr>
          <w:p w14:paraId="1BAB6439" w14:textId="77777777" w:rsidR="005F2FB3" w:rsidRPr="00CC1FCB" w:rsidRDefault="005F2FB3" w:rsidP="00E30C49">
            <w:pPr>
              <w:rPr>
                <w:rFonts w:asciiTheme="minorHAnsi"/>
                <w:sz w:val="20"/>
                <w:szCs w:val="20"/>
              </w:rPr>
            </w:pPr>
            <w:r>
              <w:rPr>
                <w:rFonts w:asciiTheme="minorHAnsi" w:eastAsia="inter" w:cs="inter"/>
                <w:b/>
                <w:color w:val="000000"/>
                <w:sz w:val="20"/>
                <w:szCs w:val="20"/>
              </w:rPr>
              <w:t>Formation et année</w:t>
            </w:r>
          </w:p>
        </w:tc>
        <w:tc>
          <w:tcPr>
            <w:tcW w:w="3850" w:type="pct"/>
            <w:gridSpan w:val="2"/>
          </w:tcPr>
          <w:p w14:paraId="193097CE" w14:textId="77777777" w:rsidR="005F2FB3" w:rsidRPr="00CC1FCB" w:rsidRDefault="005F2FB3" w:rsidP="00E30C49">
            <w:pPr>
              <w:rPr>
                <w:rFonts w:asciiTheme="minorHAnsi"/>
                <w:sz w:val="20"/>
                <w:szCs w:val="20"/>
              </w:rPr>
            </w:pPr>
            <w:r>
              <w:rPr>
                <w:rFonts w:asciiTheme="minorHAnsi" w:eastAsia="inter" w:cs="inter"/>
                <w:color w:val="000000"/>
                <w:sz w:val="20"/>
                <w:szCs w:val="20"/>
              </w:rPr>
              <w:t>M1 – Manager des stratégies marketing et communication</w:t>
            </w:r>
          </w:p>
        </w:tc>
      </w:tr>
      <w:tr w:rsidR="005F2FB3" w:rsidRPr="00CC1FCB" w14:paraId="724BA8BE" w14:textId="77777777" w:rsidTr="005F2FB3">
        <w:trPr>
          <w:cantSplit/>
          <w:jc w:val="center"/>
        </w:trPr>
        <w:tc>
          <w:tcPr>
            <w:tcW w:w="1150" w:type="pct"/>
            <w:shd w:val="clear" w:color="auto" w:fill="E8E8E8" w:themeFill="background2"/>
          </w:tcPr>
          <w:p w14:paraId="43960C93" w14:textId="77777777" w:rsidR="005F2FB3" w:rsidRPr="00CC1FCB" w:rsidRDefault="005F2FB3" w:rsidP="00E30C49">
            <w:pPr>
              <w:rPr>
                <w:rFonts w:asciiTheme="minorHAnsi"/>
                <w:sz w:val="20"/>
                <w:szCs w:val="20"/>
              </w:rPr>
            </w:pPr>
            <w:r>
              <w:rPr>
                <w:rFonts w:asciiTheme="minorHAnsi" w:eastAsia="inter" w:cs="inter"/>
                <w:b/>
                <w:color w:val="000000"/>
                <w:sz w:val="20"/>
                <w:szCs w:val="20"/>
              </w:rPr>
              <w:t>RNCP et lien web</w:t>
            </w:r>
          </w:p>
        </w:tc>
        <w:tc>
          <w:tcPr>
            <w:tcW w:w="3850" w:type="pct"/>
            <w:gridSpan w:val="2"/>
          </w:tcPr>
          <w:p w14:paraId="6E6D4DB9" w14:textId="77777777" w:rsidR="005F2FB3" w:rsidRPr="00CC1FCB" w:rsidRDefault="005F2FB3" w:rsidP="00E30C49">
            <w:pPr>
              <w:rPr>
                <w:rFonts w:asciiTheme="minorHAnsi"/>
                <w:sz w:val="20"/>
                <w:szCs w:val="20"/>
              </w:rPr>
            </w:pPr>
            <w:r>
              <w:rPr>
                <w:rFonts w:asciiTheme="minorHAnsi" w:eastAsia="inter" w:cs="inter"/>
                <w:color w:val="000000"/>
                <w:sz w:val="20"/>
                <w:szCs w:val="20"/>
              </w:rPr>
              <w:t>38504 (</w:t>
            </w:r>
            <w:hyperlink r:id="rId26">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5F2FB3" w:rsidRPr="00CC1FCB" w14:paraId="60B00925" w14:textId="77777777" w:rsidTr="005F2FB3">
        <w:trPr>
          <w:cantSplit/>
          <w:jc w:val="center"/>
        </w:trPr>
        <w:tc>
          <w:tcPr>
            <w:tcW w:w="1150" w:type="pct"/>
            <w:shd w:val="clear" w:color="auto" w:fill="E8E8E8" w:themeFill="background2"/>
          </w:tcPr>
          <w:p w14:paraId="5B9568A6" w14:textId="77777777" w:rsidR="005F2FB3" w:rsidRPr="00CC1FCB" w:rsidRDefault="005F2FB3" w:rsidP="00E30C49">
            <w:pPr>
              <w:rPr>
                <w:rFonts w:asciiTheme="minorHAnsi"/>
                <w:sz w:val="20"/>
                <w:szCs w:val="20"/>
              </w:rPr>
            </w:pPr>
            <w:r>
              <w:rPr>
                <w:rFonts w:asciiTheme="minorHAnsi" w:eastAsia="inter" w:cs="inter"/>
                <w:b/>
                <w:color w:val="000000"/>
                <w:sz w:val="20"/>
                <w:szCs w:val="20"/>
              </w:rPr>
              <w:t>Bloc de compétences</w:t>
            </w:r>
          </w:p>
        </w:tc>
        <w:tc>
          <w:tcPr>
            <w:tcW w:w="3850" w:type="pct"/>
            <w:gridSpan w:val="2"/>
          </w:tcPr>
          <w:p w14:paraId="0DDC8A3D" w14:textId="77777777" w:rsidR="005F2FB3" w:rsidRPr="00CC1FCB" w:rsidRDefault="005F2FB3" w:rsidP="00E30C49">
            <w:pPr>
              <w:rPr>
                <w:rFonts w:asciiTheme="minorHAnsi"/>
                <w:sz w:val="20"/>
                <w:szCs w:val="20"/>
              </w:rPr>
            </w:pPr>
            <w:r>
              <w:rPr>
                <w:rFonts w:asciiTheme="minorHAnsi" w:eastAsia="inter" w:cs="inter"/>
                <w:color w:val="000000"/>
                <w:sz w:val="20"/>
                <w:szCs w:val="20"/>
              </w:rPr>
              <w:t>Bloc 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laborer une strat</w:t>
            </w:r>
            <w:r>
              <w:rPr>
                <w:rFonts w:ascii="Aptos" w:eastAsia="inter" w:hAnsi="Aptos" w:cs="Aptos"/>
                <w:color w:val="000000"/>
                <w:sz w:val="20"/>
                <w:szCs w:val="20"/>
              </w:rPr>
              <w:t>é</w:t>
            </w:r>
            <w:r>
              <w:rPr>
                <w:rFonts w:asciiTheme="minorHAnsi" w:eastAsia="inter" w:cs="inter"/>
                <w:color w:val="000000"/>
                <w:sz w:val="20"/>
                <w:szCs w:val="20"/>
              </w:rPr>
              <w:t>gie marketing communication align</w:t>
            </w:r>
            <w:r>
              <w:rPr>
                <w:rFonts w:ascii="Aptos" w:eastAsia="inter" w:hAnsi="Aptos" w:cs="Aptos"/>
                <w:color w:val="000000"/>
                <w:sz w:val="20"/>
                <w:szCs w:val="20"/>
              </w:rPr>
              <w:t>é</w:t>
            </w:r>
            <w:r>
              <w:rPr>
                <w:rFonts w:asciiTheme="minorHAnsi" w:eastAsia="inter" w:cs="inter"/>
                <w:color w:val="000000"/>
                <w:sz w:val="20"/>
                <w:szCs w:val="20"/>
              </w:rPr>
              <w:t>e avec les valeurs de la marque et favorisant l</w:t>
            </w:r>
            <w:r>
              <w:rPr>
                <w:rFonts w:ascii="Aptos" w:eastAsia="inter" w:hAnsi="Aptos" w:cs="Aptos"/>
                <w:color w:val="000000"/>
                <w:sz w:val="20"/>
                <w:szCs w:val="20"/>
              </w:rPr>
              <w:t>’</w:t>
            </w:r>
            <w:r>
              <w:rPr>
                <w:rFonts w:asciiTheme="minorHAnsi" w:eastAsia="inter" w:cs="inter"/>
                <w:color w:val="000000"/>
                <w:sz w:val="20"/>
                <w:szCs w:val="20"/>
              </w:rPr>
              <w:t>engagement de son public cible</w:t>
            </w:r>
          </w:p>
        </w:tc>
      </w:tr>
      <w:tr w:rsidR="005F2FB3" w:rsidRPr="00CC1FCB" w14:paraId="44B24DC2" w14:textId="77777777" w:rsidTr="005F2FB3">
        <w:trPr>
          <w:cantSplit/>
          <w:jc w:val="center"/>
        </w:trPr>
        <w:tc>
          <w:tcPr>
            <w:tcW w:w="1150" w:type="pct"/>
            <w:shd w:val="clear" w:color="auto" w:fill="E8E8E8" w:themeFill="background2"/>
          </w:tcPr>
          <w:p w14:paraId="5C5BB91D" w14:textId="77777777" w:rsidR="005F2FB3" w:rsidRPr="00CC1FCB" w:rsidRDefault="005F2FB3" w:rsidP="00E30C49">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45D98439" w14:textId="77777777" w:rsidR="005F2FB3" w:rsidRPr="00CC1FCB" w:rsidRDefault="005F2FB3" w:rsidP="00E30C49">
            <w:pPr>
              <w:rPr>
                <w:rFonts w:asciiTheme="minorHAnsi"/>
                <w:sz w:val="20"/>
                <w:szCs w:val="20"/>
              </w:rPr>
            </w:pPr>
            <w:r>
              <w:rPr>
                <w:rFonts w:asciiTheme="minorHAnsi" w:eastAsia="inter" w:cs="inter"/>
                <w:color w:val="000000"/>
                <w:sz w:val="20"/>
                <w:szCs w:val="20"/>
              </w:rPr>
              <w:t>C.11</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valuer l</w:t>
            </w:r>
            <w:r>
              <w:rPr>
                <w:rFonts w:ascii="Aptos" w:eastAsia="inter" w:hAnsi="Aptos" w:cs="Aptos"/>
                <w:color w:val="000000"/>
                <w:sz w:val="20"/>
                <w:szCs w:val="20"/>
              </w:rPr>
              <w:t>’</w:t>
            </w:r>
            <w:r>
              <w:rPr>
                <w:rFonts w:asciiTheme="minorHAnsi" w:eastAsia="inter" w:cs="inter"/>
                <w:color w:val="000000"/>
                <w:sz w:val="20"/>
                <w:szCs w:val="20"/>
              </w:rPr>
              <w:t>opportunit</w:t>
            </w:r>
            <w:r>
              <w:rPr>
                <w:rFonts w:ascii="Aptos" w:eastAsia="inter" w:hAnsi="Aptos" w:cs="Aptos"/>
                <w:color w:val="000000"/>
                <w:sz w:val="20"/>
                <w:szCs w:val="20"/>
              </w:rPr>
              <w:t>é</w:t>
            </w:r>
            <w:r>
              <w:rPr>
                <w:rFonts w:asciiTheme="minorHAnsi" w:eastAsia="inter" w:cs="inter"/>
                <w:color w:val="000000"/>
                <w:sz w:val="20"/>
                <w:szCs w:val="20"/>
              </w:rPr>
              <w:t xml:space="preserve"> et l</w:t>
            </w:r>
            <w:r>
              <w:rPr>
                <w:rFonts w:ascii="Aptos" w:eastAsia="inter" w:hAnsi="Aptos" w:cs="Aptos"/>
                <w:color w:val="000000"/>
                <w:sz w:val="20"/>
                <w:szCs w:val="20"/>
              </w:rPr>
              <w:t>’</w:t>
            </w:r>
            <w:r>
              <w:rPr>
                <w:rFonts w:asciiTheme="minorHAnsi" w:eastAsia="inter" w:cs="inter"/>
                <w:color w:val="000000"/>
                <w:sz w:val="20"/>
                <w:szCs w:val="20"/>
              </w:rPr>
              <w:t>int</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ê</w:t>
            </w:r>
            <w:r>
              <w:rPr>
                <w:rFonts w:asciiTheme="minorHAnsi" w:eastAsia="inter" w:cs="inter"/>
                <w:color w:val="000000"/>
                <w:sz w:val="20"/>
                <w:szCs w:val="20"/>
              </w:rPr>
              <w:t>t des actions d</w:t>
            </w:r>
            <w:r>
              <w:rPr>
                <w:rFonts w:ascii="Aptos" w:eastAsia="inter" w:hAnsi="Aptos" w:cs="Aptos"/>
                <w:color w:val="000000"/>
                <w:sz w:val="20"/>
                <w:szCs w:val="20"/>
              </w:rPr>
              <w:t>é</w:t>
            </w:r>
            <w:r>
              <w:rPr>
                <w:rFonts w:asciiTheme="minorHAnsi" w:eastAsia="inter" w:cs="inter"/>
                <w:color w:val="000000"/>
                <w:sz w:val="20"/>
                <w:szCs w:val="20"/>
              </w:rPr>
              <w:t>clinant la strat</w:t>
            </w:r>
            <w:r>
              <w:rPr>
                <w:rFonts w:ascii="Aptos" w:eastAsia="inter" w:hAnsi="Aptos" w:cs="Aptos"/>
                <w:color w:val="000000"/>
                <w:sz w:val="20"/>
                <w:szCs w:val="20"/>
              </w:rPr>
              <w:t>é</w:t>
            </w:r>
            <w:r>
              <w:rPr>
                <w:rFonts w:asciiTheme="minorHAnsi" w:eastAsia="inter" w:cs="inter"/>
                <w:color w:val="000000"/>
                <w:sz w:val="20"/>
                <w:szCs w:val="20"/>
              </w:rPr>
              <w:t>gie marketing communication, en produisant l</w:t>
            </w:r>
            <w:r>
              <w:rPr>
                <w:rFonts w:ascii="Aptos" w:eastAsia="inter" w:hAnsi="Aptos" w:cs="Aptos"/>
                <w:color w:val="000000"/>
                <w:sz w:val="20"/>
                <w:szCs w:val="20"/>
              </w:rPr>
              <w:t>’</w:t>
            </w:r>
            <w:r>
              <w:rPr>
                <w:rFonts w:asciiTheme="minorHAnsi" w:eastAsia="inter" w:cs="inter"/>
                <w:color w:val="000000"/>
                <w:sz w:val="20"/>
                <w:szCs w:val="20"/>
              </w:rPr>
              <w:t>estimation de leur ROI</w:t>
            </w:r>
            <w:r>
              <w:rPr>
                <w:rFonts w:ascii="Arial" w:eastAsia="inter" w:hAnsi="Arial" w:cs="Arial"/>
                <w:color w:val="000000"/>
                <w:sz w:val="20"/>
                <w:szCs w:val="20"/>
              </w:rPr>
              <w:t> </w:t>
            </w:r>
            <w:r>
              <w:rPr>
                <w:rFonts w:asciiTheme="minorHAnsi" w:eastAsia="inter" w:cs="inter"/>
                <w:color w:val="000000"/>
                <w:sz w:val="20"/>
                <w:szCs w:val="20"/>
              </w:rPr>
              <w:t>; C.12</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tablir la projection financi</w:t>
            </w:r>
            <w:r>
              <w:rPr>
                <w:rFonts w:ascii="Aptos" w:eastAsia="inter" w:hAnsi="Aptos" w:cs="Aptos"/>
                <w:color w:val="000000"/>
                <w:sz w:val="20"/>
                <w:szCs w:val="20"/>
              </w:rPr>
              <w:t>è</w:t>
            </w:r>
            <w:r>
              <w:rPr>
                <w:rFonts w:asciiTheme="minorHAnsi" w:eastAsia="inter" w:cs="inter"/>
                <w:color w:val="000000"/>
                <w:sz w:val="20"/>
                <w:szCs w:val="20"/>
              </w:rPr>
              <w:t>re de la strat</w:t>
            </w:r>
            <w:r>
              <w:rPr>
                <w:rFonts w:ascii="Aptos" w:eastAsia="inter" w:hAnsi="Aptos" w:cs="Aptos"/>
                <w:color w:val="000000"/>
                <w:sz w:val="20"/>
                <w:szCs w:val="20"/>
              </w:rPr>
              <w:t>é</w:t>
            </w:r>
            <w:r>
              <w:rPr>
                <w:rFonts w:asciiTheme="minorHAnsi" w:eastAsia="inter" w:cs="inter"/>
                <w:color w:val="000000"/>
                <w:sz w:val="20"/>
                <w:szCs w:val="20"/>
              </w:rPr>
              <w:t xml:space="preserve">gie marketing communication </w:t>
            </w:r>
            <w:r>
              <w:rPr>
                <w:rFonts w:ascii="Aptos" w:eastAsia="inter" w:hAnsi="Aptos" w:cs="Aptos"/>
                <w:color w:val="000000"/>
                <w:sz w:val="20"/>
                <w:szCs w:val="20"/>
              </w:rPr>
              <w:t>à</w:t>
            </w:r>
            <w:r>
              <w:rPr>
                <w:rFonts w:asciiTheme="minorHAnsi" w:eastAsia="inter" w:cs="inter"/>
                <w:color w:val="000000"/>
                <w:sz w:val="20"/>
                <w:szCs w:val="20"/>
              </w:rPr>
              <w:t xml:space="preserve"> conduire, en estimant le co</w:t>
            </w:r>
            <w:r>
              <w:rPr>
                <w:rFonts w:ascii="Aptos" w:eastAsia="inter" w:hAnsi="Aptos" w:cs="Aptos"/>
                <w:color w:val="000000"/>
                <w:sz w:val="20"/>
                <w:szCs w:val="20"/>
              </w:rPr>
              <w:t>û</w:t>
            </w:r>
            <w:r>
              <w:rPr>
                <w:rFonts w:asciiTheme="minorHAnsi" w:eastAsia="inter" w:cs="inter"/>
                <w:color w:val="000000"/>
                <w:sz w:val="20"/>
                <w:szCs w:val="20"/>
              </w:rPr>
              <w:t>t global des diff</w:t>
            </w:r>
            <w:r>
              <w:rPr>
                <w:rFonts w:ascii="Aptos" w:eastAsia="inter" w:hAnsi="Aptos" w:cs="Aptos"/>
                <w:color w:val="000000"/>
                <w:sz w:val="20"/>
                <w:szCs w:val="20"/>
              </w:rPr>
              <w:t>é</w:t>
            </w:r>
            <w:r>
              <w:rPr>
                <w:rFonts w:asciiTheme="minorHAnsi" w:eastAsia="inter" w:cs="inter"/>
                <w:color w:val="000000"/>
                <w:sz w:val="20"/>
                <w:szCs w:val="20"/>
              </w:rPr>
              <w:t>rentes actions associ</w:t>
            </w:r>
            <w:r>
              <w:rPr>
                <w:rFonts w:ascii="Aptos" w:eastAsia="inter" w:hAnsi="Aptos" w:cs="Aptos"/>
                <w:color w:val="000000"/>
                <w:sz w:val="20"/>
                <w:szCs w:val="20"/>
              </w:rPr>
              <w:t>é</w:t>
            </w:r>
            <w:r>
              <w:rPr>
                <w:rFonts w:asciiTheme="minorHAnsi" w:eastAsia="inter" w:cs="inter"/>
                <w:color w:val="000000"/>
                <w:sz w:val="20"/>
                <w:szCs w:val="20"/>
              </w:rPr>
              <w:t>es, afin de n</w:t>
            </w:r>
            <w:r>
              <w:rPr>
                <w:rFonts w:ascii="Aptos" w:eastAsia="inter" w:hAnsi="Aptos" w:cs="Aptos"/>
                <w:color w:val="000000"/>
                <w:sz w:val="20"/>
                <w:szCs w:val="20"/>
              </w:rPr>
              <w:t>é</w:t>
            </w:r>
            <w:r>
              <w:rPr>
                <w:rFonts w:asciiTheme="minorHAnsi" w:eastAsia="inter" w:cs="inter"/>
                <w:color w:val="000000"/>
                <w:sz w:val="20"/>
                <w:szCs w:val="20"/>
              </w:rPr>
              <w:t>gocier avec sa direction l</w:t>
            </w:r>
            <w:r>
              <w:rPr>
                <w:rFonts w:ascii="Aptos" w:eastAsia="inter" w:hAnsi="Aptos" w:cs="Aptos"/>
                <w:color w:val="000000"/>
                <w:sz w:val="20"/>
                <w:szCs w:val="20"/>
              </w:rPr>
              <w:t>’</w:t>
            </w:r>
            <w:r>
              <w:rPr>
                <w:rFonts w:asciiTheme="minorHAnsi" w:eastAsia="inter" w:cs="inter"/>
                <w:color w:val="000000"/>
                <w:sz w:val="20"/>
                <w:szCs w:val="20"/>
              </w:rPr>
              <w:t xml:space="preserve">allocation de moyens suffisants pour sa mise en </w:t>
            </w:r>
            <w:r>
              <w:rPr>
                <w:rFonts w:ascii="Aptos" w:eastAsia="inter" w:hAnsi="Aptos" w:cs="Aptos"/>
                <w:color w:val="000000"/>
                <w:sz w:val="20"/>
                <w:szCs w:val="20"/>
              </w:rPr>
              <w:t>œ</w:t>
            </w:r>
            <w:r>
              <w:rPr>
                <w:rFonts w:asciiTheme="minorHAnsi" w:eastAsia="inter" w:cs="inter"/>
                <w:color w:val="000000"/>
                <w:sz w:val="20"/>
                <w:szCs w:val="20"/>
              </w:rPr>
              <w:t>uvre</w:t>
            </w:r>
            <w:hyperlink w:anchor="fn1"/>
            <w:r>
              <w:rPr>
                <w:rFonts w:asciiTheme="minorHAnsi" w:eastAsia="inter" w:cs="inter"/>
                <w:color w:val="000000"/>
                <w:sz w:val="20"/>
                <w:szCs w:val="20"/>
              </w:rPr>
              <w:t>.</w:t>
            </w:r>
          </w:p>
        </w:tc>
      </w:tr>
      <w:tr w:rsidR="005F2FB3" w:rsidRPr="00CC1FCB" w14:paraId="334D3923" w14:textId="77777777" w:rsidTr="005F2FB3">
        <w:trPr>
          <w:cantSplit/>
          <w:jc w:val="center"/>
        </w:trPr>
        <w:tc>
          <w:tcPr>
            <w:tcW w:w="1150" w:type="pct"/>
            <w:shd w:val="clear" w:color="auto" w:fill="E8E8E8" w:themeFill="background2"/>
          </w:tcPr>
          <w:p w14:paraId="075DD728" w14:textId="77777777" w:rsidR="005F2FB3" w:rsidRPr="00CC1FCB" w:rsidRDefault="005F2FB3" w:rsidP="00E30C49">
            <w:pPr>
              <w:rPr>
                <w:rFonts w:asciiTheme="minorHAnsi"/>
                <w:sz w:val="20"/>
                <w:szCs w:val="20"/>
              </w:rPr>
            </w:pPr>
            <w:r>
              <w:rPr>
                <w:rFonts w:asciiTheme="minorHAnsi" w:eastAsia="inter" w:cs="inter"/>
                <w:b/>
                <w:color w:val="000000"/>
                <w:sz w:val="20"/>
                <w:szCs w:val="20"/>
              </w:rPr>
              <w:t>Module</w:t>
            </w:r>
          </w:p>
        </w:tc>
        <w:tc>
          <w:tcPr>
            <w:tcW w:w="3850" w:type="pct"/>
            <w:gridSpan w:val="2"/>
          </w:tcPr>
          <w:p w14:paraId="3613DE8B" w14:textId="77777777" w:rsidR="005F2FB3" w:rsidRPr="005F2FB3" w:rsidRDefault="005F2FB3" w:rsidP="00E30C49">
            <w:pPr>
              <w:rPr>
                <w:rFonts w:asciiTheme="minorHAnsi"/>
                <w:b/>
                <w:bCs/>
                <w:sz w:val="20"/>
                <w:szCs w:val="20"/>
              </w:rPr>
            </w:pPr>
            <w:r>
              <w:rPr>
                <w:rFonts w:asciiTheme="minorHAnsi" w:eastAsia="inter" w:cs="inter"/>
                <w:b/>
                <w:bCs/>
                <w:color w:val="000000"/>
                <w:sz w:val="20"/>
                <w:szCs w:val="20"/>
              </w:rPr>
              <w:t>Budget Pilotage financier &amp; négociation</w:t>
            </w:r>
          </w:p>
        </w:tc>
      </w:tr>
      <w:tr w:rsidR="005F2FB3" w:rsidRPr="00CC1FCB" w14:paraId="1E3F57AE" w14:textId="77777777" w:rsidTr="005F2FB3">
        <w:trPr>
          <w:cantSplit/>
          <w:jc w:val="center"/>
        </w:trPr>
        <w:tc>
          <w:tcPr>
            <w:tcW w:w="1150" w:type="pct"/>
            <w:shd w:val="clear" w:color="auto" w:fill="E8E8E8" w:themeFill="background2"/>
          </w:tcPr>
          <w:p w14:paraId="3495C7DC" w14:textId="77777777" w:rsidR="005F2FB3" w:rsidRPr="00CC1FCB" w:rsidRDefault="005F2FB3" w:rsidP="00E30C49">
            <w:pPr>
              <w:rPr>
                <w:rFonts w:asciiTheme="minorHAnsi"/>
                <w:sz w:val="20"/>
                <w:szCs w:val="20"/>
              </w:rPr>
            </w:pPr>
            <w:r>
              <w:rPr>
                <w:rFonts w:asciiTheme="minorHAnsi" w:eastAsia="inter" w:cs="inter"/>
                <w:b/>
                <w:color w:val="000000"/>
                <w:sz w:val="20"/>
                <w:szCs w:val="20"/>
              </w:rPr>
              <w:t>Durée en h</w:t>
            </w:r>
          </w:p>
        </w:tc>
        <w:tc>
          <w:tcPr>
            <w:tcW w:w="3850" w:type="pct"/>
            <w:gridSpan w:val="2"/>
          </w:tcPr>
          <w:p w14:paraId="71211C15" w14:textId="77777777" w:rsidR="005F2FB3" w:rsidRPr="00CC1FCB" w:rsidRDefault="005F2FB3" w:rsidP="00E30C49">
            <w:pPr>
              <w:rPr>
                <w:rFonts w:asciiTheme="minorHAnsi"/>
                <w:sz w:val="20"/>
                <w:szCs w:val="20"/>
              </w:rPr>
            </w:pPr>
            <w:r>
              <w:rPr>
                <w:rFonts w:asciiTheme="minorHAnsi" w:eastAsia="inter" w:cs="inter"/>
                <w:color w:val="000000"/>
                <w:sz w:val="20"/>
                <w:szCs w:val="20"/>
              </w:rPr>
              <w:t>14h</w:t>
            </w:r>
          </w:p>
        </w:tc>
      </w:tr>
      <w:tr w:rsidR="005F2FB3" w:rsidRPr="00CC1FCB" w14:paraId="436E1678" w14:textId="77777777" w:rsidTr="005F2FB3">
        <w:trPr>
          <w:cantSplit/>
          <w:jc w:val="center"/>
        </w:trPr>
        <w:tc>
          <w:tcPr>
            <w:tcW w:w="1150" w:type="pct"/>
            <w:shd w:val="clear" w:color="auto" w:fill="E8E8E8" w:themeFill="background2"/>
          </w:tcPr>
          <w:p w14:paraId="7F136009" w14:textId="77777777" w:rsidR="005F2FB3" w:rsidRPr="00CC1FCB" w:rsidRDefault="005F2FB3" w:rsidP="00E30C49">
            <w:pPr>
              <w:rPr>
                <w:rFonts w:asciiTheme="minorHAnsi"/>
                <w:sz w:val="20"/>
                <w:szCs w:val="20"/>
              </w:rPr>
            </w:pPr>
            <w:r>
              <w:rPr>
                <w:rFonts w:asciiTheme="minorHAnsi" w:eastAsia="inter" w:cs="inter"/>
                <w:b/>
                <w:color w:val="000000"/>
                <w:sz w:val="20"/>
                <w:szCs w:val="20"/>
              </w:rPr>
              <w:t>Séquençage suggéré</w:t>
            </w:r>
          </w:p>
        </w:tc>
        <w:tc>
          <w:tcPr>
            <w:tcW w:w="3850" w:type="pct"/>
            <w:gridSpan w:val="2"/>
          </w:tcPr>
          <w:p w14:paraId="25583175" w14:textId="77777777" w:rsidR="005F2FB3" w:rsidRPr="00CC1FCB" w:rsidRDefault="005F2FB3" w:rsidP="00E30C49">
            <w:pPr>
              <w:rPr>
                <w:rFonts w:asciiTheme="minorHAnsi"/>
                <w:sz w:val="20"/>
                <w:szCs w:val="20"/>
              </w:rPr>
            </w:pPr>
            <w:r>
              <w:rPr>
                <w:rFonts w:asciiTheme="minorHAnsi" w:eastAsia="inter" w:cs="inter"/>
                <w:color w:val="000000"/>
                <w:sz w:val="20"/>
                <w:szCs w:val="20"/>
              </w:rPr>
              <w:t>S2 – 4 séances de 3h30</w:t>
            </w:r>
          </w:p>
        </w:tc>
      </w:tr>
      <w:tr w:rsidR="005F2FB3" w:rsidRPr="00CC1FCB" w14:paraId="1AE0E514" w14:textId="77777777" w:rsidTr="005F2FB3">
        <w:trPr>
          <w:cantSplit/>
          <w:jc w:val="center"/>
        </w:trPr>
        <w:tc>
          <w:tcPr>
            <w:tcW w:w="1150" w:type="pct"/>
            <w:shd w:val="clear" w:color="auto" w:fill="E8E8E8" w:themeFill="background2"/>
          </w:tcPr>
          <w:p w14:paraId="7160BF93" w14:textId="77777777" w:rsidR="005F2FB3" w:rsidRPr="00CC1FCB" w:rsidRDefault="005F2FB3" w:rsidP="00E30C49">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27A25D45" w14:textId="77777777" w:rsidR="005F2FB3" w:rsidRPr="00CC1FCB" w:rsidRDefault="005F2FB3" w:rsidP="00E30C49">
            <w:pPr>
              <w:rPr>
                <w:rFonts w:asciiTheme="minorHAnsi"/>
                <w:sz w:val="20"/>
                <w:szCs w:val="20"/>
              </w:rPr>
            </w:pPr>
            <w:r>
              <w:rPr>
                <w:rFonts w:asciiTheme="minorHAnsi" w:eastAsia="inter" w:cs="inter"/>
                <w:color w:val="000000"/>
                <w:sz w:val="20"/>
                <w:szCs w:val="20"/>
              </w:rPr>
              <w:t>Maîtriser la construction, le suivi et l’optimisation d’un budget de communication</w:t>
            </w:r>
            <w:r>
              <w:rPr>
                <w:rFonts w:ascii="Arial" w:eastAsia="inter" w:hAnsi="Arial" w:cs="Arial"/>
                <w:color w:val="000000"/>
                <w:sz w:val="20"/>
                <w:szCs w:val="20"/>
              </w:rPr>
              <w:t> </w:t>
            </w:r>
            <w:r>
              <w:rPr>
                <w:rFonts w:asciiTheme="minorHAnsi" w:eastAsia="inter" w:cs="inter"/>
                <w:color w:val="000000"/>
                <w:sz w:val="20"/>
                <w:szCs w:val="20"/>
              </w:rPr>
              <w:t>; estimer les co</w:t>
            </w:r>
            <w:r>
              <w:rPr>
                <w:rFonts w:ascii="Aptos" w:eastAsia="inter" w:hAnsi="Aptos" w:cs="Aptos"/>
                <w:color w:val="000000"/>
                <w:sz w:val="20"/>
                <w:szCs w:val="20"/>
              </w:rPr>
              <w:t>û</w:t>
            </w:r>
            <w:r>
              <w:rPr>
                <w:rFonts w:asciiTheme="minorHAnsi" w:eastAsia="inter" w:cs="inter"/>
                <w:color w:val="000000"/>
                <w:sz w:val="20"/>
                <w:szCs w:val="20"/>
              </w:rPr>
              <w:t>ts, calculer le ROI, arbitrer les ressources</w:t>
            </w:r>
            <w:r>
              <w:rPr>
                <w:rFonts w:ascii="Arial" w:eastAsia="inter" w:hAnsi="Arial" w:cs="Arial"/>
                <w:color w:val="000000"/>
                <w:sz w:val="20"/>
                <w:szCs w:val="20"/>
              </w:rPr>
              <w:t> </w:t>
            </w:r>
            <w:r>
              <w:rPr>
                <w:rFonts w:asciiTheme="minorHAnsi" w:eastAsia="inter" w:cs="inter"/>
                <w:color w:val="000000"/>
                <w:sz w:val="20"/>
                <w:szCs w:val="20"/>
              </w:rPr>
              <w:t>; n</w:t>
            </w:r>
            <w:r>
              <w:rPr>
                <w:rFonts w:ascii="Aptos" w:eastAsia="inter" w:hAnsi="Aptos" w:cs="Aptos"/>
                <w:color w:val="000000"/>
                <w:sz w:val="20"/>
                <w:szCs w:val="20"/>
              </w:rPr>
              <w:t>é</w:t>
            </w:r>
            <w:r>
              <w:rPr>
                <w:rFonts w:asciiTheme="minorHAnsi" w:eastAsia="inter" w:cs="inter"/>
                <w:color w:val="000000"/>
                <w:sz w:val="20"/>
                <w:szCs w:val="20"/>
              </w:rPr>
              <w:t>gocier avec des prestataires ou une direction</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fendre ses choix financiers dans un contexte strat</w:t>
            </w:r>
            <w:r>
              <w:rPr>
                <w:rFonts w:ascii="Aptos" w:eastAsia="inter" w:hAnsi="Aptos" w:cs="Aptos"/>
                <w:color w:val="000000"/>
                <w:sz w:val="20"/>
                <w:szCs w:val="20"/>
              </w:rPr>
              <w:t>é</w:t>
            </w:r>
            <w:r>
              <w:rPr>
                <w:rFonts w:asciiTheme="minorHAnsi" w:eastAsia="inter" w:cs="inter"/>
                <w:color w:val="000000"/>
                <w:sz w:val="20"/>
                <w:szCs w:val="20"/>
              </w:rPr>
              <w:t>gique et op</w:t>
            </w:r>
            <w:r>
              <w:rPr>
                <w:rFonts w:ascii="Aptos" w:eastAsia="inter" w:hAnsi="Aptos" w:cs="Aptos"/>
                <w:color w:val="000000"/>
                <w:sz w:val="20"/>
                <w:szCs w:val="20"/>
              </w:rPr>
              <w:t>é</w:t>
            </w:r>
            <w:r>
              <w:rPr>
                <w:rFonts w:asciiTheme="minorHAnsi" w:eastAsia="inter" w:cs="inter"/>
                <w:color w:val="000000"/>
                <w:sz w:val="20"/>
                <w:szCs w:val="20"/>
              </w:rPr>
              <w:t>rationnel.</w:t>
            </w:r>
          </w:p>
        </w:tc>
      </w:tr>
      <w:tr w:rsidR="005F2FB3" w:rsidRPr="00CC1FCB" w14:paraId="652844C3" w14:textId="77777777" w:rsidTr="005F2FB3">
        <w:trPr>
          <w:cantSplit/>
          <w:jc w:val="center"/>
        </w:trPr>
        <w:tc>
          <w:tcPr>
            <w:tcW w:w="1150" w:type="pct"/>
            <w:shd w:val="clear" w:color="auto" w:fill="E8E8E8" w:themeFill="background2"/>
          </w:tcPr>
          <w:p w14:paraId="40C0EEE8" w14:textId="77777777" w:rsidR="005F2FB3" w:rsidRPr="00CC1FCB" w:rsidRDefault="005F2FB3" w:rsidP="00E30C49">
            <w:pPr>
              <w:rPr>
                <w:rFonts w:asciiTheme="minorHAnsi"/>
                <w:sz w:val="20"/>
                <w:szCs w:val="20"/>
              </w:rPr>
            </w:pPr>
            <w:r>
              <w:rPr>
                <w:rFonts w:asciiTheme="minorHAnsi" w:eastAsia="inter" w:cs="inter"/>
                <w:b/>
                <w:color w:val="000000"/>
                <w:sz w:val="20"/>
                <w:szCs w:val="20"/>
              </w:rPr>
              <w:t>Objectif pédagogique</w:t>
            </w:r>
          </w:p>
        </w:tc>
        <w:tc>
          <w:tcPr>
            <w:tcW w:w="3850" w:type="pct"/>
            <w:gridSpan w:val="2"/>
          </w:tcPr>
          <w:p w14:paraId="449A0E6D" w14:textId="77777777" w:rsidR="005F2FB3" w:rsidRPr="00CC1FCB" w:rsidRDefault="005F2FB3" w:rsidP="00E30C49">
            <w:pPr>
              <w:rPr>
                <w:rFonts w:asciiTheme="minorHAnsi"/>
                <w:sz w:val="20"/>
                <w:szCs w:val="20"/>
              </w:rPr>
            </w:pPr>
            <w:r>
              <w:rPr>
                <w:rFonts w:asciiTheme="minorHAnsi" w:eastAsia="inter" w:cs="inter"/>
                <w:color w:val="000000"/>
                <w:sz w:val="20"/>
                <w:szCs w:val="20"/>
              </w:rPr>
              <w:t>Permettre à chaque étudiant d’élaborer, piloter et défendre un budget de communication, de négocier efficacement avec les parties prenantes (internes et externes), d’anticiper les risques financiers et d’optimiser l’allocation des ressources pour maximiser la performance des actions de communication.</w:t>
            </w:r>
          </w:p>
        </w:tc>
      </w:tr>
      <w:tr w:rsidR="005F2FB3" w:rsidRPr="00CC1FCB" w14:paraId="1BCD08CC" w14:textId="77777777" w:rsidTr="005F2FB3">
        <w:trPr>
          <w:gridAfter w:val="1"/>
          <w:wAfter w:w="4" w:type="pct"/>
          <w:jc w:val="center"/>
        </w:trPr>
        <w:tc>
          <w:tcPr>
            <w:tcW w:w="4996" w:type="pct"/>
            <w:gridSpan w:val="2"/>
            <w:shd w:val="clear" w:color="auto" w:fill="E8E8E8" w:themeFill="background2"/>
          </w:tcPr>
          <w:p w14:paraId="54E2CC86" w14:textId="77777777" w:rsidR="005F2FB3" w:rsidRPr="00CC1FCB" w:rsidRDefault="005F2FB3" w:rsidP="00E30C49">
            <w:pPr>
              <w:rPr>
                <w:rFonts w:asciiTheme="minorHAnsi"/>
                <w:sz w:val="20"/>
                <w:szCs w:val="20"/>
              </w:rPr>
            </w:pPr>
            <w:r>
              <w:rPr>
                <w:rFonts w:asciiTheme="minorHAnsi" w:eastAsia="inter" w:cs="inter"/>
                <w:b/>
                <w:color w:val="000000"/>
                <w:sz w:val="20"/>
                <w:szCs w:val="20"/>
              </w:rPr>
              <w:t>Programme préconisé</w:t>
            </w:r>
          </w:p>
        </w:tc>
      </w:tr>
      <w:tr w:rsidR="005F2FB3" w:rsidRPr="00CC1FCB" w14:paraId="120C2739" w14:textId="77777777" w:rsidTr="005F2FB3">
        <w:trPr>
          <w:gridAfter w:val="1"/>
          <w:wAfter w:w="4" w:type="pct"/>
          <w:trHeight w:val="5439"/>
          <w:jc w:val="center"/>
        </w:trPr>
        <w:tc>
          <w:tcPr>
            <w:tcW w:w="4996" w:type="pct"/>
            <w:gridSpan w:val="2"/>
          </w:tcPr>
          <w:p w14:paraId="23D744F7" w14:textId="77777777" w:rsidR="005F2FB3" w:rsidRPr="00CB764D" w:rsidRDefault="005F2FB3" w:rsidP="005F2FB3">
            <w:pPr>
              <w:pStyle w:val="Paragraphedeliste"/>
              <w:framePr w:hSpace="0" w:wrap="auto" w:hAnchor="text" w:yAlign="inline"/>
              <w:numPr>
                <w:ilvl w:val="0"/>
                <w:numId w:val="113"/>
              </w:numPr>
              <w:rPr>
                <w:rFonts w:asciiTheme="minorHAnsi"/>
              </w:rPr>
            </w:pPr>
            <w:r>
              <w:rPr>
                <w:rFonts w:asciiTheme="minorHAnsi"/>
                <w:b/>
              </w:rPr>
              <w:t>Cadrage stratégique et construction budgétaire</w:t>
            </w:r>
          </w:p>
          <w:p w14:paraId="147D7CD1" w14:textId="77777777" w:rsidR="005F2FB3" w:rsidRPr="00CB764D" w:rsidRDefault="005F2FB3" w:rsidP="005F2FB3">
            <w:pPr>
              <w:pStyle w:val="Paragraphedeliste"/>
              <w:framePr w:hSpace="0" w:wrap="auto" w:hAnchor="text" w:yAlign="inline"/>
              <w:numPr>
                <w:ilvl w:val="0"/>
                <w:numId w:val="117"/>
              </w:numPr>
              <w:rPr>
                <w:rFonts w:asciiTheme="minorHAnsi"/>
              </w:rPr>
            </w:pPr>
            <w:r>
              <w:rPr>
                <w:rFonts w:asciiTheme="minorHAnsi"/>
              </w:rPr>
              <w:t>Présentation des enjeux budgétaires dans la communication (planification, allocation, arbitrage)</w:t>
            </w:r>
          </w:p>
          <w:p w14:paraId="2D2A2389" w14:textId="77777777" w:rsidR="005F2FB3" w:rsidRPr="00CB764D" w:rsidRDefault="005F2FB3" w:rsidP="005F2FB3">
            <w:pPr>
              <w:pStyle w:val="Paragraphedeliste"/>
              <w:framePr w:hSpace="0" w:wrap="auto" w:hAnchor="text" w:yAlign="inline"/>
              <w:numPr>
                <w:ilvl w:val="0"/>
                <w:numId w:val="117"/>
              </w:numPr>
              <w:rPr>
                <w:rFonts w:asciiTheme="minorHAnsi"/>
              </w:rPr>
            </w:pPr>
            <w:r>
              <w:rPr>
                <w:rFonts w:asciiTheme="minorHAnsi"/>
              </w:rPr>
              <w:t>Définition des postes de coût (création, production, diffusion, achats médias, honoraires, imprévus)</w:t>
            </w:r>
          </w:p>
          <w:p w14:paraId="44A20ECB" w14:textId="77777777" w:rsidR="005F2FB3" w:rsidRPr="00CB764D" w:rsidRDefault="005F2FB3" w:rsidP="005F2FB3">
            <w:pPr>
              <w:pStyle w:val="Paragraphedeliste"/>
              <w:framePr w:hSpace="0" w:wrap="auto" w:hAnchor="text" w:yAlign="inline"/>
              <w:numPr>
                <w:ilvl w:val="0"/>
                <w:numId w:val="117"/>
              </w:numPr>
              <w:rPr>
                <w:rFonts w:asciiTheme="minorHAnsi"/>
              </w:rPr>
            </w:pPr>
            <w:r>
              <w:rPr>
                <w:rFonts w:asciiTheme="minorHAnsi"/>
              </w:rPr>
              <w:t>Méthodologie de construction d’un budget prévisionnel (tableaux de bord, rétroplanning financier)</w:t>
            </w:r>
          </w:p>
          <w:p w14:paraId="181E5B4A" w14:textId="77777777" w:rsidR="005F2FB3" w:rsidRPr="00CB764D" w:rsidRDefault="005F2FB3" w:rsidP="005F2FB3">
            <w:pPr>
              <w:pStyle w:val="Paragraphedeliste"/>
              <w:framePr w:hSpace="0" w:wrap="auto" w:hAnchor="text" w:yAlign="inline"/>
              <w:numPr>
                <w:ilvl w:val="0"/>
                <w:numId w:val="117"/>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un budget pour une campagne ou un projet de communication</w:t>
            </w:r>
          </w:p>
          <w:p w14:paraId="5FA0DBAE" w14:textId="77777777" w:rsidR="005F2FB3" w:rsidRPr="00CB764D" w:rsidRDefault="005F2FB3" w:rsidP="005F2FB3">
            <w:pPr>
              <w:pStyle w:val="Paragraphedeliste"/>
              <w:framePr w:hSpace="0" w:wrap="auto" w:hAnchor="text" w:yAlign="inline"/>
              <w:numPr>
                <w:ilvl w:val="0"/>
                <w:numId w:val="113"/>
              </w:numPr>
              <w:rPr>
                <w:rFonts w:asciiTheme="minorHAnsi"/>
              </w:rPr>
            </w:pPr>
            <w:r>
              <w:rPr>
                <w:rFonts w:asciiTheme="minorHAnsi"/>
                <w:b/>
              </w:rPr>
              <w:t>Suivi, contrôle et optimisation du budget</w:t>
            </w:r>
          </w:p>
          <w:p w14:paraId="39188C16" w14:textId="77777777" w:rsidR="005F2FB3" w:rsidRPr="00CB764D" w:rsidRDefault="005F2FB3" w:rsidP="005F2FB3">
            <w:pPr>
              <w:pStyle w:val="Paragraphedeliste"/>
              <w:framePr w:hSpace="0" w:wrap="auto" w:hAnchor="text" w:yAlign="inline"/>
              <w:numPr>
                <w:ilvl w:val="0"/>
                <w:numId w:val="116"/>
              </w:numPr>
              <w:rPr>
                <w:rFonts w:asciiTheme="minorHAnsi"/>
              </w:rPr>
            </w:pPr>
            <w:r>
              <w:rPr>
                <w:rFonts w:asciiTheme="minorHAnsi"/>
              </w:rPr>
              <w:t>Outils de suivi financier</w:t>
            </w:r>
            <w:r>
              <w:rPr>
                <w:rFonts w:ascii="Arial" w:hAnsi="Arial" w:cs="Arial"/>
              </w:rPr>
              <w:t> </w:t>
            </w:r>
            <w:r>
              <w:rPr>
                <w:rFonts w:asciiTheme="minorHAnsi"/>
              </w:rPr>
              <w:t>: tableaux de bord, reporting, indicateurs de performance budg</w:t>
            </w:r>
            <w:r>
              <w:rPr>
                <w:rFonts w:ascii="Aptos" w:hAnsi="Aptos" w:cs="Aptos"/>
              </w:rPr>
              <w:t>é</w:t>
            </w:r>
            <w:r>
              <w:rPr>
                <w:rFonts w:asciiTheme="minorHAnsi"/>
              </w:rPr>
              <w:t>taire</w:t>
            </w:r>
          </w:p>
          <w:p w14:paraId="7DC2F4B7" w14:textId="77777777" w:rsidR="005F2FB3" w:rsidRPr="00CB764D" w:rsidRDefault="005F2FB3" w:rsidP="005F2FB3">
            <w:pPr>
              <w:pStyle w:val="Paragraphedeliste"/>
              <w:framePr w:hSpace="0" w:wrap="auto" w:hAnchor="text" w:yAlign="inline"/>
              <w:numPr>
                <w:ilvl w:val="0"/>
                <w:numId w:val="116"/>
              </w:numPr>
              <w:rPr>
                <w:rFonts w:asciiTheme="minorHAnsi"/>
              </w:rPr>
            </w:pPr>
            <w:r>
              <w:rPr>
                <w:rFonts w:asciiTheme="minorHAnsi"/>
              </w:rPr>
              <w:t>Gestion des écarts, ajustements en cours de projet, anticipation des risques (surcoûts, sous-consommation, imprévus)</w:t>
            </w:r>
          </w:p>
          <w:p w14:paraId="3B3310AF" w14:textId="77777777" w:rsidR="005F2FB3" w:rsidRPr="00CB764D" w:rsidRDefault="005F2FB3" w:rsidP="005F2FB3">
            <w:pPr>
              <w:pStyle w:val="Paragraphedeliste"/>
              <w:framePr w:hSpace="0" w:wrap="auto" w:hAnchor="text" w:yAlign="inline"/>
              <w:numPr>
                <w:ilvl w:val="0"/>
                <w:numId w:val="116"/>
              </w:numPr>
              <w:rPr>
                <w:rFonts w:asciiTheme="minorHAnsi"/>
              </w:rPr>
            </w:pPr>
            <w:r>
              <w:rPr>
                <w:rFonts w:asciiTheme="minorHAnsi"/>
              </w:rPr>
              <w:t>Calcul et analyse du ROI, critères d’arbitrage entre actions</w:t>
            </w:r>
          </w:p>
          <w:p w14:paraId="3113DB52" w14:textId="77777777" w:rsidR="005F2FB3" w:rsidRPr="00CB764D" w:rsidRDefault="005F2FB3" w:rsidP="005F2FB3">
            <w:pPr>
              <w:pStyle w:val="Paragraphedeliste"/>
              <w:framePr w:hSpace="0" w:wrap="auto" w:hAnchor="text" w:yAlign="inline"/>
              <w:numPr>
                <w:ilvl w:val="0"/>
                <w:numId w:val="116"/>
              </w:numPr>
              <w:rPr>
                <w:rFonts w:asciiTheme="minorHAnsi"/>
              </w:rPr>
            </w:pPr>
            <w:r>
              <w:rPr>
                <w:rFonts w:asciiTheme="minorHAnsi"/>
              </w:rPr>
              <w:t>Atelier</w:t>
            </w:r>
            <w:r>
              <w:rPr>
                <w:rFonts w:ascii="Arial" w:hAnsi="Arial" w:cs="Arial"/>
              </w:rPr>
              <w:t> </w:t>
            </w:r>
            <w:r>
              <w:rPr>
                <w:rFonts w:asciiTheme="minorHAnsi"/>
              </w:rPr>
              <w:t>: simulation de suivi budg</w:t>
            </w:r>
            <w:r>
              <w:rPr>
                <w:rFonts w:ascii="Aptos" w:hAnsi="Aptos" w:cs="Aptos"/>
              </w:rPr>
              <w:t>é</w:t>
            </w:r>
            <w:r>
              <w:rPr>
                <w:rFonts w:asciiTheme="minorHAnsi"/>
              </w:rPr>
              <w:t>taire et prise de d</w:t>
            </w:r>
            <w:r>
              <w:rPr>
                <w:rFonts w:ascii="Aptos" w:hAnsi="Aptos" w:cs="Aptos"/>
              </w:rPr>
              <w:t>é</w:t>
            </w:r>
            <w:r>
              <w:rPr>
                <w:rFonts w:asciiTheme="minorHAnsi"/>
              </w:rPr>
              <w:t>cision corrective</w:t>
            </w:r>
          </w:p>
          <w:p w14:paraId="61D1B925" w14:textId="77777777" w:rsidR="005F2FB3" w:rsidRPr="00CB764D" w:rsidRDefault="005F2FB3" w:rsidP="005F2FB3">
            <w:pPr>
              <w:pStyle w:val="Paragraphedeliste"/>
              <w:framePr w:hSpace="0" w:wrap="auto" w:hAnchor="text" w:yAlign="inline"/>
              <w:numPr>
                <w:ilvl w:val="0"/>
                <w:numId w:val="113"/>
              </w:numPr>
              <w:rPr>
                <w:rFonts w:asciiTheme="minorHAnsi"/>
              </w:rPr>
            </w:pPr>
            <w:r>
              <w:rPr>
                <w:rFonts w:asciiTheme="minorHAnsi"/>
                <w:b/>
              </w:rPr>
              <w:t>Techniques de négociation et relations avec les parties prenantes</w:t>
            </w:r>
          </w:p>
          <w:p w14:paraId="45B8B0E9" w14:textId="77777777" w:rsidR="005F2FB3" w:rsidRPr="00CB764D" w:rsidRDefault="005F2FB3" w:rsidP="005F2FB3">
            <w:pPr>
              <w:pStyle w:val="Paragraphedeliste"/>
              <w:framePr w:hSpace="0" w:wrap="auto" w:hAnchor="text" w:yAlign="inline"/>
              <w:numPr>
                <w:ilvl w:val="0"/>
                <w:numId w:val="115"/>
              </w:numPr>
              <w:rPr>
                <w:rFonts w:asciiTheme="minorHAnsi"/>
              </w:rPr>
            </w:pPr>
            <w:r>
              <w:rPr>
                <w:rFonts w:asciiTheme="minorHAnsi"/>
              </w:rPr>
              <w:t>Préparation et conduite d’une négociation budgétaire (avec la direction, les fournisseurs, les partenaires)</w:t>
            </w:r>
          </w:p>
          <w:p w14:paraId="5967A6C5" w14:textId="77777777" w:rsidR="005F2FB3" w:rsidRPr="00CB764D" w:rsidRDefault="005F2FB3" w:rsidP="005F2FB3">
            <w:pPr>
              <w:pStyle w:val="Paragraphedeliste"/>
              <w:framePr w:hSpace="0" w:wrap="auto" w:hAnchor="text" w:yAlign="inline"/>
              <w:numPr>
                <w:ilvl w:val="0"/>
                <w:numId w:val="115"/>
              </w:numPr>
              <w:rPr>
                <w:rFonts w:asciiTheme="minorHAnsi"/>
              </w:rPr>
            </w:pPr>
            <w:r>
              <w:rPr>
                <w:rFonts w:asciiTheme="minorHAnsi"/>
              </w:rPr>
              <w:t>Techniques d’argumentation, gestion des objections, recherche de compromis gagnant-gagnant</w:t>
            </w:r>
          </w:p>
          <w:p w14:paraId="7875C262" w14:textId="77777777" w:rsidR="005F2FB3" w:rsidRPr="00CB764D" w:rsidRDefault="005F2FB3" w:rsidP="005F2FB3">
            <w:pPr>
              <w:pStyle w:val="Paragraphedeliste"/>
              <w:framePr w:hSpace="0" w:wrap="auto" w:hAnchor="text" w:yAlign="inline"/>
              <w:numPr>
                <w:ilvl w:val="0"/>
                <w:numId w:val="115"/>
              </w:numPr>
              <w:rPr>
                <w:rFonts w:asciiTheme="minorHAnsi"/>
              </w:rPr>
            </w:pPr>
            <w:r>
              <w:rPr>
                <w:rFonts w:asciiTheme="minorHAnsi"/>
              </w:rPr>
              <w:t>Prise en compte des enjeux contractuels, juridiques et RSE dans la négociation</w:t>
            </w:r>
          </w:p>
          <w:p w14:paraId="58AF1C3E" w14:textId="77777777" w:rsidR="005F2FB3" w:rsidRPr="00CB764D" w:rsidRDefault="005F2FB3" w:rsidP="005F2FB3">
            <w:pPr>
              <w:pStyle w:val="Paragraphedeliste"/>
              <w:framePr w:hSpace="0" w:wrap="auto" w:hAnchor="text" w:yAlign="inline"/>
              <w:numPr>
                <w:ilvl w:val="0"/>
                <w:numId w:val="115"/>
              </w:numPr>
              <w:rPr>
                <w:rFonts w:asciiTheme="minorHAnsi"/>
              </w:rPr>
            </w:pPr>
            <w:r>
              <w:rPr>
                <w:rFonts w:asciiTheme="minorHAnsi"/>
              </w:rPr>
              <w:t>Atelier</w:t>
            </w:r>
            <w:r>
              <w:rPr>
                <w:rFonts w:ascii="Arial" w:hAnsi="Arial" w:cs="Arial"/>
              </w:rPr>
              <w:t> </w:t>
            </w:r>
            <w:r>
              <w:rPr>
                <w:rFonts w:asciiTheme="minorHAnsi"/>
              </w:rPr>
              <w:t>: jeu de r</w:t>
            </w:r>
            <w:r>
              <w:rPr>
                <w:rFonts w:ascii="Aptos" w:hAnsi="Aptos" w:cs="Aptos"/>
              </w:rPr>
              <w:t>ô</w:t>
            </w:r>
            <w:r>
              <w:rPr>
                <w:rFonts w:asciiTheme="minorHAnsi"/>
              </w:rPr>
              <w:t>le de n</w:t>
            </w:r>
            <w:r>
              <w:rPr>
                <w:rFonts w:ascii="Aptos" w:hAnsi="Aptos" w:cs="Aptos"/>
              </w:rPr>
              <w:t>é</w:t>
            </w:r>
            <w:r>
              <w:rPr>
                <w:rFonts w:asciiTheme="minorHAnsi"/>
              </w:rPr>
              <w:t>gociation sur un cas r</w:t>
            </w:r>
            <w:r>
              <w:rPr>
                <w:rFonts w:ascii="Aptos" w:hAnsi="Aptos" w:cs="Aptos"/>
              </w:rPr>
              <w:t>é</w:t>
            </w:r>
            <w:r>
              <w:rPr>
                <w:rFonts w:asciiTheme="minorHAnsi"/>
              </w:rPr>
              <w:t>el ou simul</w:t>
            </w:r>
            <w:r>
              <w:rPr>
                <w:rFonts w:ascii="Aptos" w:hAnsi="Aptos" w:cs="Aptos"/>
              </w:rPr>
              <w:t>é</w:t>
            </w:r>
          </w:p>
          <w:p w14:paraId="50DB4D11" w14:textId="77777777" w:rsidR="005F2FB3" w:rsidRPr="00CB764D" w:rsidRDefault="005F2FB3" w:rsidP="005F2FB3">
            <w:pPr>
              <w:pStyle w:val="Paragraphedeliste"/>
              <w:framePr w:hSpace="0" w:wrap="auto" w:hAnchor="text" w:yAlign="inline"/>
              <w:numPr>
                <w:ilvl w:val="0"/>
                <w:numId w:val="113"/>
              </w:numPr>
              <w:rPr>
                <w:rFonts w:asciiTheme="minorHAnsi"/>
              </w:rPr>
            </w:pPr>
            <w:r>
              <w:rPr>
                <w:rFonts w:asciiTheme="minorHAnsi"/>
                <w:b/>
              </w:rPr>
              <w:t>Restitution professionnelle et justification des choix financiers</w:t>
            </w:r>
          </w:p>
          <w:p w14:paraId="08285727" w14:textId="77777777" w:rsidR="005F2FB3" w:rsidRPr="00CB764D" w:rsidRDefault="005F2FB3" w:rsidP="005F2FB3">
            <w:pPr>
              <w:pStyle w:val="Paragraphedeliste"/>
              <w:framePr w:hSpace="0" w:wrap="auto" w:hAnchor="text" w:yAlign="inline"/>
              <w:numPr>
                <w:ilvl w:val="0"/>
                <w:numId w:val="114"/>
              </w:numPr>
              <w:rPr>
                <w:rFonts w:asciiTheme="minorHAnsi"/>
              </w:rPr>
            </w:pPr>
            <w:r>
              <w:rPr>
                <w:rFonts w:asciiTheme="minorHAnsi"/>
              </w:rPr>
              <w:t>Structuration d’un dossier budgétaire et préparation à la présentation orale (clarté, pédagogie, justification des arbitrages)</w:t>
            </w:r>
          </w:p>
          <w:p w14:paraId="0EA41BB5" w14:textId="77777777" w:rsidR="005F2FB3" w:rsidRPr="00CB764D" w:rsidRDefault="005F2FB3" w:rsidP="005F2FB3">
            <w:pPr>
              <w:pStyle w:val="Paragraphedeliste"/>
              <w:framePr w:hSpace="0" w:wrap="auto" w:hAnchor="text" w:yAlign="inline"/>
              <w:numPr>
                <w:ilvl w:val="0"/>
                <w:numId w:val="114"/>
              </w:numPr>
              <w:rPr>
                <w:rFonts w:asciiTheme="minorHAnsi"/>
              </w:rPr>
            </w:pPr>
            <w:r>
              <w:rPr>
                <w:rFonts w:asciiTheme="minorHAnsi"/>
              </w:rPr>
              <w:t>Défense des choix financiers devant un jury ou un commanditaire, gestion des questions et objections</w:t>
            </w:r>
          </w:p>
          <w:p w14:paraId="48C7AC7F" w14:textId="77777777" w:rsidR="005F2FB3" w:rsidRPr="00CB764D" w:rsidRDefault="005F2FB3" w:rsidP="005F2FB3">
            <w:pPr>
              <w:pStyle w:val="Paragraphedeliste"/>
              <w:framePr w:hSpace="0" w:wrap="auto" w:hAnchor="text" w:yAlign="inline"/>
              <w:numPr>
                <w:ilvl w:val="0"/>
                <w:numId w:val="114"/>
              </w:numPr>
              <w:rPr>
                <w:rFonts w:asciiTheme="minorHAnsi"/>
              </w:rPr>
            </w:pPr>
            <w:r>
              <w:rPr>
                <w:rFonts w:asciiTheme="minorHAnsi"/>
              </w:rPr>
              <w:t>Feedback collectif, mutualisation des bonnes pratiques, veille sur les innovations en pilotage financier et négociation</w:t>
            </w:r>
          </w:p>
          <w:p w14:paraId="2F315164" w14:textId="77777777" w:rsidR="005F2FB3" w:rsidRPr="00CB764D" w:rsidRDefault="005F2FB3" w:rsidP="005F2FB3">
            <w:pPr>
              <w:pStyle w:val="Paragraphedeliste"/>
              <w:framePr w:hSpace="0" w:wrap="auto" w:hAnchor="text" w:yAlign="inline"/>
              <w:numPr>
                <w:ilvl w:val="0"/>
                <w:numId w:val="114"/>
              </w:numPr>
              <w:rPr>
                <w:rFonts w:asciiTheme="minorHAnsi"/>
              </w:rPr>
            </w:pPr>
            <w:r>
              <w:rPr>
                <w:rFonts w:asciiTheme="minorHAnsi"/>
              </w:rPr>
              <w:t>Atelier</w:t>
            </w:r>
            <w:r>
              <w:rPr>
                <w:rFonts w:ascii="Arial" w:hAnsi="Arial" w:cs="Arial"/>
              </w:rPr>
              <w:t> </w:t>
            </w:r>
            <w:r>
              <w:rPr>
                <w:rFonts w:asciiTheme="minorHAnsi"/>
              </w:rPr>
              <w:t xml:space="preserve">: restitution orale ou </w:t>
            </w:r>
            <w:r>
              <w:rPr>
                <w:rFonts w:ascii="Aptos" w:hAnsi="Aptos" w:cs="Aptos"/>
              </w:rPr>
              <w:t>é</w:t>
            </w:r>
            <w:r>
              <w:rPr>
                <w:rFonts w:asciiTheme="minorHAnsi"/>
              </w:rPr>
              <w:t>crite d</w:t>
            </w:r>
            <w:r>
              <w:rPr>
                <w:rFonts w:ascii="Aptos" w:hAnsi="Aptos" w:cs="Aptos"/>
              </w:rPr>
              <w:t>’</w:t>
            </w:r>
            <w:r>
              <w:rPr>
                <w:rFonts w:asciiTheme="minorHAnsi"/>
              </w:rPr>
              <w:t>un budget et d</w:t>
            </w:r>
            <w:r>
              <w:rPr>
                <w:rFonts w:ascii="Aptos" w:hAnsi="Aptos" w:cs="Aptos"/>
              </w:rPr>
              <w:t>’</w:t>
            </w:r>
            <w:r>
              <w:rPr>
                <w:rFonts w:asciiTheme="minorHAnsi"/>
              </w:rPr>
              <w:t>une strat</w:t>
            </w:r>
            <w:r>
              <w:rPr>
                <w:rFonts w:ascii="Aptos" w:hAnsi="Aptos" w:cs="Aptos"/>
              </w:rPr>
              <w:t>é</w:t>
            </w:r>
            <w:r>
              <w:rPr>
                <w:rFonts w:asciiTheme="minorHAnsi"/>
              </w:rPr>
              <w:t>gie de n</w:t>
            </w:r>
            <w:r>
              <w:rPr>
                <w:rFonts w:ascii="Aptos" w:hAnsi="Aptos" w:cs="Aptos"/>
              </w:rPr>
              <w:t>é</w:t>
            </w:r>
            <w:r>
              <w:rPr>
                <w:rFonts w:asciiTheme="minorHAnsi"/>
              </w:rPr>
              <w:t>gociation</w:t>
            </w:r>
          </w:p>
        </w:tc>
      </w:tr>
      <w:tr w:rsidR="005F2FB3" w:rsidRPr="00CC1FCB" w14:paraId="29443BB6" w14:textId="77777777" w:rsidTr="005F2FB3">
        <w:trPr>
          <w:gridAfter w:val="1"/>
          <w:wAfter w:w="4" w:type="pct"/>
          <w:jc w:val="center"/>
        </w:trPr>
        <w:tc>
          <w:tcPr>
            <w:tcW w:w="1150" w:type="pct"/>
            <w:shd w:val="clear" w:color="auto" w:fill="E8E8E8" w:themeFill="background2"/>
          </w:tcPr>
          <w:p w14:paraId="77496A87" w14:textId="77777777" w:rsidR="005F2FB3" w:rsidRPr="00CC1FCB" w:rsidRDefault="005F2FB3" w:rsidP="00E30C49">
            <w:pPr>
              <w:rPr>
                <w:rFonts w:asciiTheme="minorHAnsi"/>
                <w:sz w:val="20"/>
                <w:szCs w:val="20"/>
              </w:rPr>
            </w:pPr>
            <w:r>
              <w:rPr>
                <w:rFonts w:asciiTheme="minorHAnsi" w:eastAsia="inter" w:cs="inter"/>
                <w:b/>
                <w:color w:val="000000"/>
                <w:sz w:val="20"/>
                <w:szCs w:val="20"/>
              </w:rPr>
              <w:t>Méthodes d’animation innovantes possibles</w:t>
            </w:r>
          </w:p>
        </w:tc>
        <w:tc>
          <w:tcPr>
            <w:tcW w:w="3846" w:type="pct"/>
          </w:tcPr>
          <w:p w14:paraId="5688BF6B" w14:textId="77777777" w:rsidR="005F2FB3" w:rsidRPr="00CC1FCB" w:rsidRDefault="005F2FB3" w:rsidP="005F2FB3">
            <w:pPr>
              <w:pStyle w:val="Paragraphedeliste"/>
              <w:framePr w:hSpace="0" w:wrap="auto" w:hAnchor="text" w:yAlign="inline"/>
              <w:numPr>
                <w:ilvl w:val="0"/>
                <w:numId w:val="112"/>
              </w:numPr>
              <w:rPr>
                <w:rFonts w:asciiTheme="minorHAnsi"/>
              </w:rPr>
            </w:pPr>
            <w:r>
              <w:rPr>
                <w:rFonts w:asciiTheme="minorHAnsi"/>
              </w:rPr>
              <w:t>Ateliers pratiques de construction et de suivi budgétaire, simulations de négociation</w:t>
            </w:r>
          </w:p>
          <w:p w14:paraId="572447CF" w14:textId="77777777" w:rsidR="005F2FB3" w:rsidRPr="00CC1FCB" w:rsidRDefault="005F2FB3" w:rsidP="005F2FB3">
            <w:pPr>
              <w:pStyle w:val="Paragraphedeliste"/>
              <w:framePr w:hSpace="0" w:wrap="auto" w:hAnchor="text" w:yAlign="inline"/>
              <w:numPr>
                <w:ilvl w:val="0"/>
                <w:numId w:val="112"/>
              </w:numPr>
              <w:rPr>
                <w:rFonts w:asciiTheme="minorHAnsi"/>
              </w:rPr>
            </w:pPr>
            <w:r>
              <w:rPr>
                <w:rFonts w:asciiTheme="minorHAnsi"/>
              </w:rPr>
              <w:t>Analyse de cas réels, utilisation d’outils numériques (Excel, Google Sheets, simulateurs de ROI)</w:t>
            </w:r>
          </w:p>
          <w:p w14:paraId="25E3A52B" w14:textId="77777777" w:rsidR="005F2FB3" w:rsidRPr="005454C6" w:rsidRDefault="005F2FB3" w:rsidP="005454C6">
            <w:pPr>
              <w:pStyle w:val="Paragraphedeliste"/>
              <w:framePr w:hSpace="0" w:wrap="auto" w:hAnchor="text" w:yAlign="inline"/>
              <w:numPr>
                <w:ilvl w:val="0"/>
                <w:numId w:val="112"/>
              </w:numPr>
              <w:rPr>
                <w:rFonts w:asciiTheme="minorHAnsi"/>
              </w:rPr>
            </w:pPr>
            <w:r>
              <w:rPr>
                <w:rFonts w:asciiTheme="minorHAnsi"/>
              </w:rPr>
              <w:t>Jeux de rôle, peer review, feedback croisé</w:t>
            </w:r>
          </w:p>
        </w:tc>
      </w:tr>
      <w:tr w:rsidR="005F2FB3" w:rsidRPr="00CC1FCB" w14:paraId="5CD4BB58" w14:textId="77777777" w:rsidTr="005F2FB3">
        <w:trPr>
          <w:gridAfter w:val="1"/>
          <w:wAfter w:w="4" w:type="pct"/>
          <w:jc w:val="center"/>
        </w:trPr>
        <w:tc>
          <w:tcPr>
            <w:tcW w:w="1150" w:type="pct"/>
            <w:shd w:val="clear" w:color="auto" w:fill="E8E8E8" w:themeFill="background2"/>
          </w:tcPr>
          <w:p w14:paraId="39B38DD5" w14:textId="77777777" w:rsidR="005F2FB3" w:rsidRPr="00CC1FCB" w:rsidRDefault="005F2FB3" w:rsidP="00E30C49">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46" w:type="pct"/>
          </w:tcPr>
          <w:p w14:paraId="3855009E" w14:textId="77777777" w:rsidR="005F2FB3" w:rsidRPr="00CC1FCB" w:rsidRDefault="005F2FB3" w:rsidP="00E30C49">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construction budgétaire, simulations de suivi, jeux de rôle de négociation</w:t>
            </w:r>
          </w:p>
          <w:p w14:paraId="300577E1" w14:textId="77777777" w:rsidR="005F2FB3" w:rsidRPr="00CC1FCB" w:rsidRDefault="005F2FB3" w:rsidP="00E30C49">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budgétaire complet (tableau, justification, plan d’action), simulation de négociation, présentation orale ou écrite, évaluation sur la rigueur, la pertinence des arbitrages et la capacité à défendre ses choix financiers.</w:t>
            </w:r>
          </w:p>
        </w:tc>
      </w:tr>
    </w:tbl>
    <w:p w14:paraId="6823F92E" w14:textId="77777777" w:rsidR="00BE53C0" w:rsidRDefault="00BE53C0" w:rsidP="001B7744">
      <w:pPr>
        <w:rPr>
          <w:sz w:val="24"/>
          <w:szCs w:val="24"/>
        </w:rPr>
      </w:pPr>
    </w:p>
    <w:p w14:paraId="471B4E39" w14:textId="77777777" w:rsidR="005D161A" w:rsidRDefault="005D161A">
      <w:pPr>
        <w:rPr>
          <w:sz w:val="24"/>
          <w:szCs w:val="24"/>
        </w:rPr>
        <w:sectPr w:rsidR="005D161A" w:rsidSect="00B2136A">
          <w:pgSz w:w="11906" w:h="16838" w:code="9"/>
          <w:pgMar w:top="1134" w:right="720" w:bottom="720" w:left="720" w:header="567" w:footer="709" w:gutter="0"/>
          <w:cols w:space="708"/>
          <w:docGrid w:linePitch="360"/>
        </w:sectPr>
      </w:pPr>
    </w:p>
    <w:p w14:paraId="7D94CBDA" w14:textId="77777777" w:rsidR="00BE53C0" w:rsidRPr="0016323D" w:rsidRDefault="00862B5D" w:rsidP="0016323D">
      <w:pPr>
        <w:shd w:val="clear" w:color="auto" w:fill="FFC900"/>
        <w:rPr>
          <w:b/>
          <w:bCs/>
          <w:sz w:val="24"/>
          <w:szCs w:val="24"/>
        </w:rPr>
      </w:pPr>
      <w:r>
        <w:rPr>
          <w:b/>
          <w:bCs/>
          <w:sz w:val="24"/>
          <w:szCs w:val="24"/>
        </w:rPr>
        <w:lastRenderedPageBreak/>
        <w:t>Spé Marque &amp; transfo : Benchmarking (analyse des stratégies concurrentielles)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C3527B" w:rsidRPr="008434FA" w14:paraId="47157F0B" w14:textId="77777777" w:rsidTr="00C3527B">
        <w:trPr>
          <w:cantSplit/>
          <w:jc w:val="center"/>
        </w:trPr>
        <w:tc>
          <w:tcPr>
            <w:tcW w:w="1150" w:type="pct"/>
            <w:shd w:val="clear" w:color="auto" w:fill="E8E8E8" w:themeFill="background2"/>
          </w:tcPr>
          <w:p w14:paraId="505D60A8" w14:textId="77777777" w:rsidR="00C3527B" w:rsidRPr="008434FA" w:rsidRDefault="00C3527B" w:rsidP="00E30C49">
            <w:pPr>
              <w:rPr>
                <w:rFonts w:asciiTheme="minorHAnsi"/>
                <w:sz w:val="20"/>
                <w:szCs w:val="20"/>
              </w:rPr>
            </w:pPr>
            <w:r>
              <w:rPr>
                <w:rFonts w:asciiTheme="minorHAnsi" w:eastAsia="inter" w:cs="inter"/>
                <w:b/>
                <w:color w:val="000000"/>
                <w:sz w:val="20"/>
                <w:szCs w:val="20"/>
              </w:rPr>
              <w:t>Formation et année</w:t>
            </w:r>
          </w:p>
        </w:tc>
        <w:tc>
          <w:tcPr>
            <w:tcW w:w="3850" w:type="pct"/>
          </w:tcPr>
          <w:p w14:paraId="2951ED9E" w14:textId="77777777" w:rsidR="00C3527B" w:rsidRPr="008434FA" w:rsidRDefault="00C3527B" w:rsidP="00E30C49">
            <w:pPr>
              <w:rPr>
                <w:rFonts w:asciiTheme="minorHAnsi"/>
                <w:sz w:val="20"/>
                <w:szCs w:val="20"/>
              </w:rPr>
            </w:pPr>
            <w:r>
              <w:rPr>
                <w:rFonts w:asciiTheme="minorHAnsi" w:eastAsia="inter" w:cs="inter"/>
                <w:color w:val="000000"/>
                <w:sz w:val="20"/>
                <w:szCs w:val="20"/>
              </w:rPr>
              <w:t>M1 – Manager des stratégies marketing et communication</w:t>
            </w:r>
          </w:p>
        </w:tc>
      </w:tr>
      <w:tr w:rsidR="00C3527B" w:rsidRPr="008434FA" w14:paraId="58013AF7" w14:textId="77777777" w:rsidTr="00C3527B">
        <w:trPr>
          <w:cantSplit/>
          <w:jc w:val="center"/>
        </w:trPr>
        <w:tc>
          <w:tcPr>
            <w:tcW w:w="1150" w:type="pct"/>
            <w:shd w:val="clear" w:color="auto" w:fill="E8E8E8" w:themeFill="background2"/>
          </w:tcPr>
          <w:p w14:paraId="1EB7AF20" w14:textId="77777777" w:rsidR="00C3527B" w:rsidRPr="008434FA" w:rsidRDefault="00C3527B" w:rsidP="00E30C49">
            <w:pPr>
              <w:rPr>
                <w:rFonts w:asciiTheme="minorHAnsi"/>
                <w:sz w:val="20"/>
                <w:szCs w:val="20"/>
              </w:rPr>
            </w:pPr>
            <w:r>
              <w:rPr>
                <w:rFonts w:asciiTheme="minorHAnsi" w:eastAsia="inter" w:cs="inter"/>
                <w:b/>
                <w:color w:val="000000"/>
                <w:sz w:val="20"/>
                <w:szCs w:val="20"/>
              </w:rPr>
              <w:t>RNCP et lien web</w:t>
            </w:r>
          </w:p>
        </w:tc>
        <w:tc>
          <w:tcPr>
            <w:tcW w:w="3850" w:type="pct"/>
          </w:tcPr>
          <w:p w14:paraId="07C62835" w14:textId="77777777" w:rsidR="00C3527B" w:rsidRPr="008434FA" w:rsidRDefault="00C3527B" w:rsidP="00E30C49">
            <w:pPr>
              <w:rPr>
                <w:rFonts w:asciiTheme="minorHAnsi"/>
                <w:sz w:val="20"/>
                <w:szCs w:val="20"/>
              </w:rPr>
            </w:pPr>
            <w:r>
              <w:rPr>
                <w:rFonts w:asciiTheme="minorHAnsi" w:eastAsia="inter" w:cs="inter"/>
                <w:color w:val="000000"/>
                <w:sz w:val="20"/>
                <w:szCs w:val="20"/>
              </w:rPr>
              <w:t>38504 (</w:t>
            </w:r>
            <w:hyperlink r:id="rId27">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C3527B" w:rsidRPr="008434FA" w14:paraId="0DE9B9C8" w14:textId="77777777" w:rsidTr="00C3527B">
        <w:trPr>
          <w:cantSplit/>
          <w:jc w:val="center"/>
        </w:trPr>
        <w:tc>
          <w:tcPr>
            <w:tcW w:w="1150" w:type="pct"/>
            <w:shd w:val="clear" w:color="auto" w:fill="E8E8E8" w:themeFill="background2"/>
          </w:tcPr>
          <w:p w14:paraId="423FFB09" w14:textId="77777777" w:rsidR="00C3527B" w:rsidRPr="008434FA" w:rsidRDefault="00C3527B" w:rsidP="00E30C49">
            <w:pPr>
              <w:rPr>
                <w:rFonts w:asciiTheme="minorHAnsi"/>
                <w:sz w:val="20"/>
                <w:szCs w:val="20"/>
              </w:rPr>
            </w:pPr>
            <w:r>
              <w:rPr>
                <w:rFonts w:asciiTheme="minorHAnsi" w:eastAsia="inter" w:cs="inter"/>
                <w:b/>
                <w:color w:val="000000"/>
                <w:sz w:val="20"/>
                <w:szCs w:val="20"/>
              </w:rPr>
              <w:t>Bloc de compétences</w:t>
            </w:r>
          </w:p>
        </w:tc>
        <w:tc>
          <w:tcPr>
            <w:tcW w:w="3850" w:type="pct"/>
          </w:tcPr>
          <w:p w14:paraId="2B8E51ED" w14:textId="77777777" w:rsidR="00C3527B" w:rsidRPr="008434FA" w:rsidRDefault="00C3527B" w:rsidP="00E30C49">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(Bloc 4-II)</w:t>
            </w:r>
          </w:p>
        </w:tc>
      </w:tr>
      <w:tr w:rsidR="00C3527B" w:rsidRPr="008434FA" w14:paraId="52D5F3DA" w14:textId="77777777" w:rsidTr="00C3527B">
        <w:trPr>
          <w:cantSplit/>
          <w:jc w:val="center"/>
        </w:trPr>
        <w:tc>
          <w:tcPr>
            <w:tcW w:w="1150" w:type="pct"/>
            <w:shd w:val="clear" w:color="auto" w:fill="E8E8E8" w:themeFill="background2"/>
          </w:tcPr>
          <w:p w14:paraId="5A88E879" w14:textId="77777777" w:rsidR="00C3527B" w:rsidRPr="008434FA" w:rsidRDefault="00C3527B" w:rsidP="00E30C49">
            <w:pPr>
              <w:rPr>
                <w:rFonts w:asciiTheme="minorHAnsi"/>
                <w:sz w:val="20"/>
                <w:szCs w:val="20"/>
              </w:rPr>
            </w:pPr>
            <w:r>
              <w:rPr>
                <w:rFonts w:asciiTheme="minorHAnsi" w:eastAsia="inter" w:cs="inter"/>
                <w:b/>
                <w:color w:val="000000"/>
                <w:sz w:val="20"/>
                <w:szCs w:val="20"/>
              </w:rPr>
              <w:t>Compétences visées</w:t>
            </w:r>
          </w:p>
        </w:tc>
        <w:tc>
          <w:tcPr>
            <w:tcW w:w="3850" w:type="pct"/>
          </w:tcPr>
          <w:p w14:paraId="514B5A59" w14:textId="77777777" w:rsidR="00C3527B" w:rsidRPr="008434FA" w:rsidRDefault="00C3527B" w:rsidP="00E30C49">
            <w:pPr>
              <w:rPr>
                <w:rFonts w:asciiTheme="minorHAnsi"/>
                <w:sz w:val="20"/>
                <w:szCs w:val="20"/>
              </w:rPr>
            </w:pPr>
            <w:r>
              <w:rPr>
                <w:rFonts w:asciiTheme="minorHAnsi" w:eastAsia="inter" w:cs="inter"/>
                <w:color w:val="000000"/>
                <w:sz w:val="20"/>
                <w:szCs w:val="20"/>
              </w:rPr>
              <w:t>C.20-II</w:t>
            </w:r>
            <w:r>
              <w:rPr>
                <w:rFonts w:ascii="Arial" w:eastAsia="inter" w:hAnsi="Arial" w:cs="Arial"/>
                <w:color w:val="000000"/>
                <w:sz w:val="20"/>
                <w:szCs w:val="20"/>
              </w:rPr>
              <w:t> </w:t>
            </w:r>
            <w:r>
              <w:rPr>
                <w:rFonts w:asciiTheme="minorHAnsi" w:eastAsia="inter" w:cs="inter"/>
                <w:color w:val="000000"/>
                <w:sz w:val="20"/>
                <w:szCs w:val="20"/>
              </w:rPr>
              <w:t>: Identifier les facteurs de rupture et d</w:t>
            </w:r>
            <w:r>
              <w:rPr>
                <w:rFonts w:ascii="Aptos" w:eastAsia="inter" w:hAnsi="Aptos" w:cs="Aptos"/>
                <w:color w:val="000000"/>
                <w:sz w:val="20"/>
                <w:szCs w:val="20"/>
              </w:rPr>
              <w:t>’</w:t>
            </w:r>
            <w:r>
              <w:rPr>
                <w:rFonts w:asciiTheme="minorHAnsi" w:eastAsia="inter" w:cs="inter"/>
                <w:color w:val="000000"/>
                <w:sz w:val="20"/>
                <w:szCs w:val="20"/>
              </w:rPr>
              <w:t>innovation principalement li</w:t>
            </w:r>
            <w:r>
              <w:rPr>
                <w:rFonts w:ascii="Aptos" w:eastAsia="inter" w:hAnsi="Aptos" w:cs="Aptos"/>
                <w:color w:val="000000"/>
                <w:sz w:val="20"/>
                <w:szCs w:val="20"/>
              </w:rPr>
              <w:t>é</w:t>
            </w:r>
            <w:r>
              <w:rPr>
                <w:rFonts w:asciiTheme="minorHAnsi" w:eastAsia="inter" w:cs="inter"/>
                <w:color w:val="000000"/>
                <w:sz w:val="20"/>
                <w:szCs w:val="20"/>
              </w:rPr>
              <w:t>s aux technologies digitales et aux mod</w:t>
            </w:r>
            <w:r>
              <w:rPr>
                <w:rFonts w:ascii="Aptos" w:eastAsia="inter" w:hAnsi="Aptos" w:cs="Aptos"/>
                <w:color w:val="000000"/>
                <w:sz w:val="20"/>
                <w:szCs w:val="20"/>
              </w:rPr>
              <w:t>è</w:t>
            </w:r>
            <w:r>
              <w:rPr>
                <w:rFonts w:asciiTheme="minorHAnsi" w:eastAsia="inter" w:cs="inter"/>
                <w:color w:val="000000"/>
                <w:sz w:val="20"/>
                <w:szCs w:val="20"/>
              </w:rPr>
              <w:t xml:space="preserve">les </w:t>
            </w:r>
            <w:r>
              <w:rPr>
                <w:rFonts w:ascii="Aptos" w:eastAsia="inter" w:hAnsi="Aptos" w:cs="Aptos"/>
                <w:color w:val="000000"/>
                <w:sz w:val="20"/>
                <w:szCs w:val="20"/>
              </w:rPr>
              <w:t>é</w:t>
            </w:r>
            <w:r>
              <w:rPr>
                <w:rFonts w:asciiTheme="minorHAnsi" w:eastAsia="inter" w:cs="inter"/>
                <w:color w:val="000000"/>
                <w:sz w:val="20"/>
                <w:szCs w:val="20"/>
              </w:rPr>
              <w:t xml:space="preserve">conomiques </w:t>
            </w:r>
            <w:r>
              <w:rPr>
                <w:rFonts w:ascii="Aptos" w:eastAsia="inter" w:hAnsi="Aptos" w:cs="Aptos"/>
                <w:color w:val="000000"/>
                <w:sz w:val="20"/>
                <w:szCs w:val="20"/>
              </w:rPr>
              <w:t>é</w:t>
            </w:r>
            <w:r>
              <w:rPr>
                <w:rFonts w:asciiTheme="minorHAnsi" w:eastAsia="inter" w:cs="inter"/>
                <w:color w:val="000000"/>
                <w:sz w:val="20"/>
                <w:szCs w:val="20"/>
              </w:rPr>
              <w:t>mergents, en s</w:t>
            </w:r>
            <w:r>
              <w:rPr>
                <w:rFonts w:ascii="Aptos" w:eastAsia="inter" w:hAnsi="Aptos" w:cs="Aptos"/>
                <w:color w:val="000000"/>
                <w:sz w:val="20"/>
                <w:szCs w:val="20"/>
              </w:rPr>
              <w:t>’</w:t>
            </w:r>
            <w:r>
              <w:rPr>
                <w:rFonts w:asciiTheme="minorHAnsi" w:eastAsia="inter" w:cs="inter"/>
                <w:color w:val="000000"/>
                <w:sz w:val="20"/>
                <w:szCs w:val="20"/>
              </w:rPr>
              <w:t>appuyant sur une veille prospective, afin de d</w:t>
            </w:r>
            <w:r>
              <w:rPr>
                <w:rFonts w:ascii="Aptos" w:eastAsia="inter" w:hAnsi="Aptos" w:cs="Aptos"/>
                <w:color w:val="000000"/>
                <w:sz w:val="20"/>
                <w:szCs w:val="20"/>
              </w:rPr>
              <w:t>é</w:t>
            </w:r>
            <w:r>
              <w:rPr>
                <w:rFonts w:asciiTheme="minorHAnsi" w:eastAsia="inter" w:cs="inter"/>
                <w:color w:val="000000"/>
                <w:sz w:val="20"/>
                <w:szCs w:val="20"/>
              </w:rPr>
              <w:t>finir une strat</w:t>
            </w:r>
            <w:r>
              <w:rPr>
                <w:rFonts w:ascii="Aptos" w:eastAsia="inter" w:hAnsi="Aptos" w:cs="Aptos"/>
                <w:color w:val="000000"/>
                <w:sz w:val="20"/>
                <w:szCs w:val="20"/>
              </w:rPr>
              <w:t>é</w:t>
            </w:r>
            <w:r>
              <w:rPr>
                <w:rFonts w:asciiTheme="minorHAnsi" w:eastAsia="inter" w:cs="inter"/>
                <w:color w:val="000000"/>
                <w:sz w:val="20"/>
                <w:szCs w:val="20"/>
              </w:rPr>
              <w:t>gie d</w:t>
            </w:r>
            <w:r>
              <w:rPr>
                <w:rFonts w:ascii="Aptos" w:eastAsia="inter" w:hAnsi="Aptos" w:cs="Aptos"/>
                <w:color w:val="000000"/>
                <w:sz w:val="20"/>
                <w:szCs w:val="20"/>
              </w:rPr>
              <w:t>’</w:t>
            </w:r>
            <w:r>
              <w:rPr>
                <w:rFonts w:asciiTheme="minorHAnsi" w:eastAsia="inter" w:cs="inter"/>
                <w:color w:val="000000"/>
                <w:sz w:val="20"/>
                <w:szCs w:val="20"/>
              </w:rPr>
              <w:t>innovation porteuse de d</w:t>
            </w:r>
            <w:r>
              <w:rPr>
                <w:rFonts w:ascii="Aptos" w:eastAsia="inter" w:hAnsi="Aptos" w:cs="Aptos"/>
                <w:color w:val="000000"/>
                <w:sz w:val="20"/>
                <w:szCs w:val="20"/>
              </w:rPr>
              <w:t>é</w:t>
            </w:r>
            <w:r>
              <w:rPr>
                <w:rFonts w:asciiTheme="minorHAnsi" w:eastAsia="inter" w:cs="inter"/>
                <w:color w:val="000000"/>
                <w:sz w:val="20"/>
                <w:szCs w:val="20"/>
              </w:rPr>
              <w:t>veloppement pour la marque et optimisant sa visibilit</w:t>
            </w:r>
            <w:r>
              <w:rPr>
                <w:rFonts w:ascii="Aptos" w:eastAsia="inter" w:hAnsi="Aptos" w:cs="Aptos"/>
                <w:color w:val="000000"/>
                <w:sz w:val="20"/>
                <w:szCs w:val="20"/>
              </w:rPr>
              <w:t>é</w:t>
            </w:r>
            <w:r>
              <w:rPr>
                <w:rFonts w:asciiTheme="minorHAnsi" w:eastAsia="inter" w:cs="inter"/>
                <w:color w:val="000000"/>
                <w:sz w:val="20"/>
                <w:szCs w:val="20"/>
              </w:rPr>
              <w:t xml:space="preserve"> et son positionnement au sein de son </w:t>
            </w:r>
            <w:r>
              <w:rPr>
                <w:rFonts w:ascii="Aptos" w:eastAsia="inter" w:hAnsi="Aptos" w:cs="Aptos"/>
                <w:color w:val="000000"/>
                <w:sz w:val="20"/>
                <w:szCs w:val="20"/>
              </w:rPr>
              <w:t>é</w:t>
            </w:r>
            <w:r>
              <w:rPr>
                <w:rFonts w:asciiTheme="minorHAnsi" w:eastAsia="inter" w:cs="inter"/>
                <w:color w:val="000000"/>
                <w:sz w:val="20"/>
                <w:szCs w:val="20"/>
              </w:rPr>
              <w:t>cosyst</w:t>
            </w:r>
            <w:r>
              <w:rPr>
                <w:rFonts w:ascii="Aptos" w:eastAsia="inter" w:hAnsi="Aptos" w:cs="Aptos"/>
                <w:color w:val="000000"/>
                <w:sz w:val="20"/>
                <w:szCs w:val="20"/>
              </w:rPr>
              <w:t>è</w:t>
            </w:r>
            <w:r>
              <w:rPr>
                <w:rFonts w:asciiTheme="minorHAnsi" w:eastAsia="inter" w:cs="inter"/>
                <w:color w:val="000000"/>
                <w:sz w:val="20"/>
                <w:szCs w:val="20"/>
              </w:rPr>
              <w:t>me.</w:t>
            </w:r>
          </w:p>
        </w:tc>
      </w:tr>
      <w:tr w:rsidR="00C3527B" w:rsidRPr="008434FA" w14:paraId="11AAF664" w14:textId="77777777" w:rsidTr="00C3527B">
        <w:trPr>
          <w:cantSplit/>
          <w:jc w:val="center"/>
        </w:trPr>
        <w:tc>
          <w:tcPr>
            <w:tcW w:w="1150" w:type="pct"/>
            <w:shd w:val="clear" w:color="auto" w:fill="E8E8E8" w:themeFill="background2"/>
          </w:tcPr>
          <w:p w14:paraId="74F8E522" w14:textId="77777777" w:rsidR="00C3527B" w:rsidRPr="008434FA" w:rsidRDefault="00C3527B" w:rsidP="00E30C49">
            <w:pPr>
              <w:rPr>
                <w:rFonts w:asciiTheme="minorHAnsi"/>
                <w:sz w:val="20"/>
                <w:szCs w:val="20"/>
              </w:rPr>
            </w:pPr>
            <w:r>
              <w:rPr>
                <w:rFonts w:asciiTheme="minorHAnsi" w:eastAsia="inter" w:cs="inter"/>
                <w:b/>
                <w:color w:val="000000"/>
                <w:sz w:val="20"/>
                <w:szCs w:val="20"/>
              </w:rPr>
              <w:t>Module</w:t>
            </w:r>
          </w:p>
        </w:tc>
        <w:tc>
          <w:tcPr>
            <w:tcW w:w="3850" w:type="pct"/>
          </w:tcPr>
          <w:p w14:paraId="0B7B3B9F" w14:textId="77777777" w:rsidR="00C3527B" w:rsidRPr="00862B5D" w:rsidRDefault="00C3527B" w:rsidP="00E30C49">
            <w:pPr>
              <w:rPr>
                <w:rFonts w:asciiTheme="minorHAnsi"/>
                <w:b/>
                <w:bCs/>
                <w:sz w:val="20"/>
                <w:szCs w:val="20"/>
              </w:rPr>
            </w:pPr>
            <w:r>
              <w:rPr>
                <w:rFonts w:asciiTheme="minorHAnsi" w:eastAsia="inter" w:cs="inter"/>
                <w:b/>
                <w:bCs/>
                <w:color w:val="000000"/>
                <w:sz w:val="20"/>
                <w:szCs w:val="20"/>
              </w:rPr>
              <w:t>Spé Marque &amp; transfo : Benchmarking (analyse des stratégies concurrentielles)</w:t>
            </w:r>
          </w:p>
        </w:tc>
      </w:tr>
      <w:tr w:rsidR="00C3527B" w:rsidRPr="008434FA" w14:paraId="15C35333" w14:textId="77777777" w:rsidTr="00C3527B">
        <w:trPr>
          <w:cantSplit/>
          <w:jc w:val="center"/>
        </w:trPr>
        <w:tc>
          <w:tcPr>
            <w:tcW w:w="1150" w:type="pct"/>
            <w:shd w:val="clear" w:color="auto" w:fill="E8E8E8" w:themeFill="background2"/>
          </w:tcPr>
          <w:p w14:paraId="66BB1392" w14:textId="77777777" w:rsidR="00C3527B" w:rsidRPr="008434FA" w:rsidRDefault="00C3527B" w:rsidP="00E30C49">
            <w:pPr>
              <w:rPr>
                <w:rFonts w:asciiTheme="minorHAnsi"/>
                <w:sz w:val="20"/>
                <w:szCs w:val="20"/>
              </w:rPr>
            </w:pPr>
            <w:r>
              <w:rPr>
                <w:rFonts w:asciiTheme="minorHAnsi" w:eastAsia="inter" w:cs="inter"/>
                <w:b/>
                <w:color w:val="000000"/>
                <w:sz w:val="20"/>
                <w:szCs w:val="20"/>
              </w:rPr>
              <w:t>Durée en h</w:t>
            </w:r>
          </w:p>
        </w:tc>
        <w:tc>
          <w:tcPr>
            <w:tcW w:w="3850" w:type="pct"/>
          </w:tcPr>
          <w:p w14:paraId="31EABF8D" w14:textId="77777777" w:rsidR="00C3527B" w:rsidRPr="008434FA" w:rsidRDefault="00C3527B" w:rsidP="00E30C49">
            <w:pPr>
              <w:rPr>
                <w:rFonts w:asciiTheme="minorHAnsi"/>
                <w:sz w:val="20"/>
                <w:szCs w:val="20"/>
              </w:rPr>
            </w:pPr>
            <w:r>
              <w:rPr>
                <w:rFonts w:asciiTheme="minorHAnsi" w:eastAsia="inter" w:cs="inter"/>
                <w:color w:val="000000"/>
                <w:sz w:val="20"/>
                <w:szCs w:val="20"/>
              </w:rPr>
              <w:t>10,5h</w:t>
            </w:r>
          </w:p>
        </w:tc>
      </w:tr>
      <w:tr w:rsidR="00C3527B" w:rsidRPr="008434FA" w14:paraId="4D712483" w14:textId="77777777" w:rsidTr="00C3527B">
        <w:trPr>
          <w:cantSplit/>
          <w:jc w:val="center"/>
        </w:trPr>
        <w:tc>
          <w:tcPr>
            <w:tcW w:w="1150" w:type="pct"/>
            <w:shd w:val="clear" w:color="auto" w:fill="E8E8E8" w:themeFill="background2"/>
          </w:tcPr>
          <w:p w14:paraId="015B903E" w14:textId="77777777" w:rsidR="00C3527B" w:rsidRPr="008434FA" w:rsidRDefault="00C3527B" w:rsidP="00E30C49">
            <w:pPr>
              <w:rPr>
                <w:rFonts w:asciiTheme="minorHAnsi"/>
                <w:sz w:val="20"/>
                <w:szCs w:val="20"/>
              </w:rPr>
            </w:pPr>
            <w:r>
              <w:rPr>
                <w:rFonts w:asciiTheme="minorHAnsi" w:eastAsia="inter" w:cs="inter"/>
                <w:b/>
                <w:color w:val="000000"/>
                <w:sz w:val="20"/>
                <w:szCs w:val="20"/>
              </w:rPr>
              <w:t>Séquençage suggéré</w:t>
            </w:r>
          </w:p>
        </w:tc>
        <w:tc>
          <w:tcPr>
            <w:tcW w:w="3850" w:type="pct"/>
          </w:tcPr>
          <w:p w14:paraId="30B93D4B" w14:textId="77777777" w:rsidR="00C3527B" w:rsidRPr="008434FA" w:rsidRDefault="00C3527B" w:rsidP="00E30C49">
            <w:pPr>
              <w:rPr>
                <w:rFonts w:asciiTheme="minorHAnsi"/>
                <w:sz w:val="20"/>
                <w:szCs w:val="20"/>
              </w:rPr>
            </w:pPr>
            <w:r>
              <w:rPr>
                <w:rFonts w:asciiTheme="minorHAnsi" w:eastAsia="inter" w:cs="inter"/>
                <w:color w:val="000000"/>
                <w:sz w:val="20"/>
                <w:szCs w:val="20"/>
              </w:rPr>
              <w:t>S2 – 3 séances de 3h30</w:t>
            </w:r>
          </w:p>
        </w:tc>
      </w:tr>
      <w:tr w:rsidR="00C3527B" w:rsidRPr="008434FA" w14:paraId="0F1A6FB2" w14:textId="77777777" w:rsidTr="00C3527B">
        <w:trPr>
          <w:cantSplit/>
          <w:jc w:val="center"/>
        </w:trPr>
        <w:tc>
          <w:tcPr>
            <w:tcW w:w="1150" w:type="pct"/>
            <w:shd w:val="clear" w:color="auto" w:fill="E8E8E8" w:themeFill="background2"/>
          </w:tcPr>
          <w:p w14:paraId="089298C3" w14:textId="77777777" w:rsidR="00C3527B" w:rsidRPr="008434FA" w:rsidRDefault="00C3527B" w:rsidP="00E30C49">
            <w:pPr>
              <w:rPr>
                <w:rFonts w:asciiTheme="minorHAnsi"/>
                <w:sz w:val="20"/>
                <w:szCs w:val="20"/>
              </w:rPr>
            </w:pPr>
            <w:r>
              <w:rPr>
                <w:rFonts w:asciiTheme="minorHAnsi" w:eastAsia="inter" w:cs="inter"/>
                <w:b/>
                <w:color w:val="000000"/>
                <w:sz w:val="20"/>
                <w:szCs w:val="20"/>
              </w:rPr>
              <w:t>Compétence(s) visée(s)</w:t>
            </w:r>
          </w:p>
        </w:tc>
        <w:tc>
          <w:tcPr>
            <w:tcW w:w="3850" w:type="pct"/>
          </w:tcPr>
          <w:p w14:paraId="7AFB207E" w14:textId="77777777" w:rsidR="00C3527B" w:rsidRPr="008434FA" w:rsidRDefault="00C3527B" w:rsidP="00E30C49">
            <w:pPr>
              <w:rPr>
                <w:rFonts w:asciiTheme="minorHAnsi"/>
                <w:sz w:val="20"/>
                <w:szCs w:val="20"/>
              </w:rPr>
            </w:pPr>
            <w:r>
              <w:rPr>
                <w:rFonts w:asciiTheme="minorHAnsi" w:eastAsia="inter" w:cs="inter"/>
                <w:color w:val="000000"/>
                <w:sz w:val="20"/>
                <w:szCs w:val="20"/>
              </w:rPr>
              <w:t>Maîtriser les méthodes de veille et d’analyse comparative des stratégies concurrentielles</w:t>
            </w:r>
            <w:r>
              <w:rPr>
                <w:rFonts w:ascii="Arial" w:eastAsia="inter" w:hAnsi="Arial" w:cs="Arial"/>
                <w:color w:val="000000"/>
                <w:sz w:val="20"/>
                <w:szCs w:val="20"/>
              </w:rPr>
              <w:t> </w:t>
            </w:r>
            <w:r>
              <w:rPr>
                <w:rFonts w:asciiTheme="minorHAnsi" w:eastAsia="inter" w:cs="inter"/>
                <w:color w:val="000000"/>
                <w:sz w:val="20"/>
                <w:szCs w:val="20"/>
              </w:rPr>
              <w:t>; rep</w:t>
            </w:r>
            <w:r>
              <w:rPr>
                <w:rFonts w:ascii="Aptos" w:eastAsia="inter" w:hAnsi="Aptos" w:cs="Aptos"/>
                <w:color w:val="000000"/>
                <w:sz w:val="20"/>
                <w:szCs w:val="20"/>
              </w:rPr>
              <w:t>é</w:t>
            </w:r>
            <w:r>
              <w:rPr>
                <w:rFonts w:asciiTheme="minorHAnsi" w:eastAsia="inter" w:cs="inter"/>
                <w:color w:val="000000"/>
                <w:sz w:val="20"/>
                <w:szCs w:val="20"/>
              </w:rPr>
              <w:t>rer les facteurs d</w:t>
            </w:r>
            <w:r>
              <w:rPr>
                <w:rFonts w:ascii="Aptos" w:eastAsia="inter" w:hAnsi="Aptos" w:cs="Aptos"/>
                <w:color w:val="000000"/>
                <w:sz w:val="20"/>
                <w:szCs w:val="20"/>
              </w:rPr>
              <w:t>’</w:t>
            </w:r>
            <w:r>
              <w:rPr>
                <w:rFonts w:asciiTheme="minorHAnsi" w:eastAsia="inter" w:cs="inter"/>
                <w:color w:val="000000"/>
                <w:sz w:val="20"/>
                <w:szCs w:val="20"/>
              </w:rPr>
              <w:t>innovation et de transformation digitale dans les strat</w:t>
            </w:r>
            <w:r>
              <w:rPr>
                <w:rFonts w:ascii="Aptos" w:eastAsia="inter" w:hAnsi="Aptos" w:cs="Aptos"/>
                <w:color w:val="000000"/>
                <w:sz w:val="20"/>
                <w:szCs w:val="20"/>
              </w:rPr>
              <w:t>é</w:t>
            </w:r>
            <w:r>
              <w:rPr>
                <w:rFonts w:asciiTheme="minorHAnsi" w:eastAsia="inter" w:cs="inter"/>
                <w:color w:val="000000"/>
                <w:sz w:val="20"/>
                <w:szCs w:val="20"/>
              </w:rPr>
              <w:t>gies de marque</w:t>
            </w:r>
            <w:r>
              <w:rPr>
                <w:rFonts w:ascii="Arial" w:eastAsia="inter" w:hAnsi="Arial" w:cs="Arial"/>
                <w:color w:val="000000"/>
                <w:sz w:val="20"/>
                <w:szCs w:val="20"/>
              </w:rPr>
              <w:t> </w:t>
            </w:r>
            <w:r>
              <w:rPr>
                <w:rFonts w:asciiTheme="minorHAnsi" w:eastAsia="inter" w:cs="inter"/>
                <w:color w:val="000000"/>
                <w:sz w:val="20"/>
                <w:szCs w:val="20"/>
              </w:rPr>
              <w:t>; synth</w:t>
            </w:r>
            <w:r>
              <w:rPr>
                <w:rFonts w:ascii="Aptos" w:eastAsia="inter" w:hAnsi="Aptos" w:cs="Aptos"/>
                <w:color w:val="000000"/>
                <w:sz w:val="20"/>
                <w:szCs w:val="20"/>
              </w:rPr>
              <w:t>é</w:t>
            </w:r>
            <w:r>
              <w:rPr>
                <w:rFonts w:asciiTheme="minorHAnsi" w:eastAsia="inter" w:cs="inter"/>
                <w:color w:val="000000"/>
                <w:sz w:val="20"/>
                <w:szCs w:val="20"/>
              </w:rPr>
              <w:t>tiser et restituer un benchmark op</w:t>
            </w:r>
            <w:r>
              <w:rPr>
                <w:rFonts w:ascii="Aptos" w:eastAsia="inter" w:hAnsi="Aptos" w:cs="Aptos"/>
                <w:color w:val="000000"/>
                <w:sz w:val="20"/>
                <w:szCs w:val="20"/>
              </w:rPr>
              <w:t>é</w:t>
            </w:r>
            <w:r>
              <w:rPr>
                <w:rFonts w:asciiTheme="minorHAnsi" w:eastAsia="inter" w:cs="inter"/>
                <w:color w:val="000000"/>
                <w:sz w:val="20"/>
                <w:szCs w:val="20"/>
              </w:rPr>
              <w:t>rationnel pour nourrir la strat</w:t>
            </w:r>
            <w:r>
              <w:rPr>
                <w:rFonts w:ascii="Aptos" w:eastAsia="inter" w:hAnsi="Aptos" w:cs="Aptos"/>
                <w:color w:val="000000"/>
                <w:sz w:val="20"/>
                <w:szCs w:val="20"/>
              </w:rPr>
              <w:t>é</w:t>
            </w:r>
            <w:r>
              <w:rPr>
                <w:rFonts w:asciiTheme="minorHAnsi" w:eastAsia="inter" w:cs="inter"/>
                <w:color w:val="000000"/>
                <w:sz w:val="20"/>
                <w:szCs w:val="20"/>
              </w:rPr>
              <w:t>gie d</w:t>
            </w:r>
            <w:r>
              <w:rPr>
                <w:rFonts w:ascii="Aptos" w:eastAsia="inter" w:hAnsi="Aptos" w:cs="Aptos"/>
                <w:color w:val="000000"/>
                <w:sz w:val="20"/>
                <w:szCs w:val="20"/>
              </w:rPr>
              <w:t>’</w:t>
            </w:r>
            <w:r>
              <w:rPr>
                <w:rFonts w:asciiTheme="minorHAnsi" w:eastAsia="inter" w:cs="inter"/>
                <w:color w:val="000000"/>
                <w:sz w:val="20"/>
                <w:szCs w:val="20"/>
              </w:rPr>
              <w:t>innovation et la r</w:t>
            </w:r>
            <w:r>
              <w:rPr>
                <w:rFonts w:ascii="Aptos" w:eastAsia="inter" w:hAnsi="Aptos" w:cs="Aptos"/>
                <w:color w:val="000000"/>
                <w:sz w:val="20"/>
                <w:szCs w:val="20"/>
              </w:rPr>
              <w:t>é</w:t>
            </w:r>
            <w:r>
              <w:rPr>
                <w:rFonts w:asciiTheme="minorHAnsi" w:eastAsia="inter" w:cs="inter"/>
                <w:color w:val="000000"/>
                <w:sz w:val="20"/>
                <w:szCs w:val="20"/>
              </w:rPr>
              <w:t>flexion sur le positionnement digital de la marque.</w:t>
            </w:r>
          </w:p>
        </w:tc>
      </w:tr>
      <w:tr w:rsidR="00C3527B" w:rsidRPr="008434FA" w14:paraId="79D50DE5" w14:textId="77777777" w:rsidTr="00C3527B">
        <w:trPr>
          <w:cantSplit/>
          <w:jc w:val="center"/>
        </w:trPr>
        <w:tc>
          <w:tcPr>
            <w:tcW w:w="1150" w:type="pct"/>
            <w:shd w:val="clear" w:color="auto" w:fill="E8E8E8" w:themeFill="background2"/>
          </w:tcPr>
          <w:p w14:paraId="043BC520" w14:textId="77777777" w:rsidR="00C3527B" w:rsidRPr="008434FA" w:rsidRDefault="00C3527B" w:rsidP="00E30C49">
            <w:pPr>
              <w:rPr>
                <w:rFonts w:asciiTheme="minorHAnsi"/>
                <w:sz w:val="20"/>
                <w:szCs w:val="20"/>
              </w:rPr>
            </w:pPr>
            <w:r>
              <w:rPr>
                <w:rFonts w:asciiTheme="minorHAnsi" w:eastAsia="inter" w:cs="inter"/>
                <w:b/>
                <w:color w:val="000000"/>
                <w:sz w:val="20"/>
                <w:szCs w:val="20"/>
              </w:rPr>
              <w:t>Objectif pédagogique</w:t>
            </w:r>
          </w:p>
        </w:tc>
        <w:tc>
          <w:tcPr>
            <w:tcW w:w="3850" w:type="pct"/>
          </w:tcPr>
          <w:p w14:paraId="04061EB7" w14:textId="77777777" w:rsidR="00C3527B" w:rsidRPr="008434FA" w:rsidRDefault="00C3527B" w:rsidP="00E30C49">
            <w:pPr>
              <w:rPr>
                <w:rFonts w:asciiTheme="minorHAnsi"/>
                <w:sz w:val="20"/>
                <w:szCs w:val="20"/>
              </w:rPr>
            </w:pPr>
            <w:r>
              <w:rPr>
                <w:rFonts w:asciiTheme="minorHAnsi" w:eastAsia="inter" w:cs="inter"/>
                <w:color w:val="000000"/>
                <w:sz w:val="20"/>
                <w:szCs w:val="20"/>
              </w:rPr>
              <w:t>Permettre à l’étudiant de piloter une démarche de benchmarking stratégique, d’identifier les axes d’innovation et de rupture dans les stratégies concurrentielles, de restituer une analyse opérationnelle et de formuler des recommandations pour la transformation digitale et l’innovation de la marque.</w:t>
            </w:r>
          </w:p>
        </w:tc>
      </w:tr>
      <w:tr w:rsidR="00C3527B" w:rsidRPr="008434FA" w14:paraId="276EF3A6" w14:textId="77777777" w:rsidTr="00C3527B">
        <w:trPr>
          <w:jc w:val="center"/>
        </w:trPr>
        <w:tc>
          <w:tcPr>
            <w:tcW w:w="5000" w:type="pct"/>
            <w:gridSpan w:val="2"/>
            <w:shd w:val="clear" w:color="auto" w:fill="E8E8E8" w:themeFill="background2"/>
          </w:tcPr>
          <w:p w14:paraId="7D830BF7" w14:textId="77777777" w:rsidR="00C3527B" w:rsidRPr="008434FA" w:rsidRDefault="00C3527B" w:rsidP="00E30C49">
            <w:pPr>
              <w:rPr>
                <w:rFonts w:asciiTheme="minorHAnsi"/>
                <w:sz w:val="20"/>
                <w:szCs w:val="20"/>
              </w:rPr>
            </w:pPr>
            <w:r>
              <w:rPr>
                <w:rFonts w:asciiTheme="minorHAnsi" w:eastAsia="inter" w:cs="inter"/>
                <w:b/>
                <w:color w:val="000000"/>
                <w:sz w:val="20"/>
                <w:szCs w:val="20"/>
              </w:rPr>
              <w:t>Programme préconisé</w:t>
            </w:r>
          </w:p>
        </w:tc>
      </w:tr>
      <w:tr w:rsidR="00C3527B" w:rsidRPr="008434FA" w14:paraId="2313C5C3" w14:textId="77777777" w:rsidTr="00C3527B">
        <w:trPr>
          <w:trHeight w:val="5902"/>
          <w:jc w:val="center"/>
        </w:trPr>
        <w:tc>
          <w:tcPr>
            <w:tcW w:w="5000" w:type="pct"/>
            <w:gridSpan w:val="2"/>
          </w:tcPr>
          <w:p w14:paraId="6685F6F4" w14:textId="77777777" w:rsidR="00C3527B" w:rsidRPr="00DD1098" w:rsidRDefault="00C3527B" w:rsidP="00C3527B">
            <w:pPr>
              <w:pStyle w:val="Paragraphedeliste"/>
              <w:framePr w:hSpace="0" w:wrap="auto" w:hAnchor="text" w:yAlign="inline"/>
              <w:numPr>
                <w:ilvl w:val="0"/>
                <w:numId w:val="119"/>
              </w:numPr>
              <w:rPr>
                <w:rFonts w:asciiTheme="minorHAnsi"/>
              </w:rPr>
            </w:pPr>
            <w:r>
              <w:rPr>
                <w:rFonts w:asciiTheme="minorHAnsi"/>
                <w:b/>
              </w:rPr>
              <w:t>Cadrage méthodologique du benchmarking stratégique</w:t>
            </w:r>
          </w:p>
          <w:p w14:paraId="3C5FCBB4" w14:textId="77777777" w:rsidR="00C3527B" w:rsidRPr="007A418C" w:rsidRDefault="00C3527B" w:rsidP="00C3527B">
            <w:pPr>
              <w:pStyle w:val="Paragraphedeliste"/>
              <w:framePr w:hSpace="0" w:wrap="auto" w:hAnchor="text" w:yAlign="inline"/>
              <w:numPr>
                <w:ilvl w:val="0"/>
                <w:numId w:val="123"/>
              </w:numPr>
              <w:rPr>
                <w:rFonts w:asciiTheme="minorHAnsi"/>
              </w:rPr>
            </w:pPr>
            <w:r>
              <w:rPr>
                <w:rFonts w:asciiTheme="minorHAnsi"/>
              </w:rPr>
              <w:t>Présentation des attendus du projet pro M2 (innovation/transformation digitale)</w:t>
            </w:r>
          </w:p>
          <w:p w14:paraId="421682CB" w14:textId="77777777" w:rsidR="00C3527B" w:rsidRPr="007A418C" w:rsidRDefault="00C3527B" w:rsidP="00C3527B">
            <w:pPr>
              <w:pStyle w:val="Paragraphedeliste"/>
              <w:framePr w:hSpace="0" w:wrap="auto" w:hAnchor="text" w:yAlign="inline"/>
              <w:numPr>
                <w:ilvl w:val="0"/>
                <w:numId w:val="123"/>
              </w:numPr>
              <w:rPr>
                <w:rFonts w:asciiTheme="minorHAnsi"/>
              </w:rPr>
            </w:pPr>
            <w:r>
              <w:rPr>
                <w:rFonts w:asciiTheme="minorHAnsi"/>
              </w:rPr>
              <w:t>Définition des objectifs du benchmark</w:t>
            </w:r>
            <w:r>
              <w:rPr>
                <w:rFonts w:ascii="Arial" w:hAnsi="Arial" w:cs="Arial"/>
              </w:rPr>
              <w:t> </w:t>
            </w:r>
            <w:r>
              <w:rPr>
                <w:rFonts w:asciiTheme="minorHAnsi"/>
              </w:rPr>
              <w:t>: veille prospective, analyse de la concurrence, identification des facteurs de diff</w:t>
            </w:r>
            <w:r>
              <w:rPr>
                <w:rFonts w:ascii="Aptos" w:hAnsi="Aptos" w:cs="Aptos"/>
              </w:rPr>
              <w:t>é</w:t>
            </w:r>
            <w:r>
              <w:rPr>
                <w:rFonts w:asciiTheme="minorHAnsi"/>
              </w:rPr>
              <w:t>renciation et d</w:t>
            </w:r>
            <w:r>
              <w:rPr>
                <w:rFonts w:ascii="Aptos" w:hAnsi="Aptos" w:cs="Aptos"/>
              </w:rPr>
              <w:t>’</w:t>
            </w:r>
            <w:r>
              <w:rPr>
                <w:rFonts w:asciiTheme="minorHAnsi"/>
              </w:rPr>
              <w:t>innovation</w:t>
            </w:r>
          </w:p>
          <w:p w14:paraId="74A48DBE" w14:textId="77777777" w:rsidR="00C3527B" w:rsidRPr="007A418C" w:rsidRDefault="00C3527B" w:rsidP="00C3527B">
            <w:pPr>
              <w:pStyle w:val="Paragraphedeliste"/>
              <w:framePr w:hSpace="0" w:wrap="auto" w:hAnchor="text" w:yAlign="inline"/>
              <w:numPr>
                <w:ilvl w:val="0"/>
                <w:numId w:val="123"/>
              </w:numPr>
              <w:rPr>
                <w:rFonts w:asciiTheme="minorHAnsi"/>
              </w:rPr>
            </w:pPr>
            <w:r>
              <w:rPr>
                <w:rFonts w:asciiTheme="minorHAnsi"/>
              </w:rPr>
              <w:t>Sélection des critères d’analyse</w:t>
            </w:r>
            <w:r>
              <w:rPr>
                <w:rFonts w:ascii="Arial" w:hAnsi="Arial" w:cs="Arial"/>
              </w:rPr>
              <w:t> </w:t>
            </w:r>
            <w:r>
              <w:rPr>
                <w:rFonts w:asciiTheme="minorHAnsi"/>
              </w:rPr>
              <w:t>: positionnement, innovation digitale, exp</w:t>
            </w:r>
            <w:r>
              <w:rPr>
                <w:rFonts w:ascii="Aptos" w:hAnsi="Aptos" w:cs="Aptos"/>
              </w:rPr>
              <w:t>é</w:t>
            </w:r>
            <w:r>
              <w:rPr>
                <w:rFonts w:asciiTheme="minorHAnsi"/>
              </w:rPr>
              <w:t>rience client, business model, communication, RSE</w:t>
            </w:r>
          </w:p>
          <w:p w14:paraId="67DEB6B8" w14:textId="77777777" w:rsidR="00C3527B" w:rsidRPr="007A418C" w:rsidRDefault="00C3527B" w:rsidP="00C3527B">
            <w:pPr>
              <w:pStyle w:val="Paragraphedeliste"/>
              <w:framePr w:hSpace="0" w:wrap="auto" w:hAnchor="text" w:yAlign="inline"/>
              <w:numPr>
                <w:ilvl w:val="0"/>
                <w:numId w:val="123"/>
              </w:numPr>
              <w:rPr>
                <w:rFonts w:asciiTheme="minorHAnsi"/>
              </w:rPr>
            </w:pPr>
            <w:r>
              <w:rPr>
                <w:rFonts w:asciiTheme="minorHAnsi"/>
              </w:rPr>
              <w:t>Construction d’une grille d’analyse comparative adaptée à la problématique de la marque</w:t>
            </w:r>
          </w:p>
          <w:p w14:paraId="6614A50E" w14:textId="77777777" w:rsidR="00C3527B" w:rsidRPr="00DD1098" w:rsidRDefault="00C3527B" w:rsidP="00C3527B">
            <w:pPr>
              <w:pStyle w:val="Paragraphedeliste"/>
              <w:framePr w:hSpace="0" w:wrap="auto" w:hAnchor="text" w:yAlign="inline"/>
              <w:numPr>
                <w:ilvl w:val="0"/>
                <w:numId w:val="119"/>
              </w:numPr>
              <w:rPr>
                <w:rFonts w:asciiTheme="minorHAnsi"/>
              </w:rPr>
            </w:pPr>
            <w:r>
              <w:rPr>
                <w:rFonts w:asciiTheme="minorHAnsi"/>
                <w:b/>
              </w:rPr>
              <w:t>Collecte et analyse des données concurrentielles</w:t>
            </w:r>
          </w:p>
          <w:p w14:paraId="410CFFB9" w14:textId="77777777" w:rsidR="00C3527B" w:rsidRPr="007A418C" w:rsidRDefault="00C3527B" w:rsidP="00C3527B">
            <w:pPr>
              <w:pStyle w:val="Paragraphedeliste"/>
              <w:framePr w:hSpace="0" w:wrap="auto" w:hAnchor="text" w:yAlign="inline"/>
              <w:numPr>
                <w:ilvl w:val="0"/>
                <w:numId w:val="122"/>
              </w:numPr>
              <w:rPr>
                <w:rFonts w:asciiTheme="minorHAnsi"/>
              </w:rPr>
            </w:pPr>
            <w:r>
              <w:rPr>
                <w:rFonts w:asciiTheme="minorHAnsi"/>
              </w:rPr>
              <w:t>Veille sur les stratégies des acteurs du marché avec IA (outils : Perplexity, ChatGPT, Copilot, Semrush AI, Mention, Brandwatch) et sources qualifiées (études sectorielles, rapports annuels, réseaux sociaux)</w:t>
            </w:r>
          </w:p>
          <w:p w14:paraId="2ABB3CCB" w14:textId="77777777" w:rsidR="00C3527B" w:rsidRPr="007A418C" w:rsidRDefault="00C3527B" w:rsidP="00C3527B">
            <w:pPr>
              <w:pStyle w:val="Paragraphedeliste"/>
              <w:framePr w:hSpace="0" w:wrap="auto" w:hAnchor="text" w:yAlign="inline"/>
              <w:numPr>
                <w:ilvl w:val="0"/>
                <w:numId w:val="122"/>
              </w:numPr>
              <w:rPr>
                <w:rFonts w:asciiTheme="minorHAnsi"/>
              </w:rPr>
            </w:pPr>
            <w:r>
              <w:rPr>
                <w:rFonts w:asciiTheme="minorHAnsi"/>
              </w:rPr>
              <w:t>Analyse des forces et faiblesses</w:t>
            </w:r>
            <w:r>
              <w:rPr>
                <w:rFonts w:ascii="Arial" w:hAnsi="Arial" w:cs="Arial"/>
              </w:rPr>
              <w:t> </w:t>
            </w:r>
            <w:r>
              <w:rPr>
                <w:rFonts w:asciiTheme="minorHAnsi"/>
              </w:rPr>
              <w:t>: mapping concurrentiel, scoring d</w:t>
            </w:r>
            <w:r>
              <w:rPr>
                <w:rFonts w:ascii="Aptos" w:hAnsi="Aptos" w:cs="Aptos"/>
              </w:rPr>
              <w:t>’</w:t>
            </w:r>
            <w:r>
              <w:rPr>
                <w:rFonts w:asciiTheme="minorHAnsi"/>
              </w:rPr>
              <w:t>innovation</w:t>
            </w:r>
          </w:p>
          <w:p w14:paraId="6C17F064" w14:textId="77777777" w:rsidR="00C3527B" w:rsidRPr="007A418C" w:rsidRDefault="00C3527B" w:rsidP="00C3527B">
            <w:pPr>
              <w:pStyle w:val="Paragraphedeliste"/>
              <w:framePr w:hSpace="0" w:wrap="auto" w:hAnchor="text" w:yAlign="inline"/>
              <w:numPr>
                <w:ilvl w:val="0"/>
                <w:numId w:val="122"/>
              </w:numPr>
              <w:rPr>
                <w:rFonts w:asciiTheme="minorHAnsi"/>
              </w:rPr>
            </w:pPr>
            <w:r>
              <w:rPr>
                <w:rFonts w:asciiTheme="minorHAnsi"/>
              </w:rPr>
              <w:t>Repérage des ruptures technologiques, des usages émergents et des modèles disruptifs dans la communication de marque</w:t>
            </w:r>
          </w:p>
          <w:p w14:paraId="6D6E1274" w14:textId="77777777" w:rsidR="00C3527B" w:rsidRPr="007A418C" w:rsidRDefault="00C3527B" w:rsidP="00C3527B">
            <w:pPr>
              <w:pStyle w:val="Paragraphedeliste"/>
              <w:framePr w:hSpace="0" w:wrap="auto" w:hAnchor="text" w:yAlign="inline"/>
              <w:numPr>
                <w:ilvl w:val="0"/>
                <w:numId w:val="122"/>
              </w:numPr>
              <w:rPr>
                <w:rFonts w:asciiTheme="minorHAnsi"/>
              </w:rPr>
            </w:pPr>
            <w:r>
              <w:rPr>
                <w:rFonts w:asciiTheme="minorHAnsi"/>
              </w:rPr>
              <w:t>Mise en perspective avec les tendances et les attentes des consommateurs</w:t>
            </w:r>
          </w:p>
          <w:p w14:paraId="32C6DC29" w14:textId="77777777" w:rsidR="00C3527B" w:rsidRPr="007A418C" w:rsidRDefault="00C3527B" w:rsidP="00C3527B">
            <w:pPr>
              <w:pStyle w:val="Paragraphedeliste"/>
              <w:framePr w:hSpace="0" w:wrap="auto" w:hAnchor="text" w:yAlign="inline"/>
              <w:numPr>
                <w:ilvl w:val="0"/>
                <w:numId w:val="122"/>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alisation d</w:t>
            </w:r>
            <w:r>
              <w:rPr>
                <w:rFonts w:ascii="Aptos" w:hAnsi="Aptos" w:cs="Aptos"/>
              </w:rPr>
              <w:t>’</w:t>
            </w:r>
            <w:r>
              <w:rPr>
                <w:rFonts w:asciiTheme="minorHAnsi"/>
              </w:rPr>
              <w:t>un benchmark sur un secteur ou une probl</w:t>
            </w:r>
            <w:r>
              <w:rPr>
                <w:rFonts w:ascii="Aptos" w:hAnsi="Aptos" w:cs="Aptos"/>
              </w:rPr>
              <w:t>é</w:t>
            </w:r>
            <w:r>
              <w:rPr>
                <w:rFonts w:asciiTheme="minorHAnsi"/>
              </w:rPr>
              <w:t>matique donn</w:t>
            </w:r>
            <w:r>
              <w:rPr>
                <w:rFonts w:ascii="Aptos" w:hAnsi="Aptos" w:cs="Aptos"/>
              </w:rPr>
              <w:t>é</w:t>
            </w:r>
            <w:r>
              <w:rPr>
                <w:rFonts w:asciiTheme="minorHAnsi"/>
              </w:rPr>
              <w:t>e</w:t>
            </w:r>
          </w:p>
          <w:p w14:paraId="11F8D9A7" w14:textId="77777777" w:rsidR="00C3527B" w:rsidRPr="00DD1098" w:rsidRDefault="00C3527B" w:rsidP="00C3527B">
            <w:pPr>
              <w:pStyle w:val="Paragraphedeliste"/>
              <w:framePr w:hSpace="0" w:wrap="auto" w:hAnchor="text" w:yAlign="inline"/>
              <w:numPr>
                <w:ilvl w:val="0"/>
                <w:numId w:val="119"/>
              </w:numPr>
              <w:rPr>
                <w:rFonts w:asciiTheme="minorHAnsi"/>
              </w:rPr>
            </w:pPr>
            <w:r>
              <w:rPr>
                <w:rFonts w:asciiTheme="minorHAnsi"/>
                <w:b/>
              </w:rPr>
              <w:t>Synthèse, restitution et activation stratégique du benchmark</w:t>
            </w:r>
          </w:p>
          <w:p w14:paraId="12C29D75" w14:textId="77777777" w:rsidR="00C3527B" w:rsidRPr="007A418C" w:rsidRDefault="00C3527B" w:rsidP="00C3527B">
            <w:pPr>
              <w:pStyle w:val="Paragraphedeliste"/>
              <w:framePr w:hSpace="0" w:wrap="auto" w:hAnchor="text" w:yAlign="inline"/>
              <w:numPr>
                <w:ilvl w:val="0"/>
                <w:numId w:val="121"/>
              </w:numPr>
              <w:rPr>
                <w:rFonts w:asciiTheme="minorHAnsi"/>
              </w:rPr>
            </w:pPr>
            <w:r>
              <w:rPr>
                <w:rFonts w:asciiTheme="minorHAnsi"/>
              </w:rPr>
              <w:t>Structuration d’une synthèse visuelle et opérationnelle (tableaux, infographies, mapping, executive summary)</w:t>
            </w:r>
          </w:p>
          <w:p w14:paraId="4F1F5769" w14:textId="77777777" w:rsidR="00C3527B" w:rsidRPr="007A418C" w:rsidRDefault="00C3527B" w:rsidP="00C3527B">
            <w:pPr>
              <w:pStyle w:val="Paragraphedeliste"/>
              <w:framePr w:hSpace="0" w:wrap="auto" w:hAnchor="text" w:yAlign="inline"/>
              <w:numPr>
                <w:ilvl w:val="0"/>
                <w:numId w:val="121"/>
              </w:numPr>
              <w:rPr>
                <w:rFonts w:asciiTheme="minorHAnsi"/>
              </w:rPr>
            </w:pPr>
            <w:r>
              <w:rPr>
                <w:rFonts w:asciiTheme="minorHAnsi"/>
              </w:rPr>
              <w:t>Identification des opportunités d’innovation et des axes de transformation digitale pour la marque</w:t>
            </w:r>
          </w:p>
          <w:p w14:paraId="0069430C" w14:textId="77777777" w:rsidR="00C3527B" w:rsidRPr="007A418C" w:rsidRDefault="00C3527B" w:rsidP="00C3527B">
            <w:pPr>
              <w:pStyle w:val="Paragraphedeliste"/>
              <w:framePr w:hSpace="0" w:wrap="auto" w:hAnchor="text" w:yAlign="inline"/>
              <w:numPr>
                <w:ilvl w:val="0"/>
                <w:numId w:val="121"/>
              </w:numPr>
              <w:rPr>
                <w:rFonts w:asciiTheme="minorHAnsi"/>
              </w:rPr>
            </w:pPr>
            <w:r>
              <w:rPr>
                <w:rFonts w:asciiTheme="minorHAnsi"/>
              </w:rPr>
              <w:t>Formulation de recommandations</w:t>
            </w:r>
            <w:r>
              <w:rPr>
                <w:rFonts w:ascii="Arial" w:hAnsi="Arial" w:cs="Arial"/>
              </w:rPr>
              <w:t> </w:t>
            </w:r>
            <w:r>
              <w:rPr>
                <w:rFonts w:asciiTheme="minorHAnsi"/>
              </w:rPr>
              <w:t>: leviers d</w:t>
            </w:r>
            <w:r>
              <w:rPr>
                <w:rFonts w:ascii="Aptos" w:hAnsi="Aptos" w:cs="Aptos"/>
              </w:rPr>
              <w:t>’</w:t>
            </w:r>
            <w:r>
              <w:rPr>
                <w:rFonts w:asciiTheme="minorHAnsi"/>
              </w:rPr>
              <w:t>innovation, axes de diff</w:t>
            </w:r>
            <w:r>
              <w:rPr>
                <w:rFonts w:ascii="Aptos" w:hAnsi="Aptos" w:cs="Aptos"/>
              </w:rPr>
              <w:t>é</w:t>
            </w:r>
            <w:r>
              <w:rPr>
                <w:rFonts w:asciiTheme="minorHAnsi"/>
              </w:rPr>
              <w:t xml:space="preserve">renciation, risques </w:t>
            </w:r>
            <w:r>
              <w:rPr>
                <w:rFonts w:ascii="Aptos" w:hAnsi="Aptos" w:cs="Aptos"/>
              </w:rPr>
              <w:t>à</w:t>
            </w:r>
            <w:r>
              <w:rPr>
                <w:rFonts w:asciiTheme="minorHAnsi"/>
              </w:rPr>
              <w:t xml:space="preserve"> anticiper</w:t>
            </w:r>
          </w:p>
          <w:p w14:paraId="613DC60D" w14:textId="77777777" w:rsidR="00C3527B" w:rsidRPr="007A418C" w:rsidRDefault="00C3527B" w:rsidP="00C3527B">
            <w:pPr>
              <w:pStyle w:val="Paragraphedeliste"/>
              <w:framePr w:hSpace="0" w:wrap="auto" w:hAnchor="text" w:yAlign="inline"/>
              <w:numPr>
                <w:ilvl w:val="0"/>
                <w:numId w:val="121"/>
              </w:numPr>
              <w:rPr>
                <w:rFonts w:asciiTheme="minorHAnsi"/>
              </w:rPr>
            </w:pPr>
            <w:r>
              <w:rPr>
                <w:rFonts w:asciiTheme="minorHAnsi"/>
              </w:rPr>
              <w:t>Lien avec la production du projet pro M2</w:t>
            </w:r>
            <w:r>
              <w:rPr>
                <w:rFonts w:ascii="Arial" w:hAnsi="Arial" w:cs="Arial"/>
              </w:rPr>
              <w:t> </w:t>
            </w:r>
            <w:r>
              <w:rPr>
                <w:rFonts w:asciiTheme="minorHAnsi"/>
              </w:rPr>
              <w:t>: int</w:t>
            </w:r>
            <w:r>
              <w:rPr>
                <w:rFonts w:ascii="Aptos" w:hAnsi="Aptos" w:cs="Aptos"/>
              </w:rPr>
              <w:t>é</w:t>
            </w:r>
            <w:r>
              <w:rPr>
                <w:rFonts w:asciiTheme="minorHAnsi"/>
              </w:rPr>
              <w:t>gration du benchmark dans la r</w:t>
            </w:r>
            <w:r>
              <w:rPr>
                <w:rFonts w:ascii="Aptos" w:hAnsi="Aptos" w:cs="Aptos"/>
              </w:rPr>
              <w:t>é</w:t>
            </w:r>
            <w:r>
              <w:rPr>
                <w:rFonts w:asciiTheme="minorHAnsi"/>
              </w:rPr>
              <w:t>flexion strat</w:t>
            </w:r>
            <w:r>
              <w:rPr>
                <w:rFonts w:ascii="Aptos" w:hAnsi="Aptos" w:cs="Aptos"/>
              </w:rPr>
              <w:t>é</w:t>
            </w:r>
            <w:r>
              <w:rPr>
                <w:rFonts w:asciiTheme="minorHAnsi"/>
              </w:rPr>
              <w:t>gique et la proposition de valeur</w:t>
            </w:r>
          </w:p>
          <w:p w14:paraId="19E3BE63" w14:textId="77777777" w:rsidR="00C3527B" w:rsidRPr="005454C6" w:rsidRDefault="00C3527B" w:rsidP="005454C6">
            <w:pPr>
              <w:pStyle w:val="Paragraphedeliste"/>
              <w:framePr w:hSpace="0" w:wrap="auto" w:hAnchor="text" w:yAlign="inline"/>
              <w:numPr>
                <w:ilvl w:val="0"/>
                <w:numId w:val="119"/>
              </w:numPr>
              <w:rPr>
                <w:rFonts w:asciiTheme="minorHAnsi"/>
              </w:rPr>
            </w:pPr>
            <w:r>
              <w:rPr>
                <w:rFonts w:asciiTheme="minorHAnsi"/>
                <w:b/>
              </w:rPr>
              <w:t>Atelier pratique et feedback</w:t>
            </w:r>
          </w:p>
          <w:p w14:paraId="510B9FC6" w14:textId="77777777" w:rsidR="00C3527B" w:rsidRPr="007A418C" w:rsidRDefault="00C3527B" w:rsidP="00C3527B">
            <w:pPr>
              <w:pStyle w:val="Paragraphedeliste"/>
              <w:framePr w:hSpace="0" w:wrap="auto" w:hAnchor="text" w:yAlign="inline"/>
              <w:numPr>
                <w:ilvl w:val="0"/>
                <w:numId w:val="120"/>
              </w:numPr>
              <w:rPr>
                <w:rFonts w:asciiTheme="minorHAnsi"/>
              </w:rPr>
            </w:pPr>
            <w:r>
              <w:rPr>
                <w:rFonts w:asciiTheme="minorHAnsi"/>
              </w:rPr>
              <w:t>Mutualisation des bonnes pratiques, veille sur les outils et méthodes de benchmarking innovants Prompting stratégique pour la veille IA : construction de prompts efficaces pour l’analyse concurrentielle, synthèse automatisée avec les LLMs, détection des signaux faibles via le social listening IA</w:t>
            </w:r>
          </w:p>
          <w:p w14:paraId="45FD5788" w14:textId="77777777" w:rsidR="00C3527B" w:rsidRPr="007A418C" w:rsidRDefault="00C3527B" w:rsidP="00C3527B">
            <w:pPr>
              <w:pStyle w:val="Paragraphedeliste"/>
              <w:framePr w:hSpace="0" w:wrap="auto" w:hAnchor="text" w:yAlign="inline"/>
              <w:numPr>
                <w:ilvl w:val="0"/>
                <w:numId w:val="120"/>
              </w:numPr>
              <w:rPr>
                <w:rFonts w:asciiTheme="minorHAnsi"/>
              </w:rPr>
            </w:pPr>
            <w:r>
              <w:rPr>
                <w:rFonts w:asciiTheme="minorHAnsi"/>
              </w:rPr>
              <w:t>Conseils pour la poursuite de la démarche en M2 et articulation avec les autres modules de Spé Marque &amp; Transfo</w:t>
            </w:r>
          </w:p>
        </w:tc>
      </w:tr>
      <w:tr w:rsidR="00C3527B" w:rsidRPr="008434FA" w14:paraId="73BC026A" w14:textId="77777777" w:rsidTr="00C3527B">
        <w:trPr>
          <w:jc w:val="center"/>
        </w:trPr>
        <w:tc>
          <w:tcPr>
            <w:tcW w:w="1150" w:type="pct"/>
            <w:shd w:val="clear" w:color="auto" w:fill="E8E8E8" w:themeFill="background2"/>
          </w:tcPr>
          <w:p w14:paraId="48969D03" w14:textId="77777777" w:rsidR="00C3527B" w:rsidRPr="008434FA" w:rsidRDefault="00C3527B" w:rsidP="00E30C49">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55124764" w14:textId="77777777" w:rsidR="00C3527B" w:rsidRPr="00DD1098" w:rsidRDefault="00C3527B" w:rsidP="00C3527B">
            <w:pPr>
              <w:pStyle w:val="Paragraphedeliste"/>
              <w:framePr w:hSpace="0" w:wrap="auto" w:hAnchor="text" w:yAlign="inline"/>
              <w:numPr>
                <w:ilvl w:val="0"/>
                <w:numId w:val="118"/>
              </w:numPr>
              <w:rPr>
                <w:rFonts w:asciiTheme="minorHAnsi"/>
              </w:rPr>
            </w:pPr>
            <w:r>
              <w:rPr>
                <w:rFonts w:asciiTheme="minorHAnsi"/>
              </w:rPr>
              <w:t>Ateliers pratiques de veille et d’analyse comparative</w:t>
            </w:r>
          </w:p>
          <w:p w14:paraId="3949B639" w14:textId="77777777" w:rsidR="00C3527B" w:rsidRPr="00DD1098" w:rsidRDefault="00C3527B" w:rsidP="00C3527B">
            <w:pPr>
              <w:pStyle w:val="Paragraphedeliste"/>
              <w:framePr w:hSpace="0" w:wrap="auto" w:hAnchor="text" w:yAlign="inline"/>
              <w:numPr>
                <w:ilvl w:val="0"/>
                <w:numId w:val="118"/>
              </w:numPr>
              <w:rPr>
                <w:rFonts w:asciiTheme="minorHAnsi"/>
              </w:rPr>
            </w:pPr>
            <w:r>
              <w:rPr>
                <w:rFonts w:asciiTheme="minorHAnsi"/>
              </w:rPr>
              <w:t>Utilisation d’outils numériques et d’IA pour l’automatisation de la veille et la datavisualisation</w:t>
            </w:r>
          </w:p>
          <w:p w14:paraId="5BE07BF3" w14:textId="77777777" w:rsidR="00C3527B" w:rsidRPr="00DD1098" w:rsidRDefault="00C3527B" w:rsidP="00C3527B">
            <w:pPr>
              <w:pStyle w:val="Paragraphedeliste"/>
              <w:framePr w:hSpace="0" w:wrap="auto" w:hAnchor="text" w:yAlign="inline"/>
              <w:numPr>
                <w:ilvl w:val="0"/>
                <w:numId w:val="118"/>
              </w:numPr>
              <w:rPr>
                <w:rFonts w:asciiTheme="minorHAnsi"/>
              </w:rPr>
            </w:pPr>
            <w:r>
              <w:rPr>
                <w:rFonts w:asciiTheme="minorHAnsi"/>
              </w:rPr>
              <w:t>Études de cas réels et simulations de restitution devant un jury ou un commanditaire</w:t>
            </w:r>
          </w:p>
          <w:p w14:paraId="4E0011E9" w14:textId="77777777" w:rsidR="00C3527B" w:rsidRPr="005454C6" w:rsidRDefault="00C3527B" w:rsidP="005454C6">
            <w:pPr>
              <w:pStyle w:val="Paragraphedeliste"/>
              <w:framePr w:hSpace="0" w:wrap="auto" w:hAnchor="text" w:yAlign="inline"/>
              <w:numPr>
                <w:ilvl w:val="0"/>
                <w:numId w:val="118"/>
              </w:numPr>
              <w:rPr>
                <w:rFonts w:asciiTheme="minorHAnsi"/>
              </w:rPr>
            </w:pPr>
            <w:r>
              <w:rPr>
                <w:rFonts w:asciiTheme="minorHAnsi"/>
              </w:rPr>
              <w:t>Peer review et feedback croisé sur les benchmarks produits</w:t>
            </w:r>
          </w:p>
        </w:tc>
      </w:tr>
      <w:tr w:rsidR="00C3527B" w:rsidRPr="008434FA" w14:paraId="226B7A54" w14:textId="77777777" w:rsidTr="00C3527B">
        <w:trPr>
          <w:jc w:val="center"/>
        </w:trPr>
        <w:tc>
          <w:tcPr>
            <w:tcW w:w="1150" w:type="pct"/>
            <w:shd w:val="clear" w:color="auto" w:fill="E8E8E8" w:themeFill="background2"/>
          </w:tcPr>
          <w:p w14:paraId="0EB5967F" w14:textId="77777777" w:rsidR="00C3527B" w:rsidRPr="008434FA" w:rsidRDefault="00C3527B" w:rsidP="00E30C49">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675B2E85" w14:textId="77777777" w:rsidR="00C3527B" w:rsidRPr="008434FA" w:rsidRDefault="00C3527B" w:rsidP="00E30C49">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mini-exercices d’analyse comparative, restitution intermédiaire</w:t>
            </w:r>
          </w:p>
          <w:p w14:paraId="3014A0D9" w14:textId="77777777" w:rsidR="00C3527B" w:rsidRPr="008434FA" w:rsidRDefault="00C3527B" w:rsidP="00E30C49">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benchmark stratégique (grille d’analyse, synthèse, recommandations pour l’innovation et la transformation digitale), présentation orale ou écrite, évaluation sur la pertinence de l’analyse, la qualité de la restitution et la capacité à formuler des recommandations innovantes (préparation au projet pro M2)</w:t>
            </w:r>
          </w:p>
        </w:tc>
      </w:tr>
    </w:tbl>
    <w:p w14:paraId="1040A5A9" w14:textId="77777777" w:rsidR="00671D5E" w:rsidRPr="00671D5E" w:rsidRDefault="00671D5E" w:rsidP="00671D5E">
      <w:pPr>
        <w:tabs>
          <w:tab w:val="left" w:pos="6090"/>
        </w:tabs>
        <w:rPr>
          <w:sz w:val="24"/>
          <w:szCs w:val="24"/>
        </w:rPr>
        <w:sectPr w:rsidR="00671D5E" w:rsidRPr="00671D5E" w:rsidSect="00B2136A">
          <w:headerReference w:type="default" r:id="rId28"/>
          <w:footerReference w:type="default" r:id="rId29"/>
          <w:pgSz w:w="11906" w:h="16838" w:code="9"/>
          <w:pgMar w:top="1134" w:right="720" w:bottom="720" w:left="720" w:header="567" w:footer="709" w:gutter="0"/>
          <w:cols w:space="708"/>
          <w:docGrid w:linePitch="360"/>
        </w:sectPr>
      </w:pPr>
      <w:r>
        <w:rPr>
          <w:sz w:val="24"/>
          <w:szCs w:val="24"/>
        </w:rPr>
        <w:tab/>
      </w:r>
    </w:p>
    <w:p w14:paraId="1B200044" w14:textId="77777777" w:rsidR="00BD2C65" w:rsidRPr="00A46063" w:rsidRDefault="0051617D" w:rsidP="00A46063">
      <w:pPr>
        <w:shd w:val="clear" w:color="auto" w:fill="FFC900"/>
        <w:rPr>
          <w:b/>
          <w:bCs/>
          <w:color w:val="002850"/>
          <w:sz w:val="24"/>
          <w:szCs w:val="24"/>
        </w:rPr>
      </w:pPr>
      <w:r>
        <w:rPr>
          <w:b/>
          <w:bCs/>
          <w:color w:val="002850"/>
          <w:sz w:val="24"/>
          <w:szCs w:val="24"/>
        </w:rPr>
        <w:lastRenderedPageBreak/>
        <w:t>Spé Marque &amp; transfo : Supports de communication innovants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302FAA" w:rsidRPr="00635D14" w14:paraId="09A361AB" w14:textId="77777777" w:rsidTr="009E0721">
        <w:trPr>
          <w:cantSplit/>
          <w:jc w:val="center"/>
        </w:trPr>
        <w:tc>
          <w:tcPr>
            <w:tcW w:w="1150" w:type="pct"/>
            <w:shd w:val="clear" w:color="auto" w:fill="E8E8E8" w:themeFill="background2"/>
          </w:tcPr>
          <w:p w14:paraId="35B6E933" w14:textId="77777777" w:rsidR="00302FAA" w:rsidRPr="00635D14" w:rsidRDefault="00302FAA"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451D21B8" w14:textId="77777777" w:rsidR="00302FAA" w:rsidRPr="00635D14" w:rsidRDefault="00302FAA"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302FAA" w:rsidRPr="00635D14" w14:paraId="1F467E53" w14:textId="77777777" w:rsidTr="009E0721">
        <w:trPr>
          <w:cantSplit/>
          <w:jc w:val="center"/>
        </w:trPr>
        <w:tc>
          <w:tcPr>
            <w:tcW w:w="1150" w:type="pct"/>
            <w:shd w:val="clear" w:color="auto" w:fill="E8E8E8" w:themeFill="background2"/>
          </w:tcPr>
          <w:p w14:paraId="5BE69E15" w14:textId="77777777" w:rsidR="00302FAA" w:rsidRPr="00635D14" w:rsidRDefault="00302FAA"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394B77FA" w14:textId="77777777" w:rsidR="00302FAA" w:rsidRPr="00635D14" w:rsidRDefault="00302FAA" w:rsidP="00AF149D">
            <w:pPr>
              <w:rPr>
                <w:rFonts w:asciiTheme="minorHAnsi"/>
                <w:sz w:val="20"/>
                <w:szCs w:val="20"/>
              </w:rPr>
            </w:pPr>
            <w:r>
              <w:rPr>
                <w:rFonts w:asciiTheme="minorHAnsi" w:eastAsia="inter" w:cs="inter"/>
                <w:color w:val="000000"/>
                <w:sz w:val="20"/>
                <w:szCs w:val="20"/>
              </w:rPr>
              <w:t>38504 (</w:t>
            </w:r>
            <w:hyperlink r:id="rId30">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302FAA" w:rsidRPr="00635D14" w14:paraId="4CE539E2" w14:textId="77777777" w:rsidTr="009E0721">
        <w:trPr>
          <w:cantSplit/>
          <w:jc w:val="center"/>
        </w:trPr>
        <w:tc>
          <w:tcPr>
            <w:tcW w:w="1150" w:type="pct"/>
            <w:shd w:val="clear" w:color="auto" w:fill="E8E8E8" w:themeFill="background2"/>
          </w:tcPr>
          <w:p w14:paraId="6E68FB15" w14:textId="77777777" w:rsidR="00302FAA" w:rsidRPr="00635D14" w:rsidRDefault="00302FAA"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4C755907" w14:textId="77777777" w:rsidR="00302FAA" w:rsidRPr="00635D14" w:rsidRDefault="00302FAA"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302FAA" w:rsidRPr="00635D14" w14:paraId="34DBB076" w14:textId="77777777" w:rsidTr="009E0721">
        <w:trPr>
          <w:cantSplit/>
          <w:jc w:val="center"/>
        </w:trPr>
        <w:tc>
          <w:tcPr>
            <w:tcW w:w="1150" w:type="pct"/>
            <w:shd w:val="clear" w:color="auto" w:fill="E8E8E8" w:themeFill="background2"/>
          </w:tcPr>
          <w:p w14:paraId="10EA72DD" w14:textId="77777777" w:rsidR="00302FAA" w:rsidRPr="00635D14" w:rsidRDefault="00302FAA"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0D454102" w14:textId="77777777" w:rsidR="00302FAA" w:rsidRPr="00635D14" w:rsidRDefault="00302FAA" w:rsidP="00AF149D">
            <w:pPr>
              <w:rPr>
                <w:rFonts w:asciiTheme="minorHAnsi"/>
                <w:sz w:val="20"/>
                <w:szCs w:val="20"/>
              </w:rPr>
            </w:pPr>
            <w:r>
              <w:rPr>
                <w:rFonts w:asciiTheme="minorHAnsi" w:eastAsia="inter" w:cs="inter"/>
                <w:color w:val="000000"/>
                <w:sz w:val="20"/>
                <w:szCs w:val="20"/>
              </w:rPr>
              <w:t>C.21-II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 xml:space="preserve">terminer les innovations </w:t>
            </w:r>
            <w:r>
              <w:rPr>
                <w:rFonts w:ascii="Aptos" w:eastAsia="inter" w:hAnsi="Aptos" w:cs="Aptos"/>
                <w:color w:val="000000"/>
                <w:sz w:val="20"/>
                <w:szCs w:val="20"/>
              </w:rPr>
              <w:t>à</w:t>
            </w:r>
            <w:r>
              <w:rPr>
                <w:rFonts w:asciiTheme="minorHAnsi" w:eastAsia="inter" w:cs="inter"/>
                <w:color w:val="000000"/>
                <w:sz w:val="20"/>
                <w:szCs w:val="20"/>
              </w:rPr>
              <w:t xml:space="preserve"> impl</w:t>
            </w:r>
            <w:r>
              <w:rPr>
                <w:rFonts w:ascii="Aptos" w:eastAsia="inter" w:hAnsi="Aptos" w:cs="Aptos"/>
                <w:color w:val="000000"/>
                <w:sz w:val="20"/>
                <w:szCs w:val="20"/>
              </w:rPr>
              <w:t>é</w:t>
            </w:r>
            <w:r>
              <w:rPr>
                <w:rFonts w:asciiTheme="minorHAnsi" w:eastAsia="inter" w:cs="inter"/>
                <w:color w:val="000000"/>
                <w:sz w:val="20"/>
                <w:szCs w:val="20"/>
              </w:rPr>
              <w:t>menter dans la strat</w:t>
            </w:r>
            <w:r>
              <w:rPr>
                <w:rFonts w:ascii="Aptos" w:eastAsia="inter" w:hAnsi="Aptos" w:cs="Aptos"/>
                <w:color w:val="000000"/>
                <w:sz w:val="20"/>
                <w:szCs w:val="20"/>
              </w:rPr>
              <w:t>é</w:t>
            </w:r>
            <w:r>
              <w:rPr>
                <w:rFonts w:asciiTheme="minorHAnsi" w:eastAsia="inter" w:cs="inter"/>
                <w:color w:val="000000"/>
                <w:sz w:val="20"/>
                <w:szCs w:val="20"/>
              </w:rPr>
              <w:t>gie marketing et communication de la marque et ses outils associ</w:t>
            </w:r>
            <w:r>
              <w:rPr>
                <w:rFonts w:ascii="Aptos" w:eastAsia="inter" w:hAnsi="Aptos" w:cs="Aptos"/>
                <w:color w:val="000000"/>
                <w:sz w:val="20"/>
                <w:szCs w:val="20"/>
              </w:rPr>
              <w:t>é</w:t>
            </w:r>
            <w:r>
              <w:rPr>
                <w:rFonts w:asciiTheme="minorHAnsi" w:eastAsia="inter" w:cs="inter"/>
                <w:color w:val="000000"/>
                <w:sz w:val="20"/>
                <w:szCs w:val="20"/>
              </w:rPr>
              <w:t xml:space="preserve">s, en </w:t>
            </w:r>
            <w:r>
              <w:rPr>
                <w:rFonts w:ascii="Aptos" w:eastAsia="inter" w:hAnsi="Aptos" w:cs="Aptos"/>
                <w:color w:val="000000"/>
                <w:sz w:val="20"/>
                <w:szCs w:val="20"/>
              </w:rPr>
              <w:t>é</w:t>
            </w:r>
            <w:r>
              <w:rPr>
                <w:rFonts w:asciiTheme="minorHAnsi" w:eastAsia="inter" w:cs="inter"/>
                <w:color w:val="000000"/>
                <w:sz w:val="20"/>
                <w:szCs w:val="20"/>
              </w:rPr>
              <w:t>tablissant leur processus de d</w:t>
            </w:r>
            <w:r>
              <w:rPr>
                <w:rFonts w:ascii="Aptos" w:eastAsia="inter" w:hAnsi="Aptos" w:cs="Aptos"/>
                <w:color w:val="000000"/>
                <w:sz w:val="20"/>
                <w:szCs w:val="20"/>
              </w:rPr>
              <w:t>é</w:t>
            </w:r>
            <w:r>
              <w:rPr>
                <w:rFonts w:asciiTheme="minorHAnsi" w:eastAsia="inter" w:cs="inter"/>
                <w:color w:val="000000"/>
                <w:sz w:val="20"/>
                <w:szCs w:val="20"/>
              </w:rPr>
              <w:t>veloppement avec les diff</w:t>
            </w:r>
            <w:r>
              <w:rPr>
                <w:rFonts w:ascii="Aptos" w:eastAsia="inter" w:hAnsi="Aptos" w:cs="Aptos"/>
                <w:color w:val="000000"/>
                <w:sz w:val="20"/>
                <w:szCs w:val="20"/>
              </w:rPr>
              <w:t>é</w:t>
            </w:r>
            <w:r>
              <w:rPr>
                <w:rFonts w:asciiTheme="minorHAnsi" w:eastAsia="inter" w:cs="inter"/>
                <w:color w:val="000000"/>
                <w:sz w:val="20"/>
                <w:szCs w:val="20"/>
              </w:rPr>
              <w:t>rentes directions de l</w:t>
            </w:r>
            <w:r>
              <w:rPr>
                <w:rFonts w:ascii="Aptos" w:eastAsia="inter" w:hAnsi="Aptos" w:cs="Aptos"/>
                <w:color w:val="000000"/>
                <w:sz w:val="20"/>
                <w:szCs w:val="20"/>
              </w:rPr>
              <w:t>’</w:t>
            </w:r>
            <w:r>
              <w:rPr>
                <w:rFonts w:asciiTheme="minorHAnsi" w:eastAsia="inter" w:cs="inter"/>
                <w:color w:val="000000"/>
                <w:sz w:val="20"/>
                <w:szCs w:val="20"/>
              </w:rPr>
              <w:t xml:space="preserve">entreprise, et en identifiant les facteurs de risque devant </w:t>
            </w:r>
            <w:r>
              <w:rPr>
                <w:rFonts w:ascii="Aptos" w:eastAsia="inter" w:hAnsi="Aptos" w:cs="Aptos"/>
                <w:color w:val="000000"/>
                <w:sz w:val="20"/>
                <w:szCs w:val="20"/>
              </w:rPr>
              <w:t>ê</w:t>
            </w:r>
            <w:r>
              <w:rPr>
                <w:rFonts w:asciiTheme="minorHAnsi" w:eastAsia="inter" w:cs="inter"/>
                <w:color w:val="000000"/>
                <w:sz w:val="20"/>
                <w:szCs w:val="20"/>
              </w:rPr>
              <w:t>tre anticip</w:t>
            </w:r>
            <w:r>
              <w:rPr>
                <w:rFonts w:ascii="Aptos" w:eastAsia="inter" w:hAnsi="Aptos" w:cs="Aptos"/>
                <w:color w:val="000000"/>
                <w:sz w:val="20"/>
                <w:szCs w:val="20"/>
              </w:rPr>
              <w:t>é</w:t>
            </w:r>
            <w:r>
              <w:rPr>
                <w:rFonts w:asciiTheme="minorHAnsi" w:eastAsia="inter" w:cs="inter"/>
                <w:color w:val="000000"/>
                <w:sz w:val="20"/>
                <w:szCs w:val="20"/>
              </w:rPr>
              <w:t>s (cybers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obligations r</w:t>
            </w:r>
            <w:r>
              <w:rPr>
                <w:rFonts w:ascii="Aptos" w:eastAsia="inter" w:hAnsi="Aptos" w:cs="Aptos"/>
                <w:color w:val="000000"/>
                <w:sz w:val="20"/>
                <w:szCs w:val="20"/>
              </w:rPr>
              <w:t>è</w:t>
            </w:r>
            <w:r>
              <w:rPr>
                <w:rFonts w:asciiTheme="minorHAnsi" w:eastAsia="inter" w:cs="inter"/>
                <w:color w:val="000000"/>
                <w:sz w:val="20"/>
                <w:szCs w:val="20"/>
              </w:rPr>
              <w:t>glementaires, dimension RSE</w:t>
            </w:r>
            <w:r>
              <w:rPr>
                <w:rFonts w:ascii="Aptos" w:eastAsia="inter" w:hAnsi="Aptos" w:cs="Aptos"/>
                <w:color w:val="000000"/>
                <w:sz w:val="20"/>
                <w:szCs w:val="20"/>
              </w:rPr>
              <w:t>…</w:t>
            </w:r>
            <w:r>
              <w:rPr>
                <w:rFonts w:asciiTheme="minorHAnsi" w:eastAsia="inter" w:cs="inter"/>
                <w:color w:val="000000"/>
                <w:sz w:val="20"/>
                <w:szCs w:val="20"/>
              </w:rPr>
              <w:t>), afin de les mettre en place en toute 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xml:space="preserve"> et dans le respect de l</w:t>
            </w:r>
            <w:r>
              <w:rPr>
                <w:rFonts w:ascii="Aptos" w:eastAsia="inter" w:hAnsi="Aptos" w:cs="Aptos"/>
                <w:color w:val="000000"/>
                <w:sz w:val="20"/>
                <w:szCs w:val="20"/>
              </w:rPr>
              <w:t>’é</w:t>
            </w:r>
            <w:r>
              <w:rPr>
                <w:rFonts w:asciiTheme="minorHAnsi" w:eastAsia="inter" w:cs="inter"/>
                <w:color w:val="000000"/>
                <w:sz w:val="20"/>
                <w:szCs w:val="20"/>
              </w:rPr>
              <w:t>thique.</w:t>
            </w:r>
          </w:p>
        </w:tc>
      </w:tr>
      <w:tr w:rsidR="00302FAA" w:rsidRPr="00635D14" w14:paraId="42C071E0" w14:textId="77777777" w:rsidTr="009E0721">
        <w:trPr>
          <w:cantSplit/>
          <w:jc w:val="center"/>
        </w:trPr>
        <w:tc>
          <w:tcPr>
            <w:tcW w:w="1150" w:type="pct"/>
            <w:shd w:val="clear" w:color="auto" w:fill="E8E8E8" w:themeFill="background2"/>
          </w:tcPr>
          <w:p w14:paraId="6B0D6453" w14:textId="77777777" w:rsidR="00302FAA" w:rsidRPr="00635D14" w:rsidRDefault="00302FAA" w:rsidP="00AF149D">
            <w:pPr>
              <w:rPr>
                <w:rFonts w:asciiTheme="minorHAnsi"/>
                <w:sz w:val="20"/>
                <w:szCs w:val="20"/>
              </w:rPr>
            </w:pPr>
            <w:r>
              <w:rPr>
                <w:rFonts w:asciiTheme="minorHAnsi" w:eastAsia="inter" w:cs="inter"/>
                <w:b/>
                <w:color w:val="000000"/>
                <w:sz w:val="20"/>
                <w:szCs w:val="20"/>
              </w:rPr>
              <w:t>Module</w:t>
            </w:r>
          </w:p>
        </w:tc>
        <w:tc>
          <w:tcPr>
            <w:tcW w:w="3850" w:type="pct"/>
          </w:tcPr>
          <w:p w14:paraId="7BCEAC99" w14:textId="77777777" w:rsidR="00302FAA" w:rsidRPr="0051617D" w:rsidRDefault="00302FAA" w:rsidP="00AF149D">
            <w:pPr>
              <w:rPr>
                <w:rFonts w:asciiTheme="minorHAnsi"/>
                <w:b/>
                <w:bCs/>
                <w:sz w:val="20"/>
                <w:szCs w:val="20"/>
              </w:rPr>
            </w:pPr>
            <w:r>
              <w:rPr>
                <w:rFonts w:asciiTheme="minorHAnsi" w:eastAsia="inter" w:cs="inter"/>
                <w:b/>
                <w:bCs/>
                <w:color w:val="000000"/>
                <w:sz w:val="20"/>
                <w:szCs w:val="20"/>
              </w:rPr>
              <w:t>Spé Marque &amp; transfo : Supports de communication innovants</w:t>
            </w:r>
          </w:p>
        </w:tc>
      </w:tr>
      <w:tr w:rsidR="00302FAA" w:rsidRPr="00635D14" w14:paraId="65B79477" w14:textId="77777777" w:rsidTr="009E0721">
        <w:trPr>
          <w:cantSplit/>
          <w:jc w:val="center"/>
        </w:trPr>
        <w:tc>
          <w:tcPr>
            <w:tcW w:w="1150" w:type="pct"/>
            <w:shd w:val="clear" w:color="auto" w:fill="E8E8E8" w:themeFill="background2"/>
          </w:tcPr>
          <w:p w14:paraId="6BDD87CC" w14:textId="77777777" w:rsidR="00302FAA" w:rsidRPr="00635D14" w:rsidRDefault="00302FAA" w:rsidP="00AF149D">
            <w:pPr>
              <w:rPr>
                <w:rFonts w:asciiTheme="minorHAnsi"/>
                <w:sz w:val="20"/>
                <w:szCs w:val="20"/>
              </w:rPr>
            </w:pPr>
            <w:r>
              <w:rPr>
                <w:rFonts w:asciiTheme="minorHAnsi" w:eastAsia="inter" w:cs="inter"/>
                <w:b/>
                <w:color w:val="000000"/>
                <w:sz w:val="20"/>
                <w:szCs w:val="20"/>
              </w:rPr>
              <w:t>Durée en h</w:t>
            </w:r>
          </w:p>
        </w:tc>
        <w:tc>
          <w:tcPr>
            <w:tcW w:w="3850" w:type="pct"/>
          </w:tcPr>
          <w:p w14:paraId="2CAF8CC1" w14:textId="77777777" w:rsidR="00302FAA" w:rsidRPr="00635D14" w:rsidRDefault="00302FAA" w:rsidP="00AF149D">
            <w:pPr>
              <w:rPr>
                <w:rFonts w:asciiTheme="minorHAnsi"/>
                <w:sz w:val="20"/>
                <w:szCs w:val="20"/>
              </w:rPr>
            </w:pPr>
            <w:r>
              <w:rPr>
                <w:rFonts w:asciiTheme="minorHAnsi" w:eastAsia="inter" w:cs="inter"/>
                <w:color w:val="000000"/>
                <w:sz w:val="20"/>
                <w:szCs w:val="20"/>
              </w:rPr>
              <w:t>14h</w:t>
            </w:r>
          </w:p>
        </w:tc>
      </w:tr>
      <w:tr w:rsidR="00302FAA" w:rsidRPr="00635D14" w14:paraId="63BDA0DE" w14:textId="77777777" w:rsidTr="009E0721">
        <w:trPr>
          <w:cantSplit/>
          <w:jc w:val="center"/>
        </w:trPr>
        <w:tc>
          <w:tcPr>
            <w:tcW w:w="1150" w:type="pct"/>
            <w:shd w:val="clear" w:color="auto" w:fill="E8E8E8" w:themeFill="background2"/>
          </w:tcPr>
          <w:p w14:paraId="4EC77697" w14:textId="77777777" w:rsidR="00302FAA" w:rsidRPr="00635D14" w:rsidRDefault="00302FAA"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551D6522" w14:textId="77777777" w:rsidR="00302FAA" w:rsidRPr="00635D14" w:rsidRDefault="00302FAA" w:rsidP="00AF149D">
            <w:pPr>
              <w:rPr>
                <w:rFonts w:asciiTheme="minorHAnsi"/>
                <w:sz w:val="20"/>
                <w:szCs w:val="20"/>
              </w:rPr>
            </w:pPr>
            <w:r>
              <w:rPr>
                <w:rFonts w:asciiTheme="minorHAnsi" w:eastAsia="inter" w:cs="inter"/>
                <w:color w:val="000000"/>
                <w:sz w:val="20"/>
                <w:szCs w:val="20"/>
              </w:rPr>
              <w:t>S2 – 4 séances de 3h30</w:t>
            </w:r>
          </w:p>
        </w:tc>
      </w:tr>
      <w:tr w:rsidR="00302FAA" w:rsidRPr="00635D14" w14:paraId="5784FD6C" w14:textId="77777777" w:rsidTr="009E0721">
        <w:trPr>
          <w:cantSplit/>
          <w:jc w:val="center"/>
        </w:trPr>
        <w:tc>
          <w:tcPr>
            <w:tcW w:w="1150" w:type="pct"/>
            <w:shd w:val="clear" w:color="auto" w:fill="E8E8E8" w:themeFill="background2"/>
          </w:tcPr>
          <w:p w14:paraId="7CD1447A" w14:textId="77777777" w:rsidR="00302FAA" w:rsidRPr="00635D14" w:rsidRDefault="00302FAA"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033D08BD" w14:textId="77777777" w:rsidR="00302FAA" w:rsidRPr="00635D14" w:rsidRDefault="00302FAA" w:rsidP="00AF149D">
            <w:pPr>
              <w:rPr>
                <w:rFonts w:asciiTheme="minorHAnsi"/>
                <w:sz w:val="20"/>
                <w:szCs w:val="20"/>
              </w:rPr>
            </w:pPr>
            <w:r>
              <w:rPr>
                <w:rFonts w:asciiTheme="minorHAnsi" w:eastAsia="inter" w:cs="inter"/>
                <w:color w:val="000000"/>
                <w:sz w:val="20"/>
                <w:szCs w:val="20"/>
              </w:rPr>
              <w:t>Identifier, concevoir et recommander des supports et formats de communication innovants (visuels, interactifs, immersifs, hybrides, IA, data-driven, etc.)</w:t>
            </w:r>
            <w:r>
              <w:rPr>
                <w:rFonts w:ascii="Arial" w:eastAsia="inter" w:hAnsi="Arial" w:cs="Arial"/>
                <w:color w:val="000000"/>
                <w:sz w:val="20"/>
                <w:szCs w:val="20"/>
              </w:rPr>
              <w:t> </w:t>
            </w:r>
            <w:r>
              <w:rPr>
                <w:rFonts w:asciiTheme="minorHAnsi" w:eastAsia="inter" w:cs="inter"/>
                <w:color w:val="000000"/>
                <w:sz w:val="20"/>
                <w:szCs w:val="20"/>
              </w:rPr>
              <w:t xml:space="preserve">; </w:t>
            </w:r>
            <w:r>
              <w:rPr>
                <w:rFonts w:ascii="Aptos" w:eastAsia="inter" w:hAnsi="Aptos" w:cs="Aptos"/>
                <w:color w:val="000000"/>
                <w:sz w:val="20"/>
                <w:szCs w:val="20"/>
              </w:rPr>
              <w:t>é</w:t>
            </w:r>
            <w:r>
              <w:rPr>
                <w:rFonts w:asciiTheme="minorHAnsi" w:eastAsia="inter" w:cs="inter"/>
                <w:color w:val="000000"/>
                <w:sz w:val="20"/>
                <w:szCs w:val="20"/>
              </w:rPr>
              <w:t>valuer leur pertinence strat</w:t>
            </w:r>
            <w:r>
              <w:rPr>
                <w:rFonts w:ascii="Aptos" w:eastAsia="inter" w:hAnsi="Aptos" w:cs="Aptos"/>
                <w:color w:val="000000"/>
                <w:sz w:val="20"/>
                <w:szCs w:val="20"/>
              </w:rPr>
              <w:t>é</w:t>
            </w:r>
            <w:r>
              <w:rPr>
                <w:rFonts w:asciiTheme="minorHAnsi" w:eastAsia="inter" w:cs="inter"/>
                <w:color w:val="000000"/>
                <w:sz w:val="20"/>
                <w:szCs w:val="20"/>
              </w:rPr>
              <w:t>gique et leur faisabilit</w:t>
            </w:r>
            <w:r>
              <w:rPr>
                <w:rFonts w:ascii="Aptos" w:eastAsia="inter" w:hAnsi="Aptos" w:cs="Aptos"/>
                <w:color w:val="000000"/>
                <w:sz w:val="20"/>
                <w:szCs w:val="20"/>
              </w:rPr>
              <w:t>é</w:t>
            </w:r>
            <w:r>
              <w:rPr>
                <w:rFonts w:ascii="Arial" w:eastAsia="inter" w:hAnsi="Arial" w:cs="Arial"/>
                <w:color w:val="000000"/>
                <w:sz w:val="20"/>
                <w:szCs w:val="20"/>
              </w:rPr>
              <w:t> </w:t>
            </w:r>
            <w:r>
              <w:rPr>
                <w:rFonts w:asciiTheme="minorHAnsi" w:eastAsia="inter" w:cs="inter"/>
                <w:color w:val="000000"/>
                <w:sz w:val="20"/>
                <w:szCs w:val="20"/>
              </w:rPr>
              <w:t>; anticiper les enjeux r</w:t>
            </w:r>
            <w:r>
              <w:rPr>
                <w:rFonts w:ascii="Aptos" w:eastAsia="inter" w:hAnsi="Aptos" w:cs="Aptos"/>
                <w:color w:val="000000"/>
                <w:sz w:val="20"/>
                <w:szCs w:val="20"/>
              </w:rPr>
              <w:t>é</w:t>
            </w:r>
            <w:r>
              <w:rPr>
                <w:rFonts w:asciiTheme="minorHAnsi" w:eastAsia="inter" w:cs="inter"/>
                <w:color w:val="000000"/>
                <w:sz w:val="20"/>
                <w:szCs w:val="20"/>
              </w:rPr>
              <w:t xml:space="preserve">glementaires, technologiques, </w:t>
            </w:r>
            <w:r>
              <w:rPr>
                <w:rFonts w:ascii="Aptos" w:eastAsia="inter" w:hAnsi="Aptos" w:cs="Aptos"/>
                <w:color w:val="000000"/>
                <w:sz w:val="20"/>
                <w:szCs w:val="20"/>
              </w:rPr>
              <w:t>é</w:t>
            </w:r>
            <w:r>
              <w:rPr>
                <w:rFonts w:asciiTheme="minorHAnsi" w:eastAsia="inter" w:cs="inter"/>
                <w:color w:val="000000"/>
                <w:sz w:val="20"/>
                <w:szCs w:val="20"/>
              </w:rPr>
              <w:t>thiques et RSE li</w:t>
            </w:r>
            <w:r>
              <w:rPr>
                <w:rFonts w:ascii="Aptos" w:eastAsia="inter" w:hAnsi="Aptos" w:cs="Aptos"/>
                <w:color w:val="000000"/>
                <w:sz w:val="20"/>
                <w:szCs w:val="20"/>
              </w:rPr>
              <w:t>é</w:t>
            </w:r>
            <w:r>
              <w:rPr>
                <w:rFonts w:asciiTheme="minorHAnsi" w:eastAsia="inter" w:cs="inter"/>
                <w:color w:val="000000"/>
                <w:sz w:val="20"/>
                <w:szCs w:val="20"/>
              </w:rPr>
              <w:t xml:space="preserve">s </w:t>
            </w:r>
            <w:r>
              <w:rPr>
                <w:rFonts w:ascii="Aptos" w:eastAsia="inter" w:hAnsi="Aptos" w:cs="Aptos"/>
                <w:color w:val="000000"/>
                <w:sz w:val="20"/>
                <w:szCs w:val="20"/>
              </w:rPr>
              <w:t>à</w:t>
            </w:r>
            <w:r>
              <w:rPr>
                <w:rFonts w:asciiTheme="minorHAnsi" w:eastAsia="inter" w:cs="inter"/>
                <w:color w:val="000000"/>
                <w:sz w:val="20"/>
                <w:szCs w:val="20"/>
              </w:rPr>
              <w:t xml:space="preserve"> leur mise en </w:t>
            </w:r>
            <w:r>
              <w:rPr>
                <w:rFonts w:ascii="Aptos" w:eastAsia="inter" w:hAnsi="Aptos" w:cs="Aptos"/>
                <w:color w:val="000000"/>
                <w:sz w:val="20"/>
                <w:szCs w:val="20"/>
              </w:rPr>
              <w:t>œ</w:t>
            </w:r>
            <w:r>
              <w:rPr>
                <w:rFonts w:asciiTheme="minorHAnsi" w:eastAsia="inter" w:cs="inter"/>
                <w:color w:val="000000"/>
                <w:sz w:val="20"/>
                <w:szCs w:val="20"/>
              </w:rPr>
              <w:t>uvre.</w:t>
            </w:r>
          </w:p>
        </w:tc>
      </w:tr>
      <w:tr w:rsidR="00302FAA" w:rsidRPr="00635D14" w14:paraId="74EC9BF1" w14:textId="77777777" w:rsidTr="009E0721">
        <w:trPr>
          <w:cantSplit/>
          <w:jc w:val="center"/>
        </w:trPr>
        <w:tc>
          <w:tcPr>
            <w:tcW w:w="1150" w:type="pct"/>
            <w:shd w:val="clear" w:color="auto" w:fill="E8E8E8" w:themeFill="background2"/>
          </w:tcPr>
          <w:p w14:paraId="23FAEC02" w14:textId="77777777" w:rsidR="00302FAA" w:rsidRPr="00635D14" w:rsidRDefault="00302FAA"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6C3CD60D" w14:textId="77777777" w:rsidR="00302FAA" w:rsidRPr="00635D14" w:rsidRDefault="00302FAA" w:rsidP="00AF149D">
            <w:pPr>
              <w:rPr>
                <w:rFonts w:asciiTheme="minorHAnsi"/>
                <w:sz w:val="20"/>
                <w:szCs w:val="20"/>
              </w:rPr>
            </w:pPr>
            <w:r>
              <w:rPr>
                <w:rFonts w:asciiTheme="minorHAnsi" w:eastAsia="inter" w:cs="inter"/>
                <w:color w:val="000000"/>
                <w:sz w:val="20"/>
                <w:szCs w:val="20"/>
              </w:rPr>
              <w:t>Permettre à chaque étudiant d’explorer, de benchmarker et de prototyper des supports de communication nouveaux ou émergents, d’argumenter leur intégration dans une stratégie de marque innovante, et de préparer la restitution professionnelle attendue dans le projet pro M2 (transformation digitale).</w:t>
            </w:r>
          </w:p>
        </w:tc>
      </w:tr>
      <w:tr w:rsidR="00302FAA" w:rsidRPr="00635D14" w14:paraId="671C7E84" w14:textId="77777777" w:rsidTr="00302FAA">
        <w:trPr>
          <w:jc w:val="center"/>
        </w:trPr>
        <w:tc>
          <w:tcPr>
            <w:tcW w:w="5000" w:type="pct"/>
            <w:gridSpan w:val="2"/>
            <w:shd w:val="clear" w:color="auto" w:fill="E8E8E8" w:themeFill="background2"/>
          </w:tcPr>
          <w:p w14:paraId="34276A0F" w14:textId="77777777" w:rsidR="00302FAA" w:rsidRPr="00635D14" w:rsidRDefault="00302FAA" w:rsidP="00AF149D">
            <w:pPr>
              <w:rPr>
                <w:rFonts w:asciiTheme="minorHAnsi"/>
                <w:sz w:val="20"/>
                <w:szCs w:val="20"/>
              </w:rPr>
            </w:pPr>
            <w:r>
              <w:rPr>
                <w:rFonts w:asciiTheme="minorHAnsi" w:eastAsia="inter" w:cs="inter"/>
                <w:b/>
                <w:color w:val="000000"/>
                <w:sz w:val="20"/>
                <w:szCs w:val="20"/>
              </w:rPr>
              <w:t>Programme préconisé</w:t>
            </w:r>
          </w:p>
        </w:tc>
      </w:tr>
      <w:tr w:rsidR="00302FAA" w:rsidRPr="00635D14" w14:paraId="7E14AB54" w14:textId="77777777" w:rsidTr="00302FAA">
        <w:trPr>
          <w:trHeight w:val="5556"/>
          <w:jc w:val="center"/>
        </w:trPr>
        <w:tc>
          <w:tcPr>
            <w:tcW w:w="5000" w:type="pct"/>
            <w:gridSpan w:val="2"/>
          </w:tcPr>
          <w:p w14:paraId="4B2E6937" w14:textId="77777777" w:rsidR="00302FAA" w:rsidRPr="00BC05EC" w:rsidRDefault="00302FAA" w:rsidP="00302FAA">
            <w:pPr>
              <w:pStyle w:val="Paragraphedeliste"/>
              <w:framePr w:hSpace="0" w:wrap="auto" w:hAnchor="text" w:yAlign="inline"/>
              <w:numPr>
                <w:ilvl w:val="0"/>
                <w:numId w:val="125"/>
              </w:numPr>
              <w:rPr>
                <w:rFonts w:asciiTheme="minorHAnsi"/>
              </w:rPr>
            </w:pPr>
            <w:r>
              <w:rPr>
                <w:rFonts w:asciiTheme="minorHAnsi"/>
                <w:b/>
              </w:rPr>
              <w:t>Panorama des supports innovants et tendances émergentes</w:t>
            </w:r>
          </w:p>
          <w:p w14:paraId="4E8745F6" w14:textId="77777777" w:rsidR="00302FAA" w:rsidRPr="00BC05EC" w:rsidRDefault="00302FAA" w:rsidP="00302FAA">
            <w:pPr>
              <w:pStyle w:val="Paragraphedeliste"/>
              <w:framePr w:hSpace="0" w:wrap="auto" w:hAnchor="text" w:yAlign="inline"/>
              <w:numPr>
                <w:ilvl w:val="0"/>
                <w:numId w:val="129"/>
              </w:numPr>
              <w:rPr>
                <w:rFonts w:asciiTheme="minorHAnsi"/>
              </w:rPr>
            </w:pPr>
            <w:r>
              <w:rPr>
                <w:rFonts w:asciiTheme="minorHAnsi"/>
              </w:rPr>
              <w:t>Veille sur les nouveaux formats</w:t>
            </w:r>
            <w:r>
              <w:rPr>
                <w:rFonts w:ascii="Arial" w:hAnsi="Arial" w:cs="Arial"/>
              </w:rPr>
              <w:t> </w:t>
            </w:r>
            <w:r>
              <w:rPr>
                <w:rFonts w:asciiTheme="minorHAnsi"/>
              </w:rPr>
              <w:t>: contenus immersifs (AR/VR, 3D), interactifs (webapps, podcasts interactifs, live streaming), g</w:t>
            </w:r>
            <w:r>
              <w:rPr>
                <w:rFonts w:ascii="Aptos" w:hAnsi="Aptos" w:cs="Aptos"/>
              </w:rPr>
              <w:t>é</w:t>
            </w:r>
            <w:r>
              <w:rPr>
                <w:rFonts w:asciiTheme="minorHAnsi"/>
              </w:rPr>
              <w:t>n</w:t>
            </w:r>
            <w:r>
              <w:rPr>
                <w:rFonts w:ascii="Aptos" w:hAnsi="Aptos" w:cs="Aptos"/>
              </w:rPr>
              <w:t>é</w:t>
            </w:r>
            <w:r>
              <w:rPr>
                <w:rFonts w:asciiTheme="minorHAnsi"/>
              </w:rPr>
              <w:t>r</w:t>
            </w:r>
            <w:r>
              <w:rPr>
                <w:rFonts w:ascii="Aptos" w:hAnsi="Aptos" w:cs="Aptos"/>
              </w:rPr>
              <w:t>é</w:t>
            </w:r>
            <w:r>
              <w:rPr>
                <w:rFonts w:asciiTheme="minorHAnsi"/>
              </w:rPr>
              <w:t>s par IA, data-driven, supports phygitaux, objets connect</w:t>
            </w:r>
            <w:r>
              <w:rPr>
                <w:rFonts w:ascii="Aptos" w:hAnsi="Aptos" w:cs="Aptos"/>
              </w:rPr>
              <w:t>é</w:t>
            </w:r>
            <w:r>
              <w:rPr>
                <w:rFonts w:asciiTheme="minorHAnsi"/>
              </w:rPr>
              <w:t>s, etc.</w:t>
            </w:r>
          </w:p>
          <w:p w14:paraId="3693C62F" w14:textId="77777777" w:rsidR="00302FAA" w:rsidRPr="00BC05EC" w:rsidRDefault="00302FAA" w:rsidP="00302FAA">
            <w:pPr>
              <w:pStyle w:val="Paragraphedeliste"/>
              <w:framePr w:hSpace="0" w:wrap="auto" w:hAnchor="text" w:yAlign="inline"/>
              <w:numPr>
                <w:ilvl w:val="0"/>
                <w:numId w:val="129"/>
              </w:numPr>
              <w:rPr>
                <w:rFonts w:asciiTheme="minorHAnsi"/>
              </w:rPr>
            </w:pPr>
            <w:r>
              <w:rPr>
                <w:rFonts w:asciiTheme="minorHAnsi"/>
              </w:rPr>
              <w:t>Analyse des usages, des tendances sectorielles, des ruptures technologiques et des attentes des publics</w:t>
            </w:r>
          </w:p>
          <w:p w14:paraId="5E26CE6B" w14:textId="77777777" w:rsidR="00302FAA" w:rsidRPr="00BC05EC" w:rsidRDefault="00302FAA" w:rsidP="00302FAA">
            <w:pPr>
              <w:pStyle w:val="Paragraphedeliste"/>
              <w:framePr w:hSpace="0" w:wrap="auto" w:hAnchor="text" w:yAlign="inline"/>
              <w:numPr>
                <w:ilvl w:val="0"/>
                <w:numId w:val="129"/>
              </w:numPr>
              <w:rPr>
                <w:rFonts w:asciiTheme="minorHAnsi"/>
              </w:rPr>
            </w:pPr>
            <w:r>
              <w:rPr>
                <w:rFonts w:asciiTheme="minorHAnsi"/>
              </w:rPr>
              <w:t>Benchmark de campagnes et dispositifs remarquables, décryptage des facteurs de succès ou d’échec</w:t>
            </w:r>
          </w:p>
          <w:p w14:paraId="11C9B471" w14:textId="77777777" w:rsidR="00302FAA" w:rsidRPr="00BC05EC" w:rsidRDefault="00302FAA" w:rsidP="00302FAA">
            <w:pPr>
              <w:pStyle w:val="Paragraphedeliste"/>
              <w:framePr w:hSpace="0" w:wrap="auto" w:hAnchor="text" w:yAlign="inline"/>
              <w:numPr>
                <w:ilvl w:val="0"/>
                <w:numId w:val="129"/>
              </w:numPr>
              <w:rPr>
                <w:rFonts w:asciiTheme="minorHAnsi"/>
              </w:rPr>
            </w:pPr>
            <w:r>
              <w:rPr>
                <w:rFonts w:asciiTheme="minorHAnsi"/>
              </w:rPr>
              <w:t>Atelier</w:t>
            </w:r>
            <w:r>
              <w:rPr>
                <w:rFonts w:ascii="Arial" w:hAnsi="Arial" w:cs="Arial"/>
              </w:rPr>
              <w:t> </w:t>
            </w:r>
            <w:r>
              <w:rPr>
                <w:rFonts w:asciiTheme="minorHAnsi"/>
              </w:rPr>
              <w:t>: mapping des supports innovants pertinents pour diff</w:t>
            </w:r>
            <w:r>
              <w:rPr>
                <w:rFonts w:ascii="Aptos" w:hAnsi="Aptos" w:cs="Aptos"/>
              </w:rPr>
              <w:t>é</w:t>
            </w:r>
            <w:r>
              <w:rPr>
                <w:rFonts w:asciiTheme="minorHAnsi"/>
              </w:rPr>
              <w:t>rents secteurs ou probl</w:t>
            </w:r>
            <w:r>
              <w:rPr>
                <w:rFonts w:ascii="Aptos" w:hAnsi="Aptos" w:cs="Aptos"/>
              </w:rPr>
              <w:t>é</w:t>
            </w:r>
            <w:r>
              <w:rPr>
                <w:rFonts w:asciiTheme="minorHAnsi"/>
              </w:rPr>
              <w:t>matiques de marque</w:t>
            </w:r>
          </w:p>
          <w:p w14:paraId="021C172A" w14:textId="77777777" w:rsidR="00302FAA" w:rsidRPr="00BC05EC" w:rsidRDefault="00302FAA" w:rsidP="00302FAA">
            <w:pPr>
              <w:pStyle w:val="Paragraphedeliste"/>
              <w:framePr w:hSpace="0" w:wrap="auto" w:hAnchor="text" w:yAlign="inline"/>
              <w:numPr>
                <w:ilvl w:val="0"/>
                <w:numId w:val="125"/>
              </w:numPr>
              <w:rPr>
                <w:rFonts w:asciiTheme="minorHAnsi"/>
              </w:rPr>
            </w:pPr>
            <w:r>
              <w:rPr>
                <w:rFonts w:asciiTheme="minorHAnsi"/>
                <w:b/>
              </w:rPr>
              <w:t>Conception et prototypage de supports innovants</w:t>
            </w:r>
          </w:p>
          <w:p w14:paraId="0AB15E02" w14:textId="77777777" w:rsidR="00302FAA" w:rsidRPr="00BC05EC" w:rsidRDefault="00302FAA" w:rsidP="00302FAA">
            <w:pPr>
              <w:pStyle w:val="Paragraphedeliste"/>
              <w:framePr w:hSpace="0" w:wrap="auto" w:hAnchor="text" w:yAlign="inline"/>
              <w:numPr>
                <w:ilvl w:val="0"/>
                <w:numId w:val="128"/>
              </w:numPr>
              <w:rPr>
                <w:rFonts w:asciiTheme="minorHAnsi"/>
              </w:rPr>
            </w:pPr>
            <w:r>
              <w:rPr>
                <w:rFonts w:asciiTheme="minorHAnsi"/>
              </w:rPr>
              <w:t>Méthodologie de conception</w:t>
            </w:r>
            <w:r>
              <w:rPr>
                <w:rFonts w:ascii="Arial" w:hAnsi="Arial" w:cs="Arial"/>
              </w:rPr>
              <w:t> </w:t>
            </w:r>
            <w:r>
              <w:rPr>
                <w:rFonts w:asciiTheme="minorHAnsi"/>
              </w:rPr>
              <w:t xml:space="preserve">: du brief </w:t>
            </w:r>
            <w:r>
              <w:rPr>
                <w:rFonts w:ascii="Aptos" w:hAnsi="Aptos" w:cs="Aptos"/>
              </w:rPr>
              <w:t>à</w:t>
            </w:r>
            <w:r>
              <w:rPr>
                <w:rFonts w:asciiTheme="minorHAnsi"/>
              </w:rPr>
              <w:t xml:space="preserve"> l</w:t>
            </w:r>
            <w:r>
              <w:rPr>
                <w:rFonts w:ascii="Aptos" w:hAnsi="Aptos" w:cs="Aptos"/>
              </w:rPr>
              <w:t>’</w:t>
            </w:r>
            <w:r>
              <w:rPr>
                <w:rFonts w:asciiTheme="minorHAnsi"/>
              </w:rPr>
              <w:t>id</w:t>
            </w:r>
            <w:r>
              <w:rPr>
                <w:rFonts w:ascii="Aptos" w:hAnsi="Aptos" w:cs="Aptos"/>
              </w:rPr>
              <w:t>é</w:t>
            </w:r>
            <w:r>
              <w:rPr>
                <w:rFonts w:asciiTheme="minorHAnsi"/>
              </w:rPr>
              <w:t>ation, prototypage rapide (NoCode, IA, outils collaboratifs)</w:t>
            </w:r>
          </w:p>
          <w:p w14:paraId="51702B99" w14:textId="77777777" w:rsidR="00302FAA" w:rsidRPr="00BC05EC" w:rsidRDefault="00302FAA" w:rsidP="00302FAA">
            <w:pPr>
              <w:pStyle w:val="Paragraphedeliste"/>
              <w:framePr w:hSpace="0" w:wrap="auto" w:hAnchor="text" w:yAlign="inline"/>
              <w:numPr>
                <w:ilvl w:val="0"/>
                <w:numId w:val="128"/>
              </w:numPr>
              <w:rPr>
                <w:rFonts w:asciiTheme="minorHAnsi"/>
              </w:rPr>
            </w:pPr>
            <w:r>
              <w:rPr>
                <w:rFonts w:asciiTheme="minorHAnsi"/>
              </w:rPr>
              <w:t>Intégration de l’UX/UI, design inclusif, accessibilité, personnalisation des parcours utilisateurs</w:t>
            </w:r>
          </w:p>
          <w:p w14:paraId="5745783E" w14:textId="77777777" w:rsidR="00302FAA" w:rsidRPr="00BC05EC" w:rsidRDefault="00302FAA" w:rsidP="00302FAA">
            <w:pPr>
              <w:pStyle w:val="Paragraphedeliste"/>
              <w:framePr w:hSpace="0" w:wrap="auto" w:hAnchor="text" w:yAlign="inline"/>
              <w:numPr>
                <w:ilvl w:val="0"/>
                <w:numId w:val="128"/>
              </w:numPr>
              <w:rPr>
                <w:rFonts w:asciiTheme="minorHAnsi"/>
              </w:rPr>
            </w:pPr>
            <w:r>
              <w:rPr>
                <w:rFonts w:asciiTheme="minorHAnsi"/>
              </w:rPr>
              <w:t>Prise en compte des contraintes réglementaires (RGPD, propriété intellectuelle), de cybersécurité et de RSE</w:t>
            </w:r>
          </w:p>
          <w:p w14:paraId="1F22D41E" w14:textId="77777777" w:rsidR="00302FAA" w:rsidRPr="00BC05EC" w:rsidRDefault="00302FAA" w:rsidP="00302FAA">
            <w:pPr>
              <w:pStyle w:val="Paragraphedeliste"/>
              <w:framePr w:hSpace="0" w:wrap="auto" w:hAnchor="text" w:yAlign="inline"/>
              <w:numPr>
                <w:ilvl w:val="0"/>
                <w:numId w:val="128"/>
              </w:numPr>
              <w:rPr>
                <w:rFonts w:asciiTheme="minorHAnsi"/>
              </w:rPr>
            </w:pPr>
            <w:r>
              <w:rPr>
                <w:rFonts w:asciiTheme="minorHAnsi"/>
              </w:rPr>
              <w:t>Atelier</w:t>
            </w:r>
            <w:r>
              <w:rPr>
                <w:rFonts w:ascii="Arial" w:hAnsi="Arial" w:cs="Arial"/>
              </w:rPr>
              <w:t> </w:t>
            </w:r>
            <w:r>
              <w:rPr>
                <w:rFonts w:asciiTheme="minorHAnsi"/>
              </w:rPr>
              <w:t>: prototypage d</w:t>
            </w:r>
            <w:r>
              <w:rPr>
                <w:rFonts w:ascii="Aptos" w:hAnsi="Aptos" w:cs="Aptos"/>
              </w:rPr>
              <w:t>’</w:t>
            </w:r>
            <w:r>
              <w:rPr>
                <w:rFonts w:asciiTheme="minorHAnsi"/>
              </w:rPr>
              <w:t>un support innovant (ex</w:t>
            </w:r>
            <w:r>
              <w:rPr>
                <w:rFonts w:ascii="Arial" w:hAnsi="Arial" w:cs="Arial"/>
              </w:rPr>
              <w:t> </w:t>
            </w:r>
            <w:r>
              <w:rPr>
                <w:rFonts w:asciiTheme="minorHAnsi"/>
              </w:rPr>
              <w:t>: mini-site interactif, exp</w:t>
            </w:r>
            <w:r>
              <w:rPr>
                <w:rFonts w:ascii="Aptos" w:hAnsi="Aptos" w:cs="Aptos"/>
              </w:rPr>
              <w:t>é</w:t>
            </w:r>
            <w:r>
              <w:rPr>
                <w:rFonts w:asciiTheme="minorHAnsi"/>
              </w:rPr>
              <w:t>rience immersive, contenu IA, etc.)</w:t>
            </w:r>
          </w:p>
          <w:p w14:paraId="16304477" w14:textId="77777777" w:rsidR="00302FAA" w:rsidRPr="00BC05EC" w:rsidRDefault="00302FAA" w:rsidP="00302FAA">
            <w:pPr>
              <w:pStyle w:val="Paragraphedeliste"/>
              <w:framePr w:hSpace="0" w:wrap="auto" w:hAnchor="text" w:yAlign="inline"/>
              <w:numPr>
                <w:ilvl w:val="0"/>
                <w:numId w:val="125"/>
              </w:numPr>
              <w:rPr>
                <w:rFonts w:asciiTheme="minorHAnsi"/>
              </w:rPr>
            </w:pPr>
            <w:r>
              <w:rPr>
                <w:rFonts w:asciiTheme="minorHAnsi"/>
                <w:b/>
              </w:rPr>
              <w:t>Évaluation stratégique et opérationnelle des supports</w:t>
            </w:r>
          </w:p>
          <w:p w14:paraId="54BF3A3C" w14:textId="77777777" w:rsidR="00302FAA" w:rsidRPr="00BC05EC" w:rsidRDefault="00302FAA" w:rsidP="00302FAA">
            <w:pPr>
              <w:pStyle w:val="Paragraphedeliste"/>
              <w:framePr w:hSpace="0" w:wrap="auto" w:hAnchor="text" w:yAlign="inline"/>
              <w:numPr>
                <w:ilvl w:val="0"/>
                <w:numId w:val="127"/>
              </w:numPr>
              <w:rPr>
                <w:rFonts w:asciiTheme="minorHAnsi"/>
              </w:rPr>
            </w:pPr>
            <w:r>
              <w:rPr>
                <w:rFonts w:asciiTheme="minorHAnsi"/>
              </w:rPr>
              <w:t>Critères d’évaluation</w:t>
            </w:r>
            <w:r>
              <w:rPr>
                <w:rFonts w:ascii="Arial" w:hAnsi="Arial" w:cs="Arial"/>
              </w:rPr>
              <w:t> </w:t>
            </w:r>
            <w:r>
              <w:rPr>
                <w:rFonts w:asciiTheme="minorHAnsi"/>
              </w:rPr>
              <w:t>: pertinence pour la marque, potentiel d</w:t>
            </w:r>
            <w:r>
              <w:rPr>
                <w:rFonts w:ascii="Aptos" w:hAnsi="Aptos" w:cs="Aptos"/>
              </w:rPr>
              <w:t>’</w:t>
            </w:r>
            <w:r>
              <w:rPr>
                <w:rFonts w:asciiTheme="minorHAnsi"/>
              </w:rPr>
              <w:t>engagement, faisabilit</w:t>
            </w:r>
            <w:r>
              <w:rPr>
                <w:rFonts w:ascii="Aptos" w:hAnsi="Aptos" w:cs="Aptos"/>
              </w:rPr>
              <w:t>é</w:t>
            </w:r>
            <w:r>
              <w:rPr>
                <w:rFonts w:asciiTheme="minorHAnsi"/>
              </w:rPr>
              <w:t xml:space="preserve"> technique, co</w:t>
            </w:r>
            <w:r>
              <w:rPr>
                <w:rFonts w:ascii="Aptos" w:hAnsi="Aptos" w:cs="Aptos"/>
              </w:rPr>
              <w:t>û</w:t>
            </w:r>
            <w:r>
              <w:rPr>
                <w:rFonts w:asciiTheme="minorHAnsi"/>
              </w:rPr>
              <w:t>t, ROI, risques et opportunit</w:t>
            </w:r>
            <w:r>
              <w:rPr>
                <w:rFonts w:ascii="Aptos" w:hAnsi="Aptos" w:cs="Aptos"/>
              </w:rPr>
              <w:t>é</w:t>
            </w:r>
            <w:r>
              <w:rPr>
                <w:rFonts w:asciiTheme="minorHAnsi"/>
              </w:rPr>
              <w:t>s</w:t>
            </w:r>
          </w:p>
          <w:p w14:paraId="4729E1B2" w14:textId="77777777" w:rsidR="00302FAA" w:rsidRPr="00BC05EC" w:rsidRDefault="00302FAA" w:rsidP="00302FAA">
            <w:pPr>
              <w:pStyle w:val="Paragraphedeliste"/>
              <w:framePr w:hSpace="0" w:wrap="auto" w:hAnchor="text" w:yAlign="inline"/>
              <w:numPr>
                <w:ilvl w:val="0"/>
                <w:numId w:val="127"/>
              </w:numPr>
              <w:rPr>
                <w:rFonts w:asciiTheme="minorHAnsi"/>
              </w:rPr>
            </w:pPr>
            <w:r>
              <w:rPr>
                <w:rFonts w:asciiTheme="minorHAnsi"/>
              </w:rPr>
              <w:t>Méthodes de test et d’itération (POC, A/B testing, retours utilisateurs)</w:t>
            </w:r>
          </w:p>
          <w:p w14:paraId="2CC43199" w14:textId="77777777" w:rsidR="00302FAA" w:rsidRPr="00BC05EC" w:rsidRDefault="00302FAA" w:rsidP="00302FAA">
            <w:pPr>
              <w:pStyle w:val="Paragraphedeliste"/>
              <w:framePr w:hSpace="0" w:wrap="auto" w:hAnchor="text" w:yAlign="inline"/>
              <w:numPr>
                <w:ilvl w:val="0"/>
                <w:numId w:val="127"/>
              </w:numPr>
              <w:rPr>
                <w:rFonts w:asciiTheme="minorHAnsi"/>
              </w:rPr>
            </w:pPr>
            <w:r>
              <w:rPr>
                <w:rFonts w:asciiTheme="minorHAnsi"/>
              </w:rPr>
              <w:t>Anticipation des risques (cybersécurité, éthique, impact environnemental, accessibilité)</w:t>
            </w:r>
          </w:p>
          <w:p w14:paraId="7DAF7C71" w14:textId="77777777" w:rsidR="00302FAA" w:rsidRPr="00BC05EC" w:rsidRDefault="00302FAA" w:rsidP="00302FAA">
            <w:pPr>
              <w:pStyle w:val="Paragraphedeliste"/>
              <w:framePr w:hSpace="0" w:wrap="auto" w:hAnchor="text" w:yAlign="inline"/>
              <w:numPr>
                <w:ilvl w:val="0"/>
                <w:numId w:val="127"/>
              </w:numPr>
              <w:rPr>
                <w:rFonts w:asciiTheme="minorHAnsi"/>
              </w:rPr>
            </w:pPr>
            <w:r>
              <w:rPr>
                <w:rFonts w:asciiTheme="minorHAnsi"/>
              </w:rPr>
              <w:t>Atelier</w:t>
            </w:r>
            <w:r>
              <w:rPr>
                <w:rFonts w:ascii="Arial" w:hAnsi="Arial" w:cs="Arial"/>
              </w:rPr>
              <w:t> </w:t>
            </w:r>
            <w:r>
              <w:rPr>
                <w:rFonts w:asciiTheme="minorHAnsi"/>
              </w:rPr>
              <w:t>: analyse critique d</w:t>
            </w:r>
            <w:r>
              <w:rPr>
                <w:rFonts w:ascii="Aptos" w:hAnsi="Aptos" w:cs="Aptos"/>
              </w:rPr>
              <w:t>’</w:t>
            </w:r>
            <w:r>
              <w:rPr>
                <w:rFonts w:asciiTheme="minorHAnsi"/>
              </w:rPr>
              <w:t>un projet ou d</w:t>
            </w:r>
            <w:r>
              <w:rPr>
                <w:rFonts w:ascii="Aptos" w:hAnsi="Aptos" w:cs="Aptos"/>
              </w:rPr>
              <w:t>’</w:t>
            </w:r>
            <w:r>
              <w:rPr>
                <w:rFonts w:asciiTheme="minorHAnsi"/>
              </w:rPr>
              <w:t>un prototype, formulation de recommandations pour le d</w:t>
            </w:r>
            <w:r>
              <w:rPr>
                <w:rFonts w:ascii="Aptos" w:hAnsi="Aptos" w:cs="Aptos"/>
              </w:rPr>
              <w:t>é</w:t>
            </w:r>
            <w:r>
              <w:rPr>
                <w:rFonts w:asciiTheme="minorHAnsi"/>
              </w:rPr>
              <w:t>ploiement</w:t>
            </w:r>
          </w:p>
          <w:p w14:paraId="5045EE4A" w14:textId="77777777" w:rsidR="00302FAA" w:rsidRPr="00BC05EC" w:rsidRDefault="00302FAA" w:rsidP="00302FAA">
            <w:pPr>
              <w:pStyle w:val="Paragraphedeliste"/>
              <w:framePr w:hSpace="0" w:wrap="auto" w:hAnchor="text" w:yAlign="inline"/>
              <w:numPr>
                <w:ilvl w:val="0"/>
                <w:numId w:val="125"/>
              </w:numPr>
              <w:rPr>
                <w:rFonts w:asciiTheme="minorHAnsi"/>
              </w:rPr>
            </w:pPr>
            <w:r>
              <w:rPr>
                <w:rFonts w:asciiTheme="minorHAnsi"/>
                <w:b/>
              </w:rPr>
              <w:t>Restitution professionnelle et intégration dans la stratégie de marque</w:t>
            </w:r>
          </w:p>
          <w:p w14:paraId="25D374CF" w14:textId="77777777" w:rsidR="00302FAA" w:rsidRPr="00BC05EC" w:rsidRDefault="00302FAA" w:rsidP="00302FAA">
            <w:pPr>
              <w:pStyle w:val="Paragraphedeliste"/>
              <w:framePr w:hSpace="0" w:wrap="auto" w:hAnchor="text" w:yAlign="inline"/>
              <w:numPr>
                <w:ilvl w:val="0"/>
                <w:numId w:val="126"/>
              </w:numPr>
              <w:rPr>
                <w:rFonts w:asciiTheme="minorHAnsi"/>
              </w:rPr>
            </w:pPr>
            <w:r>
              <w:rPr>
                <w:rFonts w:asciiTheme="minorHAnsi"/>
              </w:rPr>
              <w:t>Structuration d’un dossier de recommandation</w:t>
            </w:r>
            <w:r>
              <w:rPr>
                <w:rFonts w:ascii="Arial" w:hAnsi="Arial" w:cs="Arial"/>
              </w:rPr>
              <w:t> </w:t>
            </w:r>
            <w:r>
              <w:rPr>
                <w:rFonts w:asciiTheme="minorHAnsi"/>
              </w:rPr>
              <w:t>: justification du choix du support, articulation avec la strat</w:t>
            </w:r>
            <w:r>
              <w:rPr>
                <w:rFonts w:ascii="Aptos" w:hAnsi="Aptos" w:cs="Aptos"/>
              </w:rPr>
              <w:t>é</w:t>
            </w:r>
            <w:r>
              <w:rPr>
                <w:rFonts w:asciiTheme="minorHAnsi"/>
              </w:rPr>
              <w:t>gie de marque, plan de d</w:t>
            </w:r>
            <w:r>
              <w:rPr>
                <w:rFonts w:ascii="Aptos" w:hAnsi="Aptos" w:cs="Aptos"/>
              </w:rPr>
              <w:t>é</w:t>
            </w:r>
            <w:r>
              <w:rPr>
                <w:rFonts w:asciiTheme="minorHAnsi"/>
              </w:rPr>
              <w:t>ploiement, gestion des parties prenantes</w:t>
            </w:r>
          </w:p>
          <w:p w14:paraId="3C350091" w14:textId="77777777" w:rsidR="00302FAA" w:rsidRPr="00BC05EC" w:rsidRDefault="00302FAA" w:rsidP="00302FAA">
            <w:pPr>
              <w:pStyle w:val="Paragraphedeliste"/>
              <w:framePr w:hSpace="0" w:wrap="auto" w:hAnchor="text" w:yAlign="inline"/>
              <w:numPr>
                <w:ilvl w:val="0"/>
                <w:numId w:val="126"/>
              </w:numPr>
              <w:rPr>
                <w:rFonts w:asciiTheme="minorHAnsi"/>
              </w:rPr>
            </w:pPr>
            <w:r>
              <w:rPr>
                <w:rFonts w:asciiTheme="minorHAnsi"/>
              </w:rPr>
              <w:t>Présentation orale ou écrite du prototype ou de la recommandation, feedback collectif</w:t>
            </w:r>
          </w:p>
          <w:p w14:paraId="58638C92" w14:textId="77777777" w:rsidR="00302FAA" w:rsidRPr="00BC05EC" w:rsidRDefault="00302FAA" w:rsidP="00302FAA">
            <w:pPr>
              <w:pStyle w:val="Paragraphedeliste"/>
              <w:framePr w:hSpace="0" w:wrap="auto" w:hAnchor="text" w:yAlign="inline"/>
              <w:numPr>
                <w:ilvl w:val="0"/>
                <w:numId w:val="126"/>
              </w:numPr>
              <w:rPr>
                <w:rFonts w:asciiTheme="minorHAnsi"/>
              </w:rPr>
            </w:pPr>
            <w:r>
              <w:rPr>
                <w:rFonts w:asciiTheme="minorHAnsi"/>
              </w:rPr>
              <w:t>Lien avec le projet pro M2</w:t>
            </w:r>
            <w:r>
              <w:rPr>
                <w:rFonts w:ascii="Arial" w:hAnsi="Arial" w:cs="Arial"/>
              </w:rPr>
              <w:t> </w:t>
            </w:r>
            <w:r>
              <w:rPr>
                <w:rFonts w:asciiTheme="minorHAnsi"/>
              </w:rPr>
              <w:t>: int</w:t>
            </w:r>
            <w:r>
              <w:rPr>
                <w:rFonts w:ascii="Aptos" w:hAnsi="Aptos" w:cs="Aptos"/>
              </w:rPr>
              <w:t>é</w:t>
            </w:r>
            <w:r>
              <w:rPr>
                <w:rFonts w:asciiTheme="minorHAnsi"/>
              </w:rPr>
              <w:t>gration du support innovant dans une d</w:t>
            </w:r>
            <w:r>
              <w:rPr>
                <w:rFonts w:ascii="Aptos" w:hAnsi="Aptos" w:cs="Aptos"/>
              </w:rPr>
              <w:t>é</w:t>
            </w:r>
            <w:r>
              <w:rPr>
                <w:rFonts w:asciiTheme="minorHAnsi"/>
              </w:rPr>
              <w:t>marche globale de transformation digitale et d</w:t>
            </w:r>
            <w:r>
              <w:rPr>
                <w:rFonts w:ascii="Aptos" w:hAnsi="Aptos" w:cs="Aptos"/>
              </w:rPr>
              <w:t>’</w:t>
            </w:r>
            <w:r>
              <w:rPr>
                <w:rFonts w:asciiTheme="minorHAnsi"/>
              </w:rPr>
              <w:t>innovation de la marque</w:t>
            </w:r>
          </w:p>
        </w:tc>
      </w:tr>
      <w:tr w:rsidR="00302FAA" w:rsidRPr="00635D14" w14:paraId="305FA5F5" w14:textId="77777777" w:rsidTr="009E0721">
        <w:trPr>
          <w:jc w:val="center"/>
        </w:trPr>
        <w:tc>
          <w:tcPr>
            <w:tcW w:w="1150" w:type="pct"/>
            <w:shd w:val="clear" w:color="auto" w:fill="E8E8E8" w:themeFill="background2"/>
          </w:tcPr>
          <w:p w14:paraId="79FDC41A" w14:textId="77777777" w:rsidR="00302FAA" w:rsidRPr="00635D14" w:rsidRDefault="00302FAA"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17590CC3" w14:textId="77777777" w:rsidR="00302FAA" w:rsidRPr="00BC05EC" w:rsidRDefault="00302FAA" w:rsidP="00302FAA">
            <w:pPr>
              <w:pStyle w:val="Paragraphedeliste"/>
              <w:framePr w:hSpace="0" w:wrap="auto" w:hAnchor="text" w:yAlign="inline"/>
              <w:numPr>
                <w:ilvl w:val="0"/>
                <w:numId w:val="124"/>
              </w:numPr>
              <w:rPr>
                <w:rFonts w:asciiTheme="minorHAnsi"/>
              </w:rPr>
            </w:pPr>
            <w:r>
              <w:rPr>
                <w:rFonts w:asciiTheme="minorHAnsi"/>
              </w:rPr>
              <w:t>Ateliers pratiques de veille, mapping, prototypage (NoCode, IA, outils immersifs)</w:t>
            </w:r>
          </w:p>
          <w:p w14:paraId="4E4B5D4C" w14:textId="77777777" w:rsidR="00302FAA" w:rsidRPr="00BC05EC" w:rsidRDefault="00302FAA" w:rsidP="00302FAA">
            <w:pPr>
              <w:pStyle w:val="Paragraphedeliste"/>
              <w:framePr w:hSpace="0" w:wrap="auto" w:hAnchor="text" w:yAlign="inline"/>
              <w:numPr>
                <w:ilvl w:val="0"/>
                <w:numId w:val="124"/>
              </w:numPr>
              <w:rPr>
                <w:rFonts w:asciiTheme="minorHAnsi"/>
              </w:rPr>
            </w:pPr>
            <w:r>
              <w:rPr>
                <w:rFonts w:asciiTheme="minorHAnsi"/>
              </w:rPr>
              <w:t>Analyse critique de campagnes et de dispositifs innovants</w:t>
            </w:r>
          </w:p>
          <w:p w14:paraId="3C46F8E3" w14:textId="77777777" w:rsidR="00302FAA" w:rsidRPr="005454C6" w:rsidRDefault="00302FAA" w:rsidP="005454C6">
            <w:pPr>
              <w:pStyle w:val="Paragraphedeliste"/>
              <w:framePr w:hSpace="0" w:wrap="auto" w:hAnchor="text" w:yAlign="inline"/>
              <w:numPr>
                <w:ilvl w:val="0"/>
                <w:numId w:val="124"/>
              </w:numPr>
              <w:rPr>
                <w:rFonts w:asciiTheme="minorHAnsi"/>
              </w:rPr>
            </w:pPr>
            <w:r>
              <w:rPr>
                <w:rFonts w:asciiTheme="minorHAnsi"/>
              </w:rPr>
              <w:t>Utilisation d’outils collaboratifs (Figma, Notion, Webflow, Runway, etc.)</w:t>
            </w:r>
          </w:p>
          <w:p w14:paraId="09C6F2DC" w14:textId="77777777" w:rsidR="00302FAA" w:rsidRPr="00BC05EC" w:rsidRDefault="00302FAA" w:rsidP="00302FAA">
            <w:pPr>
              <w:pStyle w:val="Paragraphedeliste"/>
              <w:framePr w:hSpace="0" w:wrap="auto" w:hAnchor="text" w:yAlign="inline"/>
              <w:numPr>
                <w:ilvl w:val="0"/>
                <w:numId w:val="124"/>
              </w:numPr>
              <w:rPr>
                <w:rFonts w:asciiTheme="minorHAnsi"/>
              </w:rPr>
            </w:pPr>
            <w:r>
              <w:rPr>
                <w:rFonts w:asciiTheme="minorHAnsi"/>
              </w:rPr>
              <w:t>Peer review et feedback croisé sur les prototypes ou dossiers produits</w:t>
            </w:r>
          </w:p>
        </w:tc>
      </w:tr>
      <w:tr w:rsidR="00302FAA" w:rsidRPr="00635D14" w14:paraId="3C133D85" w14:textId="77777777" w:rsidTr="009E0721">
        <w:trPr>
          <w:jc w:val="center"/>
        </w:trPr>
        <w:tc>
          <w:tcPr>
            <w:tcW w:w="1150" w:type="pct"/>
            <w:shd w:val="clear" w:color="auto" w:fill="E8E8E8" w:themeFill="background2"/>
          </w:tcPr>
          <w:p w14:paraId="606E7F25" w14:textId="77777777" w:rsidR="00302FAA" w:rsidRPr="00635D14" w:rsidRDefault="00302FAA" w:rsidP="00AF149D">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50" w:type="pct"/>
          </w:tcPr>
          <w:p w14:paraId="0A1091CD" w14:textId="77777777" w:rsidR="00302FAA" w:rsidRPr="00635D14" w:rsidRDefault="00302FAA"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veille, mapping, prototypage, analyse critique, restitution intermédiaire</w:t>
            </w:r>
          </w:p>
          <w:p w14:paraId="38B61368" w14:textId="77777777" w:rsidR="00302FAA" w:rsidRPr="00635D14" w:rsidRDefault="00302FAA"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ou d’un prototype de support innovant (benchmark, justification, prototype, plan de déploiement, analyse des risques), présentation orale ou écrite, évaluation sur la pertinence de l’innovation, la faisabilité, l’intégration stratégique et la capacité à argumenter devant un jury ou dans le cadre du projet pro M2</w:t>
            </w:r>
          </w:p>
        </w:tc>
      </w:tr>
    </w:tbl>
    <w:p w14:paraId="492BEEC2" w14:textId="77777777" w:rsidR="00B327AC" w:rsidRDefault="00B327AC" w:rsidP="001B7744">
      <w:pPr>
        <w:rPr>
          <w:sz w:val="24"/>
          <w:szCs w:val="24"/>
        </w:rPr>
      </w:pPr>
    </w:p>
    <w:p w14:paraId="35736158" w14:textId="77777777" w:rsidR="00B327AC" w:rsidRDefault="00B327AC">
      <w:pPr>
        <w:rPr>
          <w:sz w:val="24"/>
          <w:szCs w:val="24"/>
        </w:rPr>
      </w:pPr>
      <w:r>
        <w:rPr>
          <w:sz w:val="24"/>
          <w:szCs w:val="24"/>
        </w:rPr>
        <w:br w:type="page"/>
      </w:r>
    </w:p>
    <w:p w14:paraId="266A30C8" w14:textId="77777777" w:rsidR="006F74A1" w:rsidRPr="00DD3AFF" w:rsidRDefault="009E0721" w:rsidP="00DD3AFF">
      <w:pPr>
        <w:shd w:val="clear" w:color="auto" w:fill="FFC900"/>
        <w:rPr>
          <w:b/>
          <w:bCs/>
          <w:color w:val="002850"/>
          <w:sz w:val="24"/>
          <w:szCs w:val="24"/>
        </w:rPr>
      </w:pPr>
      <w:r>
        <w:rPr>
          <w:b/>
          <w:bCs/>
          <w:color w:val="002850"/>
          <w:sz w:val="24"/>
          <w:szCs w:val="24"/>
        </w:rPr>
        <w:lastRenderedPageBreak/>
        <w:t>Spé Marque &amp; transfo : Référencement – Google Analytics (approfondissement)</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9E0721" w:rsidRPr="00C4206E" w14:paraId="648B3A07" w14:textId="77777777" w:rsidTr="009E0721">
        <w:trPr>
          <w:cantSplit/>
          <w:jc w:val="center"/>
        </w:trPr>
        <w:tc>
          <w:tcPr>
            <w:tcW w:w="1150" w:type="pct"/>
            <w:shd w:val="clear" w:color="auto" w:fill="E8E8E8" w:themeFill="background2"/>
          </w:tcPr>
          <w:p w14:paraId="52DE2AE4" w14:textId="77777777" w:rsidR="009E0721" w:rsidRPr="00C4206E" w:rsidRDefault="009E0721"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30205C8C" w14:textId="77777777" w:rsidR="009E0721" w:rsidRPr="00C4206E" w:rsidRDefault="009E0721"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9E0721" w:rsidRPr="00C4206E" w14:paraId="2972750D" w14:textId="77777777" w:rsidTr="009E0721">
        <w:trPr>
          <w:cantSplit/>
          <w:jc w:val="center"/>
        </w:trPr>
        <w:tc>
          <w:tcPr>
            <w:tcW w:w="1150" w:type="pct"/>
            <w:shd w:val="clear" w:color="auto" w:fill="E8E8E8" w:themeFill="background2"/>
          </w:tcPr>
          <w:p w14:paraId="4C3E1035" w14:textId="77777777" w:rsidR="009E0721" w:rsidRPr="00C4206E" w:rsidRDefault="009E0721"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0400B027" w14:textId="77777777" w:rsidR="009E0721" w:rsidRPr="00C4206E" w:rsidRDefault="009E0721" w:rsidP="00AF149D">
            <w:pPr>
              <w:rPr>
                <w:rFonts w:asciiTheme="minorHAnsi"/>
                <w:sz w:val="20"/>
                <w:szCs w:val="20"/>
              </w:rPr>
            </w:pPr>
            <w:r>
              <w:rPr>
                <w:rFonts w:asciiTheme="minorHAnsi" w:eastAsia="inter" w:cs="inter"/>
                <w:color w:val="000000"/>
                <w:sz w:val="20"/>
                <w:szCs w:val="20"/>
              </w:rPr>
              <w:t>38504 (</w:t>
            </w:r>
            <w:hyperlink r:id="rId31">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9E0721" w:rsidRPr="00C4206E" w14:paraId="18C5FBFB" w14:textId="77777777" w:rsidTr="009E0721">
        <w:trPr>
          <w:cantSplit/>
          <w:jc w:val="center"/>
        </w:trPr>
        <w:tc>
          <w:tcPr>
            <w:tcW w:w="1150" w:type="pct"/>
            <w:shd w:val="clear" w:color="auto" w:fill="E8E8E8" w:themeFill="background2"/>
          </w:tcPr>
          <w:p w14:paraId="270145FF" w14:textId="77777777" w:rsidR="009E0721" w:rsidRPr="00C4206E" w:rsidRDefault="009E0721"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76E70C0B" w14:textId="77777777" w:rsidR="009E0721" w:rsidRPr="00C4206E" w:rsidRDefault="009E0721"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9E0721" w:rsidRPr="00C4206E" w14:paraId="260E1DEB" w14:textId="77777777" w:rsidTr="009E0721">
        <w:trPr>
          <w:cantSplit/>
          <w:jc w:val="center"/>
        </w:trPr>
        <w:tc>
          <w:tcPr>
            <w:tcW w:w="1150" w:type="pct"/>
            <w:shd w:val="clear" w:color="auto" w:fill="E8E8E8" w:themeFill="background2"/>
          </w:tcPr>
          <w:p w14:paraId="7E609AEE" w14:textId="77777777" w:rsidR="009E0721" w:rsidRPr="00C4206E" w:rsidRDefault="009E0721"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5B2498FE" w14:textId="77777777" w:rsidR="009E0721" w:rsidRPr="00C4206E" w:rsidRDefault="009E0721" w:rsidP="00AF149D">
            <w:pPr>
              <w:rPr>
                <w:rFonts w:asciiTheme="minorHAnsi"/>
                <w:sz w:val="20"/>
                <w:szCs w:val="20"/>
              </w:rPr>
            </w:pPr>
            <w:r>
              <w:rPr>
                <w:rFonts w:asciiTheme="minorHAnsi" w:eastAsia="inter" w:cs="inter"/>
                <w:color w:val="000000"/>
                <w:sz w:val="20"/>
                <w:szCs w:val="20"/>
              </w:rPr>
              <w:t>C.22-II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finir les strat</w:t>
            </w:r>
            <w:r>
              <w:rPr>
                <w:rFonts w:ascii="Aptos" w:eastAsia="inter" w:hAnsi="Aptos" w:cs="Aptos"/>
                <w:color w:val="000000"/>
                <w:sz w:val="20"/>
                <w:szCs w:val="20"/>
              </w:rPr>
              <w:t>é</w:t>
            </w:r>
            <w:r>
              <w:rPr>
                <w:rFonts w:asciiTheme="minorHAnsi" w:eastAsia="inter" w:cs="inter"/>
                <w:color w:val="000000"/>
                <w:sz w:val="20"/>
                <w:szCs w:val="20"/>
              </w:rPr>
              <w:t>gies d</w:t>
            </w:r>
            <w:r>
              <w:rPr>
                <w:rFonts w:ascii="Aptos" w:eastAsia="inter" w:hAnsi="Aptos" w:cs="Aptos"/>
                <w:color w:val="000000"/>
                <w:sz w:val="20"/>
                <w:szCs w:val="20"/>
              </w:rPr>
              <w:t>’</w:t>
            </w:r>
            <w:r>
              <w:rPr>
                <w:rFonts w:asciiTheme="minorHAnsi" w:eastAsia="inter" w:cs="inter"/>
                <w:color w:val="000000"/>
                <w:sz w:val="20"/>
                <w:szCs w:val="20"/>
              </w:rPr>
              <w:t xml:space="preserve">accompagnement des acteurs internes </w:t>
            </w:r>
            <w:r>
              <w:rPr>
                <w:rFonts w:ascii="Aptos" w:eastAsia="inter" w:hAnsi="Aptos" w:cs="Aptos"/>
                <w:color w:val="000000"/>
                <w:sz w:val="20"/>
                <w:szCs w:val="20"/>
              </w:rPr>
              <w:t>à</w:t>
            </w:r>
            <w:r>
              <w:rPr>
                <w:rFonts w:asciiTheme="minorHAnsi" w:eastAsia="inter" w:cs="inter"/>
                <w:color w:val="000000"/>
                <w:sz w:val="20"/>
                <w:szCs w:val="20"/>
              </w:rPr>
              <w:t xml:space="preserve"> mettre en place, en choisissant les modalit</w:t>
            </w:r>
            <w:r>
              <w:rPr>
                <w:rFonts w:ascii="Aptos" w:eastAsia="inter" w:hAnsi="Aptos" w:cs="Aptos"/>
                <w:color w:val="000000"/>
                <w:sz w:val="20"/>
                <w:szCs w:val="20"/>
              </w:rPr>
              <w:t>é</w:t>
            </w:r>
            <w:r>
              <w:rPr>
                <w:rFonts w:asciiTheme="minorHAnsi" w:eastAsia="inter" w:cs="inter"/>
                <w:color w:val="000000"/>
                <w:sz w:val="20"/>
                <w:szCs w:val="20"/>
              </w:rPr>
              <w:t xml:space="preserve">s permettant de les impliquer et de surmonter les </w:t>
            </w:r>
            <w:r>
              <w:rPr>
                <w:rFonts w:ascii="Aptos" w:eastAsia="inter" w:hAnsi="Aptos" w:cs="Aptos"/>
                <w:color w:val="000000"/>
                <w:sz w:val="20"/>
                <w:szCs w:val="20"/>
              </w:rPr>
              <w:t>é</w:t>
            </w:r>
            <w:r>
              <w:rPr>
                <w:rFonts w:asciiTheme="minorHAnsi" w:eastAsia="inter" w:cs="inter"/>
                <w:color w:val="000000"/>
                <w:sz w:val="20"/>
                <w:szCs w:val="20"/>
              </w:rPr>
              <w:t>ventuelles r</w:t>
            </w:r>
            <w:r>
              <w:rPr>
                <w:rFonts w:ascii="Aptos" w:eastAsia="inter" w:hAnsi="Aptos" w:cs="Aptos"/>
                <w:color w:val="000000"/>
                <w:sz w:val="20"/>
                <w:szCs w:val="20"/>
              </w:rPr>
              <w:t>é</w:t>
            </w:r>
            <w:r>
              <w:rPr>
                <w:rFonts w:asciiTheme="minorHAnsi" w:eastAsia="inter" w:cs="inter"/>
                <w:color w:val="000000"/>
                <w:sz w:val="20"/>
                <w:szCs w:val="20"/>
              </w:rPr>
              <w:t xml:space="preserve">sistances pouvant </w:t>
            </w:r>
            <w:r>
              <w:rPr>
                <w:rFonts w:ascii="Aptos" w:eastAsia="inter" w:hAnsi="Aptos" w:cs="Aptos"/>
                <w:color w:val="000000"/>
                <w:sz w:val="20"/>
                <w:szCs w:val="20"/>
              </w:rPr>
              <w:t>ê</w:t>
            </w:r>
            <w:r>
              <w:rPr>
                <w:rFonts w:asciiTheme="minorHAnsi" w:eastAsia="inter" w:cs="inter"/>
                <w:color w:val="000000"/>
                <w:sz w:val="20"/>
                <w:szCs w:val="20"/>
              </w:rPr>
              <w:t>tre rencontr</w:t>
            </w:r>
            <w:r>
              <w:rPr>
                <w:rFonts w:ascii="Aptos" w:eastAsia="inter" w:hAnsi="Aptos" w:cs="Aptos"/>
                <w:color w:val="000000"/>
                <w:sz w:val="20"/>
                <w:szCs w:val="20"/>
              </w:rPr>
              <w:t>é</w:t>
            </w:r>
            <w:r>
              <w:rPr>
                <w:rFonts w:asciiTheme="minorHAnsi" w:eastAsia="inter" w:cs="inter"/>
                <w:color w:val="000000"/>
                <w:sz w:val="20"/>
                <w:szCs w:val="20"/>
              </w:rPr>
              <w:t>es, afin d</w:t>
            </w:r>
            <w:r>
              <w:rPr>
                <w:rFonts w:ascii="Aptos" w:eastAsia="inter" w:hAnsi="Aptos" w:cs="Aptos"/>
                <w:color w:val="000000"/>
                <w:sz w:val="20"/>
                <w:szCs w:val="20"/>
              </w:rPr>
              <w:t>’</w:t>
            </w:r>
            <w:r>
              <w:rPr>
                <w:rFonts w:asciiTheme="minorHAnsi" w:eastAsia="inter" w:cs="inter"/>
                <w:color w:val="000000"/>
                <w:sz w:val="20"/>
                <w:szCs w:val="20"/>
              </w:rPr>
              <w:t xml:space="preserve">optimiser la mise en </w:t>
            </w:r>
            <w:r>
              <w:rPr>
                <w:rFonts w:ascii="Aptos" w:eastAsia="inter" w:hAnsi="Aptos" w:cs="Aptos"/>
                <w:color w:val="000000"/>
                <w:sz w:val="20"/>
                <w:szCs w:val="20"/>
              </w:rPr>
              <w:t>œ</w:t>
            </w:r>
            <w:r>
              <w:rPr>
                <w:rFonts w:asciiTheme="minorHAnsi" w:eastAsia="inter" w:cs="inter"/>
                <w:color w:val="000000"/>
                <w:sz w:val="20"/>
                <w:szCs w:val="20"/>
              </w:rPr>
              <w:t>uvre de l</w:t>
            </w:r>
            <w:r>
              <w:rPr>
                <w:rFonts w:ascii="Aptos" w:eastAsia="inter" w:hAnsi="Aptos" w:cs="Aptos"/>
                <w:color w:val="000000"/>
                <w:sz w:val="20"/>
                <w:szCs w:val="20"/>
              </w:rPr>
              <w:t>’</w:t>
            </w:r>
            <w:r>
              <w:rPr>
                <w:rFonts w:asciiTheme="minorHAnsi" w:eastAsia="inter" w:cs="inter"/>
                <w:color w:val="000000"/>
                <w:sz w:val="20"/>
                <w:szCs w:val="20"/>
              </w:rPr>
              <w:t>innovation et de conduire le changement.</w:t>
            </w:r>
          </w:p>
        </w:tc>
      </w:tr>
      <w:tr w:rsidR="009E0721" w:rsidRPr="00C4206E" w14:paraId="605002CF" w14:textId="77777777" w:rsidTr="009E0721">
        <w:trPr>
          <w:cantSplit/>
          <w:jc w:val="center"/>
        </w:trPr>
        <w:tc>
          <w:tcPr>
            <w:tcW w:w="1150" w:type="pct"/>
            <w:shd w:val="clear" w:color="auto" w:fill="E8E8E8" w:themeFill="background2"/>
          </w:tcPr>
          <w:p w14:paraId="069E8B74" w14:textId="77777777" w:rsidR="009E0721" w:rsidRPr="00C4206E" w:rsidRDefault="009E0721" w:rsidP="00AF149D">
            <w:pPr>
              <w:rPr>
                <w:rFonts w:asciiTheme="minorHAnsi"/>
                <w:sz w:val="20"/>
                <w:szCs w:val="20"/>
              </w:rPr>
            </w:pPr>
            <w:r>
              <w:rPr>
                <w:rFonts w:asciiTheme="minorHAnsi" w:eastAsia="inter" w:cs="inter"/>
                <w:b/>
                <w:color w:val="000000"/>
                <w:sz w:val="20"/>
                <w:szCs w:val="20"/>
              </w:rPr>
              <w:t>Module</w:t>
            </w:r>
          </w:p>
        </w:tc>
        <w:tc>
          <w:tcPr>
            <w:tcW w:w="3850" w:type="pct"/>
          </w:tcPr>
          <w:p w14:paraId="0B5894C5" w14:textId="77777777" w:rsidR="009E0721" w:rsidRPr="009E0721" w:rsidRDefault="009E0721" w:rsidP="00AF149D">
            <w:pPr>
              <w:rPr>
                <w:rFonts w:asciiTheme="minorHAnsi"/>
                <w:b/>
                <w:bCs/>
                <w:sz w:val="20"/>
                <w:szCs w:val="20"/>
              </w:rPr>
            </w:pPr>
            <w:r>
              <w:rPr>
                <w:rFonts w:asciiTheme="minorHAnsi" w:eastAsia="inter" w:cs="inter"/>
                <w:b/>
                <w:bCs/>
                <w:color w:val="000000"/>
                <w:sz w:val="20"/>
                <w:szCs w:val="20"/>
              </w:rPr>
              <w:t>Spé Marque &amp; transfo : Référencement – Google Analytics (approfondissement)</w:t>
            </w:r>
          </w:p>
        </w:tc>
      </w:tr>
      <w:tr w:rsidR="009E0721" w:rsidRPr="00C4206E" w14:paraId="4772E494" w14:textId="77777777" w:rsidTr="009E0721">
        <w:trPr>
          <w:cantSplit/>
          <w:jc w:val="center"/>
        </w:trPr>
        <w:tc>
          <w:tcPr>
            <w:tcW w:w="1150" w:type="pct"/>
            <w:shd w:val="clear" w:color="auto" w:fill="E8E8E8" w:themeFill="background2"/>
          </w:tcPr>
          <w:p w14:paraId="7888B6B5" w14:textId="77777777" w:rsidR="009E0721" w:rsidRPr="00C4206E" w:rsidRDefault="009E0721" w:rsidP="00AF149D">
            <w:pPr>
              <w:rPr>
                <w:rFonts w:asciiTheme="minorHAnsi"/>
                <w:sz w:val="20"/>
                <w:szCs w:val="20"/>
              </w:rPr>
            </w:pPr>
            <w:r>
              <w:rPr>
                <w:rFonts w:asciiTheme="minorHAnsi" w:eastAsia="inter" w:cs="inter"/>
                <w:b/>
                <w:color w:val="000000"/>
                <w:sz w:val="20"/>
                <w:szCs w:val="20"/>
              </w:rPr>
              <w:t>Durée en h</w:t>
            </w:r>
          </w:p>
        </w:tc>
        <w:tc>
          <w:tcPr>
            <w:tcW w:w="3850" w:type="pct"/>
          </w:tcPr>
          <w:p w14:paraId="2FD63318" w14:textId="77777777" w:rsidR="009E0721" w:rsidRPr="00C4206E" w:rsidRDefault="009E0721" w:rsidP="00AF149D">
            <w:pPr>
              <w:rPr>
                <w:rFonts w:asciiTheme="minorHAnsi"/>
                <w:sz w:val="20"/>
                <w:szCs w:val="20"/>
              </w:rPr>
            </w:pPr>
            <w:r>
              <w:rPr>
                <w:rFonts w:asciiTheme="minorHAnsi" w:eastAsia="inter" w:cs="inter"/>
                <w:color w:val="000000"/>
                <w:sz w:val="20"/>
                <w:szCs w:val="20"/>
              </w:rPr>
              <w:t>14h</w:t>
            </w:r>
          </w:p>
        </w:tc>
      </w:tr>
      <w:tr w:rsidR="009E0721" w:rsidRPr="00C4206E" w14:paraId="57C91A9E" w14:textId="77777777" w:rsidTr="009E0721">
        <w:trPr>
          <w:cantSplit/>
          <w:jc w:val="center"/>
        </w:trPr>
        <w:tc>
          <w:tcPr>
            <w:tcW w:w="1150" w:type="pct"/>
            <w:shd w:val="clear" w:color="auto" w:fill="E8E8E8" w:themeFill="background2"/>
          </w:tcPr>
          <w:p w14:paraId="1DB7D8D6" w14:textId="77777777" w:rsidR="009E0721" w:rsidRPr="00C4206E" w:rsidRDefault="009E0721"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31063FC4" w14:textId="77777777" w:rsidR="009E0721" w:rsidRPr="00C4206E" w:rsidRDefault="009E0721" w:rsidP="00AF149D">
            <w:pPr>
              <w:rPr>
                <w:rFonts w:asciiTheme="minorHAnsi"/>
                <w:sz w:val="20"/>
                <w:szCs w:val="20"/>
              </w:rPr>
            </w:pPr>
            <w:r>
              <w:rPr>
                <w:rFonts w:asciiTheme="minorHAnsi" w:eastAsia="inter" w:cs="inter"/>
                <w:color w:val="000000"/>
                <w:sz w:val="20"/>
                <w:szCs w:val="20"/>
              </w:rPr>
              <w:t>S2 – 4 séances de 3h30</w:t>
            </w:r>
          </w:p>
        </w:tc>
      </w:tr>
      <w:tr w:rsidR="009E0721" w:rsidRPr="00C4206E" w14:paraId="0D6A6BF7" w14:textId="77777777" w:rsidTr="009E0721">
        <w:trPr>
          <w:cantSplit/>
          <w:jc w:val="center"/>
        </w:trPr>
        <w:tc>
          <w:tcPr>
            <w:tcW w:w="1150" w:type="pct"/>
            <w:shd w:val="clear" w:color="auto" w:fill="E8E8E8" w:themeFill="background2"/>
          </w:tcPr>
          <w:p w14:paraId="590F0620" w14:textId="77777777" w:rsidR="009E0721" w:rsidRPr="00C4206E" w:rsidRDefault="009E0721"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306AD497" w14:textId="77777777" w:rsidR="009E0721" w:rsidRPr="00C4206E" w:rsidRDefault="009E0721" w:rsidP="00AF149D">
            <w:pPr>
              <w:rPr>
                <w:rFonts w:asciiTheme="minorHAnsi"/>
                <w:sz w:val="20"/>
                <w:szCs w:val="20"/>
              </w:rPr>
            </w:pPr>
            <w:r>
              <w:rPr>
                <w:rFonts w:asciiTheme="minorHAnsi" w:eastAsia="inter" w:cs="inter"/>
                <w:color w:val="000000"/>
                <w:sz w:val="20"/>
                <w:szCs w:val="20"/>
              </w:rPr>
              <w:t>Maîtriser l’analyse avancée de la performance digitale via Google Analytics (GA4)</w:t>
            </w:r>
            <w:r>
              <w:rPr>
                <w:rFonts w:ascii="Arial" w:eastAsia="inter" w:hAnsi="Arial" w:cs="Arial"/>
                <w:color w:val="000000"/>
                <w:sz w:val="20"/>
                <w:szCs w:val="20"/>
              </w:rPr>
              <w:t> </w:t>
            </w:r>
            <w:r>
              <w:rPr>
                <w:rFonts w:asciiTheme="minorHAnsi" w:eastAsia="inter" w:cs="inter"/>
                <w:color w:val="000000"/>
                <w:sz w:val="20"/>
                <w:szCs w:val="20"/>
              </w:rPr>
              <w:t>: configuration, collecte, segmentation, analyse comportementale, data visualisation, reporting strat</w:t>
            </w:r>
            <w:r>
              <w:rPr>
                <w:rFonts w:ascii="Aptos" w:eastAsia="inter" w:hAnsi="Aptos" w:cs="Aptos"/>
                <w:color w:val="000000"/>
                <w:sz w:val="20"/>
                <w:szCs w:val="20"/>
              </w:rPr>
              <w:t>é</w:t>
            </w:r>
            <w:r>
              <w:rPr>
                <w:rFonts w:asciiTheme="minorHAnsi" w:eastAsia="inter" w:cs="inter"/>
                <w:color w:val="000000"/>
                <w:sz w:val="20"/>
                <w:szCs w:val="20"/>
              </w:rPr>
              <w:t>gique. Savoir traduire les donn</w:t>
            </w:r>
            <w:r>
              <w:rPr>
                <w:rFonts w:ascii="Aptos" w:eastAsia="inter" w:hAnsi="Aptos" w:cs="Aptos"/>
                <w:color w:val="000000"/>
                <w:sz w:val="20"/>
                <w:szCs w:val="20"/>
              </w:rPr>
              <w:t>é</w:t>
            </w:r>
            <w:r>
              <w:rPr>
                <w:rFonts w:asciiTheme="minorHAnsi" w:eastAsia="inter" w:cs="inter"/>
                <w:color w:val="000000"/>
                <w:sz w:val="20"/>
                <w:szCs w:val="20"/>
              </w:rPr>
              <w:t>es en recommandations op</w:t>
            </w:r>
            <w:r>
              <w:rPr>
                <w:rFonts w:ascii="Aptos" w:eastAsia="inter" w:hAnsi="Aptos" w:cs="Aptos"/>
                <w:color w:val="000000"/>
                <w:sz w:val="20"/>
                <w:szCs w:val="20"/>
              </w:rPr>
              <w:t>é</w:t>
            </w:r>
            <w:r>
              <w:rPr>
                <w:rFonts w:asciiTheme="minorHAnsi" w:eastAsia="inter" w:cs="inter"/>
                <w:color w:val="000000"/>
                <w:sz w:val="20"/>
                <w:szCs w:val="20"/>
              </w:rPr>
              <w:t>rationnelles pour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marque.</w:t>
            </w:r>
          </w:p>
        </w:tc>
      </w:tr>
      <w:tr w:rsidR="009E0721" w:rsidRPr="00C4206E" w14:paraId="586C7262" w14:textId="77777777" w:rsidTr="009E0721">
        <w:trPr>
          <w:cantSplit/>
          <w:jc w:val="center"/>
        </w:trPr>
        <w:tc>
          <w:tcPr>
            <w:tcW w:w="1150" w:type="pct"/>
            <w:shd w:val="clear" w:color="auto" w:fill="E8E8E8" w:themeFill="background2"/>
          </w:tcPr>
          <w:p w14:paraId="46BCA4AB" w14:textId="77777777" w:rsidR="009E0721" w:rsidRPr="00C4206E" w:rsidRDefault="009E0721"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4E0607F7" w14:textId="77777777" w:rsidR="009E0721" w:rsidRPr="00C4206E" w:rsidRDefault="009E0721" w:rsidP="00AF149D">
            <w:pPr>
              <w:rPr>
                <w:rFonts w:asciiTheme="minorHAnsi"/>
                <w:sz w:val="20"/>
                <w:szCs w:val="20"/>
              </w:rPr>
            </w:pPr>
            <w:r>
              <w:rPr>
                <w:rFonts w:asciiTheme="minorHAnsi" w:eastAsia="inter" w:cs="inter"/>
                <w:color w:val="000000"/>
                <w:sz w:val="20"/>
                <w:szCs w:val="20"/>
              </w:rPr>
              <w:t>Permettre à chaque étudiant d’exploiter pleinement Google Analytics dans une logique d’optimisation de la stratégie digitale, de piloter l’accompagnement des équipes sur la data, d’intégrer la mesure de la performance dans la transformation digitale, et de préparer des restitutions professionnelles pour le projet pro M2.</w:t>
            </w:r>
          </w:p>
        </w:tc>
      </w:tr>
      <w:tr w:rsidR="009E0721" w:rsidRPr="00C4206E" w14:paraId="191CA130" w14:textId="77777777" w:rsidTr="009E0721">
        <w:trPr>
          <w:jc w:val="center"/>
        </w:trPr>
        <w:tc>
          <w:tcPr>
            <w:tcW w:w="5000" w:type="pct"/>
            <w:gridSpan w:val="2"/>
            <w:shd w:val="clear" w:color="auto" w:fill="E8E8E8" w:themeFill="background2"/>
          </w:tcPr>
          <w:p w14:paraId="536D09C5" w14:textId="77777777" w:rsidR="009E0721" w:rsidRPr="00C4206E" w:rsidRDefault="009E0721" w:rsidP="00AF149D">
            <w:pPr>
              <w:rPr>
                <w:rFonts w:asciiTheme="minorHAnsi"/>
                <w:sz w:val="20"/>
                <w:szCs w:val="20"/>
              </w:rPr>
            </w:pPr>
            <w:r>
              <w:rPr>
                <w:rFonts w:asciiTheme="minorHAnsi" w:eastAsia="inter" w:cs="inter"/>
                <w:b/>
                <w:color w:val="000000"/>
                <w:sz w:val="20"/>
                <w:szCs w:val="20"/>
              </w:rPr>
              <w:t>Programme préconisé</w:t>
            </w:r>
          </w:p>
        </w:tc>
      </w:tr>
      <w:tr w:rsidR="009E0721" w:rsidRPr="00C4206E" w14:paraId="104EA52E" w14:textId="77777777" w:rsidTr="009E0721">
        <w:trPr>
          <w:trHeight w:val="5722"/>
          <w:jc w:val="center"/>
        </w:trPr>
        <w:tc>
          <w:tcPr>
            <w:tcW w:w="5000" w:type="pct"/>
            <w:gridSpan w:val="2"/>
          </w:tcPr>
          <w:p w14:paraId="7A606103" w14:textId="77777777" w:rsidR="009E0721" w:rsidRPr="00107579" w:rsidRDefault="009E0721" w:rsidP="009E0721">
            <w:pPr>
              <w:pStyle w:val="Paragraphedeliste"/>
              <w:framePr w:hSpace="0" w:wrap="auto" w:hAnchor="text" w:yAlign="inline"/>
              <w:numPr>
                <w:ilvl w:val="0"/>
                <w:numId w:val="131"/>
              </w:numPr>
              <w:rPr>
                <w:rFonts w:asciiTheme="minorHAnsi"/>
              </w:rPr>
            </w:pPr>
            <w:r>
              <w:rPr>
                <w:rFonts w:asciiTheme="minorHAnsi"/>
                <w:b/>
              </w:rPr>
              <w:t>Configuration avancée de Google Analytics (GA4) et introduction au pilotage de la visibilité dans l’IA (Search Generative Experience, GEO)</w:t>
            </w:r>
          </w:p>
          <w:p w14:paraId="5E76A13B" w14:textId="77777777" w:rsidR="009E0721" w:rsidRPr="00107579" w:rsidRDefault="009E0721" w:rsidP="009E0721">
            <w:pPr>
              <w:pStyle w:val="Paragraphedeliste"/>
              <w:framePr w:hSpace="0" w:wrap="auto" w:hAnchor="text" w:yAlign="inline"/>
              <w:numPr>
                <w:ilvl w:val="0"/>
                <w:numId w:val="135"/>
              </w:numPr>
              <w:rPr>
                <w:rFonts w:asciiTheme="minorHAnsi"/>
              </w:rPr>
            </w:pPr>
            <w:r>
              <w:rPr>
                <w:rFonts w:asciiTheme="minorHAnsi"/>
              </w:rPr>
              <w:t>Paramétrage des propriétés, flux de données, événements personnalisés, objectifs, conversions</w:t>
            </w:r>
          </w:p>
          <w:p w14:paraId="08143911" w14:textId="77777777" w:rsidR="009E0721" w:rsidRPr="00107579" w:rsidRDefault="009E0721" w:rsidP="009E0721">
            <w:pPr>
              <w:pStyle w:val="Paragraphedeliste"/>
              <w:framePr w:hSpace="0" w:wrap="auto" w:hAnchor="text" w:yAlign="inline"/>
              <w:numPr>
                <w:ilvl w:val="0"/>
                <w:numId w:val="135"/>
              </w:numPr>
              <w:rPr>
                <w:rFonts w:asciiTheme="minorHAnsi"/>
              </w:rPr>
            </w:pPr>
            <w:r>
              <w:rPr>
                <w:rFonts w:asciiTheme="minorHAnsi"/>
              </w:rPr>
              <w:t>Intégration avec Google Tag Manager, Data Studio, outils CRM/marketing automation</w:t>
            </w:r>
          </w:p>
          <w:p w14:paraId="0ADDF27B" w14:textId="77777777" w:rsidR="009E0721" w:rsidRPr="00107579" w:rsidRDefault="009E0721" w:rsidP="009E0721">
            <w:pPr>
              <w:pStyle w:val="Paragraphedeliste"/>
              <w:framePr w:hSpace="0" w:wrap="auto" w:hAnchor="text" w:yAlign="inline"/>
              <w:numPr>
                <w:ilvl w:val="0"/>
                <w:numId w:val="135"/>
              </w:numPr>
              <w:rPr>
                <w:rFonts w:asciiTheme="minorHAnsi"/>
              </w:rPr>
            </w:pPr>
            <w:r>
              <w:rPr>
                <w:rFonts w:asciiTheme="minorHAnsi"/>
              </w:rPr>
              <w:t>Gestion des accès, sécurité, conformité RGPD, anonymisation des données</w:t>
            </w:r>
          </w:p>
          <w:p w14:paraId="7FAC2016" w14:textId="77777777" w:rsidR="009E0721" w:rsidRPr="00107579" w:rsidRDefault="009E0721" w:rsidP="009E0721">
            <w:pPr>
              <w:pStyle w:val="Paragraphedeliste"/>
              <w:framePr w:hSpace="0" w:wrap="auto" w:hAnchor="text" w:yAlign="inline"/>
              <w:numPr>
                <w:ilvl w:val="0"/>
                <w:numId w:val="135"/>
              </w:numPr>
              <w:rPr>
                <w:rFonts w:asciiTheme="minorHAnsi"/>
              </w:rPr>
            </w:pPr>
            <w:r>
              <w:rPr>
                <w:rFonts w:asciiTheme="minorHAnsi"/>
              </w:rPr>
              <w:t>Atelier</w:t>
            </w:r>
            <w:r>
              <w:rPr>
                <w:rFonts w:ascii="Arial" w:hAnsi="Arial" w:cs="Arial"/>
              </w:rPr>
              <w:t> </w:t>
            </w:r>
            <w:r>
              <w:rPr>
                <w:rFonts w:asciiTheme="minorHAnsi"/>
              </w:rPr>
              <w:t>: configuration compl</w:t>
            </w:r>
            <w:r>
              <w:rPr>
                <w:rFonts w:ascii="Aptos" w:hAnsi="Aptos" w:cs="Aptos"/>
              </w:rPr>
              <w:t>è</w:t>
            </w:r>
            <w:r>
              <w:rPr>
                <w:rFonts w:asciiTheme="minorHAnsi"/>
              </w:rPr>
              <w:t>te d</w:t>
            </w:r>
            <w:r>
              <w:rPr>
                <w:rFonts w:ascii="Aptos" w:hAnsi="Aptos" w:cs="Aptos"/>
              </w:rPr>
              <w:t>’</w:t>
            </w:r>
            <w:r>
              <w:rPr>
                <w:rFonts w:asciiTheme="minorHAnsi"/>
              </w:rPr>
              <w:t>un compte GA4 pour une marque r</w:t>
            </w:r>
            <w:r>
              <w:rPr>
                <w:rFonts w:ascii="Aptos" w:hAnsi="Aptos" w:cs="Aptos"/>
              </w:rPr>
              <w:t>é</w:t>
            </w:r>
            <w:r>
              <w:rPr>
                <w:rFonts w:asciiTheme="minorHAnsi"/>
              </w:rPr>
              <w:t>elle ou simul</w:t>
            </w:r>
            <w:r>
              <w:rPr>
                <w:rFonts w:ascii="Aptos" w:hAnsi="Aptos" w:cs="Aptos"/>
              </w:rPr>
              <w:t>é</w:t>
            </w:r>
            <w:r>
              <w:rPr>
                <w:rFonts w:asciiTheme="minorHAnsi"/>
              </w:rPr>
              <w:t>e</w:t>
            </w:r>
          </w:p>
          <w:p w14:paraId="0957F02B" w14:textId="77777777" w:rsidR="009E0721" w:rsidRPr="00107579" w:rsidRDefault="009E0721" w:rsidP="009E0721">
            <w:pPr>
              <w:pStyle w:val="Paragraphedeliste"/>
              <w:framePr w:hSpace="0" w:wrap="auto" w:hAnchor="text" w:yAlign="inline"/>
              <w:numPr>
                <w:ilvl w:val="0"/>
                <w:numId w:val="131"/>
              </w:numPr>
              <w:rPr>
                <w:rFonts w:asciiTheme="minorHAnsi"/>
              </w:rPr>
            </w:pPr>
            <w:r>
              <w:rPr>
                <w:rFonts w:asciiTheme="minorHAnsi"/>
                <w:b/>
              </w:rPr>
              <w:t>Collecte, segmentation et analyse comportementale</w:t>
            </w:r>
            <w:r>
              <w:rPr>
                <w:rFonts w:asciiTheme="minorHAnsi"/>
              </w:rPr>
              <w:t xml:space="preserve"> (3h30)</w:t>
            </w:r>
          </w:p>
          <w:p w14:paraId="0DA564FC" w14:textId="77777777" w:rsidR="009E0721" w:rsidRPr="00107579" w:rsidRDefault="009E0721" w:rsidP="009E0721">
            <w:pPr>
              <w:pStyle w:val="Paragraphedeliste"/>
              <w:framePr w:hSpace="0" w:wrap="auto" w:hAnchor="text" w:yAlign="inline"/>
              <w:numPr>
                <w:ilvl w:val="0"/>
                <w:numId w:val="134"/>
              </w:numPr>
              <w:rPr>
                <w:rFonts w:asciiTheme="minorHAnsi"/>
              </w:rPr>
            </w:pPr>
            <w:r>
              <w:rPr>
                <w:rFonts w:asciiTheme="minorHAnsi"/>
              </w:rPr>
              <w:t>Analyse des parcours utilisateurs, entonnoirs de conversion, segmentation avancée (audiences, comportements, sources)</w:t>
            </w:r>
          </w:p>
          <w:p w14:paraId="1D1FD657" w14:textId="77777777" w:rsidR="009E0721" w:rsidRPr="00107579" w:rsidRDefault="009E0721" w:rsidP="009E0721">
            <w:pPr>
              <w:pStyle w:val="Paragraphedeliste"/>
              <w:framePr w:hSpace="0" w:wrap="auto" w:hAnchor="text" w:yAlign="inline"/>
              <w:numPr>
                <w:ilvl w:val="0"/>
                <w:numId w:val="134"/>
              </w:numPr>
              <w:rPr>
                <w:rFonts w:asciiTheme="minorHAnsi"/>
              </w:rPr>
            </w:pPr>
            <w:r>
              <w:rPr>
                <w:rFonts w:asciiTheme="minorHAnsi"/>
              </w:rPr>
              <w:t>Utilisation des rapports personnalisés, exploration, analyse des cohortes, événements clés</w:t>
            </w:r>
          </w:p>
          <w:p w14:paraId="696E8352" w14:textId="77777777" w:rsidR="009E0721" w:rsidRPr="00107579" w:rsidRDefault="009E0721" w:rsidP="009E0721">
            <w:pPr>
              <w:pStyle w:val="Paragraphedeliste"/>
              <w:framePr w:hSpace="0" w:wrap="auto" w:hAnchor="text" w:yAlign="inline"/>
              <w:numPr>
                <w:ilvl w:val="0"/>
                <w:numId w:val="134"/>
              </w:numPr>
              <w:rPr>
                <w:rFonts w:asciiTheme="minorHAnsi"/>
              </w:rPr>
            </w:pPr>
            <w:r>
              <w:rPr>
                <w:rFonts w:asciiTheme="minorHAnsi"/>
              </w:rPr>
              <w:t>Identification des points de friction, opportunités d’optimisation, analyse multi-canal</w:t>
            </w:r>
          </w:p>
          <w:p w14:paraId="4FB0D813" w14:textId="77777777" w:rsidR="009E0721" w:rsidRPr="00107579" w:rsidRDefault="009E0721" w:rsidP="009E0721">
            <w:pPr>
              <w:pStyle w:val="Paragraphedeliste"/>
              <w:framePr w:hSpace="0" w:wrap="auto" w:hAnchor="text" w:yAlign="inline"/>
              <w:numPr>
                <w:ilvl w:val="0"/>
                <w:numId w:val="134"/>
              </w:numPr>
              <w:rPr>
                <w:rFonts w:asciiTheme="minorHAnsi"/>
              </w:rPr>
            </w:pPr>
            <w:r>
              <w:rPr>
                <w:rFonts w:asciiTheme="minorHAnsi"/>
              </w:rPr>
              <w:t>Atelier</w:t>
            </w:r>
            <w:r>
              <w:rPr>
                <w:rFonts w:ascii="Arial" w:hAnsi="Arial" w:cs="Arial"/>
              </w:rPr>
              <w:t> </w:t>
            </w:r>
            <w:r>
              <w:rPr>
                <w:rFonts w:asciiTheme="minorHAnsi"/>
              </w:rPr>
              <w:t>: analyse de la performance d</w:t>
            </w:r>
            <w:r>
              <w:rPr>
                <w:rFonts w:ascii="Aptos" w:hAnsi="Aptos" w:cs="Aptos"/>
              </w:rPr>
              <w:t>’</w:t>
            </w:r>
            <w:r>
              <w:rPr>
                <w:rFonts w:asciiTheme="minorHAnsi"/>
              </w:rPr>
              <w:t>un site ou d</w:t>
            </w:r>
            <w:r>
              <w:rPr>
                <w:rFonts w:ascii="Aptos" w:hAnsi="Aptos" w:cs="Aptos"/>
              </w:rPr>
              <w:t>’</w:t>
            </w:r>
            <w:r>
              <w:rPr>
                <w:rFonts w:asciiTheme="minorHAnsi"/>
              </w:rPr>
              <w:t>une campagne, extraction d</w:t>
            </w:r>
            <w:r>
              <w:rPr>
                <w:rFonts w:ascii="Aptos" w:hAnsi="Aptos" w:cs="Aptos"/>
              </w:rPr>
              <w:t>’</w:t>
            </w:r>
            <w:r>
              <w:rPr>
                <w:rFonts w:asciiTheme="minorHAnsi"/>
              </w:rPr>
              <w:t>insights strat</w:t>
            </w:r>
            <w:r>
              <w:rPr>
                <w:rFonts w:ascii="Aptos" w:hAnsi="Aptos" w:cs="Aptos"/>
              </w:rPr>
              <w:t>é</w:t>
            </w:r>
            <w:r>
              <w:rPr>
                <w:rFonts w:asciiTheme="minorHAnsi"/>
              </w:rPr>
              <w:t>giques</w:t>
            </w:r>
          </w:p>
          <w:p w14:paraId="4E5E3156" w14:textId="77777777" w:rsidR="009E0721" w:rsidRPr="00107579" w:rsidRDefault="009E0721" w:rsidP="009E0721">
            <w:pPr>
              <w:pStyle w:val="Paragraphedeliste"/>
              <w:framePr w:hSpace="0" w:wrap="auto" w:hAnchor="text" w:yAlign="inline"/>
              <w:numPr>
                <w:ilvl w:val="0"/>
                <w:numId w:val="131"/>
              </w:numPr>
              <w:rPr>
                <w:rFonts w:asciiTheme="minorHAnsi"/>
              </w:rPr>
            </w:pPr>
            <w:r>
              <w:rPr>
                <w:rFonts w:asciiTheme="minorHAnsi"/>
                <w:b/>
              </w:rPr>
              <w:t>Data visualisation, reporting et pilotage de la performance</w:t>
            </w:r>
          </w:p>
          <w:p w14:paraId="0E978151" w14:textId="77777777" w:rsidR="009E0721" w:rsidRPr="00107579" w:rsidRDefault="009E0721" w:rsidP="009E0721">
            <w:pPr>
              <w:pStyle w:val="Paragraphedeliste"/>
              <w:framePr w:hSpace="0" w:wrap="auto" w:hAnchor="text" w:yAlign="inline"/>
              <w:numPr>
                <w:ilvl w:val="0"/>
                <w:numId w:val="133"/>
              </w:numPr>
              <w:rPr>
                <w:rFonts w:asciiTheme="minorHAnsi"/>
              </w:rPr>
            </w:pPr>
            <w:r>
              <w:rPr>
                <w:rFonts w:asciiTheme="minorHAnsi"/>
              </w:rPr>
              <w:t>Création de dashboards interactifs (Data Studio/Looker Studio, Tableau), choix des KPI, storytelling des données Analyse prédictive avec IA : Google Analytics Predictive Audiences, BigQuery ML, anomaly detection, attribution ML</w:t>
            </w:r>
          </w:p>
          <w:p w14:paraId="6548C86E" w14:textId="77777777" w:rsidR="009E0721" w:rsidRPr="00107579" w:rsidRDefault="009E0721" w:rsidP="009E0721">
            <w:pPr>
              <w:pStyle w:val="Paragraphedeliste"/>
              <w:framePr w:hSpace="0" w:wrap="auto" w:hAnchor="text" w:yAlign="inline"/>
              <w:numPr>
                <w:ilvl w:val="0"/>
                <w:numId w:val="133"/>
              </w:numPr>
              <w:rPr>
                <w:rFonts w:asciiTheme="minorHAnsi"/>
              </w:rPr>
            </w:pPr>
            <w:r>
              <w:rPr>
                <w:rFonts w:asciiTheme="minorHAnsi"/>
              </w:rPr>
              <w:t>Automatisation du reporting, partage et collaboration avec les parties prenantes</w:t>
            </w:r>
          </w:p>
          <w:p w14:paraId="343E1328" w14:textId="77777777" w:rsidR="009E0721" w:rsidRPr="00107579" w:rsidRDefault="009E0721" w:rsidP="009E0721">
            <w:pPr>
              <w:pStyle w:val="Paragraphedeliste"/>
              <w:framePr w:hSpace="0" w:wrap="auto" w:hAnchor="text" w:yAlign="inline"/>
              <w:numPr>
                <w:ilvl w:val="0"/>
                <w:numId w:val="133"/>
              </w:numPr>
              <w:rPr>
                <w:rFonts w:asciiTheme="minorHAnsi"/>
              </w:rPr>
            </w:pPr>
            <w:r>
              <w:rPr>
                <w:rFonts w:asciiTheme="minorHAnsi"/>
              </w:rPr>
              <w:t>Mise en perspective des résultats</w:t>
            </w:r>
            <w:r>
              <w:rPr>
                <w:rFonts w:ascii="Arial" w:hAnsi="Arial" w:cs="Arial"/>
              </w:rPr>
              <w:t> </w:t>
            </w:r>
            <w:r>
              <w:rPr>
                <w:rFonts w:asciiTheme="minorHAnsi"/>
              </w:rPr>
              <w:t>: ROI, attribution, analyse cross-canal, recommandations d</w:t>
            </w:r>
            <w:r>
              <w:rPr>
                <w:rFonts w:ascii="Aptos" w:hAnsi="Aptos" w:cs="Aptos"/>
              </w:rPr>
              <w:t>’</w:t>
            </w:r>
            <w:r>
              <w:rPr>
                <w:rFonts w:asciiTheme="minorHAnsi"/>
              </w:rPr>
              <w:t>optimisation</w:t>
            </w:r>
          </w:p>
          <w:p w14:paraId="4C71AE49" w14:textId="77777777" w:rsidR="009E0721" w:rsidRPr="00107579" w:rsidRDefault="009E0721" w:rsidP="009E0721">
            <w:pPr>
              <w:pStyle w:val="Paragraphedeliste"/>
              <w:framePr w:hSpace="0" w:wrap="auto" w:hAnchor="text" w:yAlign="inline"/>
              <w:numPr>
                <w:ilvl w:val="0"/>
                <w:numId w:val="133"/>
              </w:numPr>
              <w:rPr>
                <w:rFonts w:asciiTheme="minorHAnsi"/>
              </w:rPr>
            </w:pPr>
            <w:r>
              <w:rPr>
                <w:rFonts w:asciiTheme="minorHAnsi"/>
              </w:rPr>
              <w:t>Atelier</w:t>
            </w:r>
            <w:r>
              <w:rPr>
                <w:rFonts w:ascii="Arial" w:hAnsi="Arial" w:cs="Arial"/>
              </w:rPr>
              <w:t> </w:t>
            </w:r>
            <w:r>
              <w:rPr>
                <w:rFonts w:asciiTheme="minorHAnsi"/>
              </w:rPr>
              <w:t>: production d</w:t>
            </w:r>
            <w:r>
              <w:rPr>
                <w:rFonts w:ascii="Aptos" w:hAnsi="Aptos" w:cs="Aptos"/>
              </w:rPr>
              <w:t>’</w:t>
            </w:r>
            <w:r>
              <w:rPr>
                <w:rFonts w:asciiTheme="minorHAnsi"/>
              </w:rPr>
              <w:t>un dashboard strat</w:t>
            </w:r>
            <w:r>
              <w:rPr>
                <w:rFonts w:ascii="Aptos" w:hAnsi="Aptos" w:cs="Aptos"/>
              </w:rPr>
              <w:t>é</w:t>
            </w:r>
            <w:r>
              <w:rPr>
                <w:rFonts w:asciiTheme="minorHAnsi"/>
              </w:rPr>
              <w:t xml:space="preserve">gique et restitution orale ou </w:t>
            </w:r>
            <w:r>
              <w:rPr>
                <w:rFonts w:ascii="Aptos" w:hAnsi="Aptos" w:cs="Aptos"/>
              </w:rPr>
              <w:t>é</w:t>
            </w:r>
            <w:r>
              <w:rPr>
                <w:rFonts w:asciiTheme="minorHAnsi"/>
              </w:rPr>
              <w:t>crite des analyses</w:t>
            </w:r>
          </w:p>
          <w:p w14:paraId="40380EAC" w14:textId="77777777" w:rsidR="009E0721" w:rsidRPr="00107579" w:rsidRDefault="009E0721" w:rsidP="009E0721">
            <w:pPr>
              <w:pStyle w:val="Paragraphedeliste"/>
              <w:framePr w:hSpace="0" w:wrap="auto" w:hAnchor="text" w:yAlign="inline"/>
              <w:numPr>
                <w:ilvl w:val="0"/>
                <w:numId w:val="131"/>
              </w:numPr>
              <w:rPr>
                <w:rFonts w:asciiTheme="minorHAnsi"/>
              </w:rPr>
            </w:pPr>
            <w:r>
              <w:rPr>
                <w:rFonts w:asciiTheme="minorHAnsi"/>
                <w:b/>
              </w:rPr>
              <w:t>Accompagnement au changement et intégration dans la transformation digitale</w:t>
            </w:r>
          </w:p>
          <w:p w14:paraId="4197A265" w14:textId="77777777" w:rsidR="009E0721" w:rsidRPr="00107579" w:rsidRDefault="009E0721" w:rsidP="009E0721">
            <w:pPr>
              <w:pStyle w:val="Paragraphedeliste"/>
              <w:framePr w:hSpace="0" w:wrap="auto" w:hAnchor="text" w:yAlign="inline"/>
              <w:numPr>
                <w:ilvl w:val="0"/>
                <w:numId w:val="132"/>
              </w:numPr>
              <w:rPr>
                <w:rFonts w:asciiTheme="minorHAnsi"/>
              </w:rPr>
            </w:pPr>
            <w:r>
              <w:rPr>
                <w:rFonts w:asciiTheme="minorHAnsi"/>
              </w:rPr>
              <w:t>Stratégies d’acculturation et de formation des équipes à la data et à la mesure de la performance</w:t>
            </w:r>
          </w:p>
          <w:p w14:paraId="713DC239" w14:textId="77777777" w:rsidR="009E0721" w:rsidRPr="00107579" w:rsidRDefault="009E0721" w:rsidP="009E0721">
            <w:pPr>
              <w:pStyle w:val="Paragraphedeliste"/>
              <w:framePr w:hSpace="0" w:wrap="auto" w:hAnchor="text" w:yAlign="inline"/>
              <w:numPr>
                <w:ilvl w:val="0"/>
                <w:numId w:val="132"/>
              </w:numPr>
              <w:rPr>
                <w:rFonts w:asciiTheme="minorHAnsi"/>
              </w:rPr>
            </w:pPr>
            <w:r>
              <w:rPr>
                <w:rFonts w:asciiTheme="minorHAnsi"/>
              </w:rPr>
              <w:t>Gestion de la conduite du changement</w:t>
            </w:r>
            <w:r>
              <w:rPr>
                <w:rFonts w:ascii="Arial" w:hAnsi="Arial" w:cs="Arial"/>
              </w:rPr>
              <w:t> </w:t>
            </w:r>
            <w:r>
              <w:rPr>
                <w:rFonts w:asciiTheme="minorHAnsi"/>
              </w:rPr>
              <w:t>: implication des parties prenantes, gestion des r</w:t>
            </w:r>
            <w:r>
              <w:rPr>
                <w:rFonts w:ascii="Aptos" w:hAnsi="Aptos" w:cs="Aptos"/>
              </w:rPr>
              <w:t>é</w:t>
            </w:r>
            <w:r>
              <w:rPr>
                <w:rFonts w:asciiTheme="minorHAnsi"/>
              </w:rPr>
              <w:t>sistances, valorisation des quick wins</w:t>
            </w:r>
          </w:p>
          <w:p w14:paraId="6950F420" w14:textId="77777777" w:rsidR="009E0721" w:rsidRPr="00107579" w:rsidRDefault="009E0721" w:rsidP="009E0721">
            <w:pPr>
              <w:pStyle w:val="Paragraphedeliste"/>
              <w:framePr w:hSpace="0" w:wrap="auto" w:hAnchor="text" w:yAlign="inline"/>
              <w:numPr>
                <w:ilvl w:val="0"/>
                <w:numId w:val="132"/>
              </w:numPr>
              <w:rPr>
                <w:rFonts w:asciiTheme="minorHAnsi"/>
              </w:rPr>
            </w:pPr>
            <w:r>
              <w:rPr>
                <w:rFonts w:asciiTheme="minorHAnsi"/>
              </w:rPr>
              <w:t>Intégration de la data dans la réflexion d’innovation et de transformation digitale (veille, benchmark, expérimentation)</w:t>
            </w:r>
          </w:p>
          <w:p w14:paraId="61B24D5C" w14:textId="77777777" w:rsidR="009E0721" w:rsidRPr="00107579" w:rsidRDefault="009E0721" w:rsidP="009E0721">
            <w:pPr>
              <w:pStyle w:val="Paragraphedeliste"/>
              <w:framePr w:hSpace="0" w:wrap="auto" w:hAnchor="text" w:yAlign="inline"/>
              <w:numPr>
                <w:ilvl w:val="0"/>
                <w:numId w:val="132"/>
              </w:numPr>
              <w:rPr>
                <w:rFonts w:asciiTheme="minorHAnsi"/>
              </w:rPr>
            </w:pPr>
            <w:r>
              <w:rPr>
                <w:rFonts w:asciiTheme="minorHAnsi"/>
              </w:rPr>
              <w:t>Atelier</w:t>
            </w:r>
            <w:r>
              <w:rPr>
                <w:rFonts w:ascii="Arial" w:hAnsi="Arial" w:cs="Arial"/>
              </w:rPr>
              <w:t> </w:t>
            </w:r>
            <w:r>
              <w:rPr>
                <w:rFonts w:asciiTheme="minorHAnsi"/>
              </w:rPr>
              <w:t xml:space="preserve">: </w:t>
            </w:r>
            <w:r>
              <w:rPr>
                <w:rFonts w:ascii="Aptos" w:hAnsi="Aptos" w:cs="Aptos"/>
              </w:rPr>
              <w:t>é</w:t>
            </w:r>
            <w:r>
              <w:rPr>
                <w:rFonts w:asciiTheme="minorHAnsi"/>
              </w:rPr>
              <w:t>laboration d</w:t>
            </w:r>
            <w:r>
              <w:rPr>
                <w:rFonts w:ascii="Aptos" w:hAnsi="Aptos" w:cs="Aptos"/>
              </w:rPr>
              <w:t>’</w:t>
            </w:r>
            <w:r>
              <w:rPr>
                <w:rFonts w:asciiTheme="minorHAnsi"/>
              </w:rPr>
              <w:t>un plan d</w:t>
            </w:r>
            <w:r>
              <w:rPr>
                <w:rFonts w:ascii="Aptos" w:hAnsi="Aptos" w:cs="Aptos"/>
              </w:rPr>
              <w:t>’</w:t>
            </w:r>
            <w:r>
              <w:rPr>
                <w:rFonts w:asciiTheme="minorHAnsi"/>
              </w:rPr>
              <w:t xml:space="preserve">accompagnement interne </w:t>
            </w:r>
            <w:r>
              <w:rPr>
                <w:rFonts w:ascii="Aptos" w:hAnsi="Aptos" w:cs="Aptos"/>
              </w:rPr>
              <w:t>à</w:t>
            </w:r>
            <w:r>
              <w:rPr>
                <w:rFonts w:asciiTheme="minorHAnsi"/>
              </w:rPr>
              <w:t xml:space="preserve"> la data, simulation de restitution </w:t>
            </w:r>
            <w:r>
              <w:rPr>
                <w:rFonts w:ascii="Aptos" w:hAnsi="Aptos" w:cs="Aptos"/>
              </w:rPr>
              <w:t>à</w:t>
            </w:r>
            <w:r>
              <w:rPr>
                <w:rFonts w:asciiTheme="minorHAnsi"/>
              </w:rPr>
              <w:t xml:space="preserve"> un comit</w:t>
            </w:r>
            <w:r>
              <w:rPr>
                <w:rFonts w:ascii="Aptos" w:hAnsi="Aptos" w:cs="Aptos"/>
              </w:rPr>
              <w:t>é</w:t>
            </w:r>
            <w:r>
              <w:rPr>
                <w:rFonts w:asciiTheme="minorHAnsi"/>
              </w:rPr>
              <w:t xml:space="preserve"> de direction</w:t>
            </w:r>
          </w:p>
        </w:tc>
      </w:tr>
      <w:tr w:rsidR="009E0721" w:rsidRPr="00C4206E" w14:paraId="6BEB0D2B" w14:textId="77777777" w:rsidTr="009E0721">
        <w:trPr>
          <w:jc w:val="center"/>
        </w:trPr>
        <w:tc>
          <w:tcPr>
            <w:tcW w:w="1150" w:type="pct"/>
            <w:shd w:val="clear" w:color="auto" w:fill="E8E8E8" w:themeFill="background2"/>
          </w:tcPr>
          <w:p w14:paraId="3423989F" w14:textId="77777777" w:rsidR="009E0721" w:rsidRPr="00C4206E" w:rsidRDefault="009E0721"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54A2ED78" w14:textId="77777777" w:rsidR="009E0721" w:rsidRPr="00107579" w:rsidRDefault="009E0721" w:rsidP="009E0721">
            <w:pPr>
              <w:pStyle w:val="Paragraphedeliste"/>
              <w:framePr w:hSpace="0" w:wrap="auto" w:hAnchor="text" w:yAlign="inline"/>
              <w:numPr>
                <w:ilvl w:val="0"/>
                <w:numId w:val="130"/>
              </w:numPr>
              <w:rPr>
                <w:rFonts w:asciiTheme="minorHAnsi"/>
              </w:rPr>
            </w:pPr>
            <w:r>
              <w:rPr>
                <w:rFonts w:asciiTheme="minorHAnsi"/>
              </w:rPr>
              <w:t>Ateliers pratiques sur comptes réels ou simulés (paramétrage, analyse, reporting)</w:t>
            </w:r>
          </w:p>
          <w:p w14:paraId="097CE90B" w14:textId="77777777" w:rsidR="009E0721" w:rsidRPr="00107579" w:rsidRDefault="009E0721" w:rsidP="009E0721">
            <w:pPr>
              <w:pStyle w:val="Paragraphedeliste"/>
              <w:framePr w:hSpace="0" w:wrap="auto" w:hAnchor="text" w:yAlign="inline"/>
              <w:numPr>
                <w:ilvl w:val="0"/>
                <w:numId w:val="130"/>
              </w:numPr>
              <w:rPr>
                <w:rFonts w:asciiTheme="minorHAnsi"/>
              </w:rPr>
            </w:pPr>
            <w:r>
              <w:rPr>
                <w:rFonts w:asciiTheme="minorHAnsi"/>
              </w:rPr>
              <w:lastRenderedPageBreak/>
              <w:t>Utilisation d’outils avancés (GA4, Tag Manager, Data Studio, CRM, IA pour l’analyse prédictive)</w:t>
            </w:r>
          </w:p>
          <w:p w14:paraId="1804F34F" w14:textId="77777777" w:rsidR="009E0721" w:rsidRPr="00107579" w:rsidRDefault="009E0721" w:rsidP="009E0721">
            <w:pPr>
              <w:pStyle w:val="Paragraphedeliste"/>
              <w:framePr w:hSpace="0" w:wrap="auto" w:hAnchor="text" w:yAlign="inline"/>
              <w:numPr>
                <w:ilvl w:val="0"/>
                <w:numId w:val="130"/>
              </w:numPr>
              <w:rPr>
                <w:rFonts w:asciiTheme="minorHAnsi"/>
              </w:rPr>
            </w:pPr>
            <w:r>
              <w:rPr>
                <w:rFonts w:asciiTheme="minorHAnsi"/>
              </w:rPr>
              <w:t>Simulations de restitution devant un comité de pilotage ou un commanditaire</w:t>
            </w:r>
          </w:p>
          <w:p w14:paraId="10F6ECE7" w14:textId="77777777" w:rsidR="009E0721" w:rsidRPr="005454C6" w:rsidRDefault="009E0721" w:rsidP="005454C6">
            <w:pPr>
              <w:pStyle w:val="Paragraphedeliste"/>
              <w:framePr w:hSpace="0" w:wrap="auto" w:hAnchor="text" w:yAlign="inline"/>
              <w:numPr>
                <w:ilvl w:val="0"/>
                <w:numId w:val="130"/>
              </w:numPr>
              <w:rPr>
                <w:rFonts w:asciiTheme="minorHAnsi"/>
              </w:rPr>
            </w:pPr>
            <w:r>
              <w:rPr>
                <w:rFonts w:asciiTheme="minorHAnsi"/>
              </w:rPr>
              <w:t>Peer review et feedback croisé sur les dashboards et plans d’accompagnement</w:t>
            </w:r>
          </w:p>
        </w:tc>
      </w:tr>
      <w:tr w:rsidR="009E0721" w:rsidRPr="00C4206E" w14:paraId="7F21C4EF" w14:textId="77777777" w:rsidTr="009E0721">
        <w:trPr>
          <w:jc w:val="center"/>
        </w:trPr>
        <w:tc>
          <w:tcPr>
            <w:tcW w:w="1150" w:type="pct"/>
            <w:shd w:val="clear" w:color="auto" w:fill="E8E8E8" w:themeFill="background2"/>
          </w:tcPr>
          <w:p w14:paraId="33650DC1" w14:textId="77777777" w:rsidR="009E0721" w:rsidRPr="00C4206E" w:rsidRDefault="009E0721"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46CD6494" w14:textId="77777777" w:rsidR="009E0721" w:rsidRPr="00C4206E" w:rsidRDefault="009E0721"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configuration, d’analyse et de reporting, quiz sur les fonctionnalités avancées, restitution intermédiaire</w:t>
            </w:r>
          </w:p>
          <w:p w14:paraId="509855D6" w14:textId="77777777" w:rsidR="009E0721" w:rsidRPr="00C4206E" w:rsidRDefault="009E0721"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dashboard stratégique complet (configuration, analyse, recommandations), élaboration d’un plan d’accompagnement interne, présentation orale ou écrite, évaluation sur la pertinence des analyses, la capacité à piloter la transformation digitale et à accompagner les équipes (préparation au projet pro M2)</w:t>
            </w:r>
          </w:p>
        </w:tc>
      </w:tr>
    </w:tbl>
    <w:p w14:paraId="4D8D0EFE" w14:textId="77777777" w:rsidR="00D93873" w:rsidRDefault="00D93873" w:rsidP="001B7744">
      <w:pPr>
        <w:rPr>
          <w:sz w:val="24"/>
          <w:szCs w:val="24"/>
        </w:rPr>
      </w:pPr>
    </w:p>
    <w:p w14:paraId="3784FE04" w14:textId="77777777" w:rsidR="005F5964" w:rsidRDefault="005F5964">
      <w:pPr>
        <w:rPr>
          <w:sz w:val="24"/>
          <w:szCs w:val="24"/>
        </w:rPr>
        <w:sectPr w:rsidR="005F5964" w:rsidSect="00B2136A">
          <w:pgSz w:w="11906" w:h="16838" w:code="9"/>
          <w:pgMar w:top="1134" w:right="720" w:bottom="720" w:left="720" w:header="567" w:footer="709" w:gutter="0"/>
          <w:cols w:space="708"/>
          <w:docGrid w:linePitch="360"/>
        </w:sectPr>
      </w:pPr>
    </w:p>
    <w:p w14:paraId="0411ADD5" w14:textId="77777777" w:rsidR="00B327AC" w:rsidRPr="00C7721B" w:rsidRDefault="00180D66" w:rsidP="00C7721B">
      <w:pPr>
        <w:shd w:val="clear" w:color="auto" w:fill="FFC900"/>
        <w:rPr>
          <w:b/>
          <w:bCs/>
          <w:color w:val="002850"/>
          <w:sz w:val="24"/>
          <w:szCs w:val="24"/>
        </w:rPr>
      </w:pPr>
      <w:r>
        <w:rPr>
          <w:b/>
          <w:bCs/>
          <w:color w:val="002850"/>
          <w:sz w:val="24"/>
          <w:szCs w:val="24"/>
        </w:rPr>
        <w:lastRenderedPageBreak/>
        <w:t>Spé Marque &amp; transfo : Design Thinking</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180D66" w:rsidRPr="00A4474C" w14:paraId="077D830C" w14:textId="77777777" w:rsidTr="00180D66">
        <w:trPr>
          <w:cantSplit/>
          <w:jc w:val="center"/>
        </w:trPr>
        <w:tc>
          <w:tcPr>
            <w:tcW w:w="1150" w:type="pct"/>
            <w:shd w:val="clear" w:color="auto" w:fill="E8E8E8" w:themeFill="background2"/>
          </w:tcPr>
          <w:p w14:paraId="354677B5" w14:textId="77777777" w:rsidR="00180D66" w:rsidRPr="00A4474C" w:rsidRDefault="00180D66"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6B6B1E7D" w14:textId="77777777" w:rsidR="00180D66" w:rsidRPr="00A4474C" w:rsidRDefault="00180D66"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180D66" w:rsidRPr="00A4474C" w14:paraId="5EF1A2FA" w14:textId="77777777" w:rsidTr="00180D66">
        <w:trPr>
          <w:cantSplit/>
          <w:jc w:val="center"/>
        </w:trPr>
        <w:tc>
          <w:tcPr>
            <w:tcW w:w="1150" w:type="pct"/>
            <w:shd w:val="clear" w:color="auto" w:fill="E8E8E8" w:themeFill="background2"/>
          </w:tcPr>
          <w:p w14:paraId="75190A8B" w14:textId="77777777" w:rsidR="00180D66" w:rsidRPr="00A4474C" w:rsidRDefault="00180D66"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5CB6769F" w14:textId="77777777" w:rsidR="00180D66" w:rsidRPr="00A4474C" w:rsidRDefault="00180D66" w:rsidP="00AF149D">
            <w:pPr>
              <w:rPr>
                <w:rFonts w:asciiTheme="minorHAnsi"/>
                <w:sz w:val="20"/>
                <w:szCs w:val="20"/>
              </w:rPr>
            </w:pPr>
            <w:r>
              <w:rPr>
                <w:rFonts w:asciiTheme="minorHAnsi" w:eastAsia="inter" w:cs="inter"/>
                <w:color w:val="000000"/>
                <w:sz w:val="20"/>
                <w:szCs w:val="20"/>
              </w:rPr>
              <w:t>38504 (</w:t>
            </w:r>
            <w:hyperlink r:id="rId32">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180D66" w:rsidRPr="00A4474C" w14:paraId="32E504F2" w14:textId="77777777" w:rsidTr="00180D66">
        <w:trPr>
          <w:cantSplit/>
          <w:jc w:val="center"/>
        </w:trPr>
        <w:tc>
          <w:tcPr>
            <w:tcW w:w="1150" w:type="pct"/>
            <w:shd w:val="clear" w:color="auto" w:fill="E8E8E8" w:themeFill="background2"/>
          </w:tcPr>
          <w:p w14:paraId="77063C44" w14:textId="77777777" w:rsidR="00180D66" w:rsidRPr="00A4474C" w:rsidRDefault="00180D66"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4542E8AD" w14:textId="77777777" w:rsidR="00180D66" w:rsidRPr="00A4474C" w:rsidRDefault="00180D66"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180D66" w:rsidRPr="00A4474C" w14:paraId="766F4AAD" w14:textId="77777777" w:rsidTr="00180D66">
        <w:trPr>
          <w:cantSplit/>
          <w:jc w:val="center"/>
        </w:trPr>
        <w:tc>
          <w:tcPr>
            <w:tcW w:w="1150" w:type="pct"/>
            <w:shd w:val="clear" w:color="auto" w:fill="E8E8E8" w:themeFill="background2"/>
          </w:tcPr>
          <w:p w14:paraId="16FB986D" w14:textId="77777777" w:rsidR="00180D66" w:rsidRPr="00A4474C" w:rsidRDefault="00180D66"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4D133F46" w14:textId="77777777" w:rsidR="00180D66" w:rsidRPr="00A4474C" w:rsidRDefault="00180D66" w:rsidP="00AF149D">
            <w:pPr>
              <w:rPr>
                <w:rFonts w:asciiTheme="minorHAnsi"/>
                <w:sz w:val="20"/>
                <w:szCs w:val="20"/>
              </w:rPr>
            </w:pPr>
            <w:r>
              <w:rPr>
                <w:rFonts w:asciiTheme="minorHAnsi" w:eastAsia="inter" w:cs="inter"/>
                <w:color w:val="000000"/>
                <w:sz w:val="20"/>
                <w:szCs w:val="20"/>
              </w:rPr>
              <w:t>C.21-II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 xml:space="preserve">terminer les innovations </w:t>
            </w:r>
            <w:r>
              <w:rPr>
                <w:rFonts w:ascii="Aptos" w:eastAsia="inter" w:hAnsi="Aptos" w:cs="Aptos"/>
                <w:color w:val="000000"/>
                <w:sz w:val="20"/>
                <w:szCs w:val="20"/>
              </w:rPr>
              <w:t>à</w:t>
            </w:r>
            <w:r>
              <w:rPr>
                <w:rFonts w:asciiTheme="minorHAnsi" w:eastAsia="inter" w:cs="inter"/>
                <w:color w:val="000000"/>
                <w:sz w:val="20"/>
                <w:szCs w:val="20"/>
              </w:rPr>
              <w:t xml:space="preserve"> impl</w:t>
            </w:r>
            <w:r>
              <w:rPr>
                <w:rFonts w:ascii="Aptos" w:eastAsia="inter" w:hAnsi="Aptos" w:cs="Aptos"/>
                <w:color w:val="000000"/>
                <w:sz w:val="20"/>
                <w:szCs w:val="20"/>
              </w:rPr>
              <w:t>é</w:t>
            </w:r>
            <w:r>
              <w:rPr>
                <w:rFonts w:asciiTheme="minorHAnsi" w:eastAsia="inter" w:cs="inter"/>
                <w:color w:val="000000"/>
                <w:sz w:val="20"/>
                <w:szCs w:val="20"/>
              </w:rPr>
              <w:t>menter dans la strat</w:t>
            </w:r>
            <w:r>
              <w:rPr>
                <w:rFonts w:ascii="Aptos" w:eastAsia="inter" w:hAnsi="Aptos" w:cs="Aptos"/>
                <w:color w:val="000000"/>
                <w:sz w:val="20"/>
                <w:szCs w:val="20"/>
              </w:rPr>
              <w:t>é</w:t>
            </w:r>
            <w:r>
              <w:rPr>
                <w:rFonts w:asciiTheme="minorHAnsi" w:eastAsia="inter" w:cs="inter"/>
                <w:color w:val="000000"/>
                <w:sz w:val="20"/>
                <w:szCs w:val="20"/>
              </w:rPr>
              <w:t>gie marketing et communication de la marque et ses outils associ</w:t>
            </w:r>
            <w:r>
              <w:rPr>
                <w:rFonts w:ascii="Aptos" w:eastAsia="inter" w:hAnsi="Aptos" w:cs="Aptos"/>
                <w:color w:val="000000"/>
                <w:sz w:val="20"/>
                <w:szCs w:val="20"/>
              </w:rPr>
              <w:t>é</w:t>
            </w:r>
            <w:r>
              <w:rPr>
                <w:rFonts w:asciiTheme="minorHAnsi" w:eastAsia="inter" w:cs="inter"/>
                <w:color w:val="000000"/>
                <w:sz w:val="20"/>
                <w:szCs w:val="20"/>
              </w:rPr>
              <w:t xml:space="preserve">s, en </w:t>
            </w:r>
            <w:r>
              <w:rPr>
                <w:rFonts w:ascii="Aptos" w:eastAsia="inter" w:hAnsi="Aptos" w:cs="Aptos"/>
                <w:color w:val="000000"/>
                <w:sz w:val="20"/>
                <w:szCs w:val="20"/>
              </w:rPr>
              <w:t>é</w:t>
            </w:r>
            <w:r>
              <w:rPr>
                <w:rFonts w:asciiTheme="minorHAnsi" w:eastAsia="inter" w:cs="inter"/>
                <w:color w:val="000000"/>
                <w:sz w:val="20"/>
                <w:szCs w:val="20"/>
              </w:rPr>
              <w:t>tablissant leur processus de d</w:t>
            </w:r>
            <w:r>
              <w:rPr>
                <w:rFonts w:ascii="Aptos" w:eastAsia="inter" w:hAnsi="Aptos" w:cs="Aptos"/>
                <w:color w:val="000000"/>
                <w:sz w:val="20"/>
                <w:szCs w:val="20"/>
              </w:rPr>
              <w:t>é</w:t>
            </w:r>
            <w:r>
              <w:rPr>
                <w:rFonts w:asciiTheme="minorHAnsi" w:eastAsia="inter" w:cs="inter"/>
                <w:color w:val="000000"/>
                <w:sz w:val="20"/>
                <w:szCs w:val="20"/>
              </w:rPr>
              <w:t>veloppement avec les diff</w:t>
            </w:r>
            <w:r>
              <w:rPr>
                <w:rFonts w:ascii="Aptos" w:eastAsia="inter" w:hAnsi="Aptos" w:cs="Aptos"/>
                <w:color w:val="000000"/>
                <w:sz w:val="20"/>
                <w:szCs w:val="20"/>
              </w:rPr>
              <w:t>é</w:t>
            </w:r>
            <w:r>
              <w:rPr>
                <w:rFonts w:asciiTheme="minorHAnsi" w:eastAsia="inter" w:cs="inter"/>
                <w:color w:val="000000"/>
                <w:sz w:val="20"/>
                <w:szCs w:val="20"/>
              </w:rPr>
              <w:t>rentes directions de l</w:t>
            </w:r>
            <w:r>
              <w:rPr>
                <w:rFonts w:ascii="Aptos" w:eastAsia="inter" w:hAnsi="Aptos" w:cs="Aptos"/>
                <w:color w:val="000000"/>
                <w:sz w:val="20"/>
                <w:szCs w:val="20"/>
              </w:rPr>
              <w:t>’</w:t>
            </w:r>
            <w:r>
              <w:rPr>
                <w:rFonts w:asciiTheme="minorHAnsi" w:eastAsia="inter" w:cs="inter"/>
                <w:color w:val="000000"/>
                <w:sz w:val="20"/>
                <w:szCs w:val="20"/>
              </w:rPr>
              <w:t xml:space="preserve">entreprise, et en identifiant les facteurs de risque devant </w:t>
            </w:r>
            <w:r>
              <w:rPr>
                <w:rFonts w:ascii="Aptos" w:eastAsia="inter" w:hAnsi="Aptos" w:cs="Aptos"/>
                <w:color w:val="000000"/>
                <w:sz w:val="20"/>
                <w:szCs w:val="20"/>
              </w:rPr>
              <w:t>ê</w:t>
            </w:r>
            <w:r>
              <w:rPr>
                <w:rFonts w:asciiTheme="minorHAnsi" w:eastAsia="inter" w:cs="inter"/>
                <w:color w:val="000000"/>
                <w:sz w:val="20"/>
                <w:szCs w:val="20"/>
              </w:rPr>
              <w:t>tre anticip</w:t>
            </w:r>
            <w:r>
              <w:rPr>
                <w:rFonts w:ascii="Aptos" w:eastAsia="inter" w:hAnsi="Aptos" w:cs="Aptos"/>
                <w:color w:val="000000"/>
                <w:sz w:val="20"/>
                <w:szCs w:val="20"/>
              </w:rPr>
              <w:t>é</w:t>
            </w:r>
            <w:r>
              <w:rPr>
                <w:rFonts w:asciiTheme="minorHAnsi" w:eastAsia="inter" w:cs="inter"/>
                <w:color w:val="000000"/>
                <w:sz w:val="20"/>
                <w:szCs w:val="20"/>
              </w:rPr>
              <w:t>s (cybers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obligations r</w:t>
            </w:r>
            <w:r>
              <w:rPr>
                <w:rFonts w:ascii="Aptos" w:eastAsia="inter" w:hAnsi="Aptos" w:cs="Aptos"/>
                <w:color w:val="000000"/>
                <w:sz w:val="20"/>
                <w:szCs w:val="20"/>
              </w:rPr>
              <w:t>è</w:t>
            </w:r>
            <w:r>
              <w:rPr>
                <w:rFonts w:asciiTheme="minorHAnsi" w:eastAsia="inter" w:cs="inter"/>
                <w:color w:val="000000"/>
                <w:sz w:val="20"/>
                <w:szCs w:val="20"/>
              </w:rPr>
              <w:t>glementaires, dimension RSE</w:t>
            </w:r>
            <w:r>
              <w:rPr>
                <w:rFonts w:ascii="Aptos" w:eastAsia="inter" w:hAnsi="Aptos" w:cs="Aptos"/>
                <w:color w:val="000000"/>
                <w:sz w:val="20"/>
                <w:szCs w:val="20"/>
              </w:rPr>
              <w:t>…</w:t>
            </w:r>
            <w:r>
              <w:rPr>
                <w:rFonts w:asciiTheme="minorHAnsi" w:eastAsia="inter" w:cs="inter"/>
                <w:color w:val="000000"/>
                <w:sz w:val="20"/>
                <w:szCs w:val="20"/>
              </w:rPr>
              <w:t>), afin de les mettre en place en toute 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xml:space="preserve"> et dans le respect de l</w:t>
            </w:r>
            <w:r>
              <w:rPr>
                <w:rFonts w:ascii="Aptos" w:eastAsia="inter" w:hAnsi="Aptos" w:cs="Aptos"/>
                <w:color w:val="000000"/>
                <w:sz w:val="20"/>
                <w:szCs w:val="20"/>
              </w:rPr>
              <w:t>’é</w:t>
            </w:r>
            <w:r>
              <w:rPr>
                <w:rFonts w:asciiTheme="minorHAnsi" w:eastAsia="inter" w:cs="inter"/>
                <w:color w:val="000000"/>
                <w:sz w:val="20"/>
                <w:szCs w:val="20"/>
              </w:rPr>
              <w:t>thique.</w:t>
            </w:r>
          </w:p>
        </w:tc>
      </w:tr>
      <w:tr w:rsidR="00180D66" w:rsidRPr="00A4474C" w14:paraId="2109C33A" w14:textId="77777777" w:rsidTr="00180D66">
        <w:trPr>
          <w:cantSplit/>
          <w:jc w:val="center"/>
        </w:trPr>
        <w:tc>
          <w:tcPr>
            <w:tcW w:w="1150" w:type="pct"/>
            <w:shd w:val="clear" w:color="auto" w:fill="E8E8E8" w:themeFill="background2"/>
          </w:tcPr>
          <w:p w14:paraId="2690BE6B" w14:textId="77777777" w:rsidR="00180D66" w:rsidRPr="00A4474C" w:rsidRDefault="00180D66" w:rsidP="00AF149D">
            <w:pPr>
              <w:rPr>
                <w:rFonts w:asciiTheme="minorHAnsi"/>
                <w:sz w:val="20"/>
                <w:szCs w:val="20"/>
              </w:rPr>
            </w:pPr>
            <w:r>
              <w:rPr>
                <w:rFonts w:asciiTheme="minorHAnsi" w:eastAsia="inter" w:cs="inter"/>
                <w:b/>
                <w:color w:val="000000"/>
                <w:sz w:val="20"/>
                <w:szCs w:val="20"/>
              </w:rPr>
              <w:t>Module</w:t>
            </w:r>
          </w:p>
        </w:tc>
        <w:tc>
          <w:tcPr>
            <w:tcW w:w="3850" w:type="pct"/>
          </w:tcPr>
          <w:p w14:paraId="19E5D42F" w14:textId="77777777" w:rsidR="00180D66" w:rsidRPr="00180D66" w:rsidRDefault="00180D66" w:rsidP="00AF149D">
            <w:pPr>
              <w:rPr>
                <w:rFonts w:asciiTheme="minorHAnsi"/>
                <w:b/>
                <w:bCs/>
                <w:sz w:val="20"/>
                <w:szCs w:val="20"/>
              </w:rPr>
            </w:pPr>
            <w:bookmarkStart w:id="1" w:name="_Hlk201308042"/>
            <w:r>
              <w:rPr>
                <w:rFonts w:asciiTheme="minorHAnsi" w:eastAsia="inter" w:cs="inter"/>
                <w:b/>
                <w:bCs/>
                <w:color w:val="000000"/>
                <w:sz w:val="20"/>
                <w:szCs w:val="20"/>
              </w:rPr>
              <w:t>Spé Marque &amp; transfo : Design Thinking</w:t>
            </w:r>
            <w:bookmarkEnd w:id="1"/>
          </w:p>
        </w:tc>
      </w:tr>
      <w:tr w:rsidR="00180D66" w:rsidRPr="00A4474C" w14:paraId="2F42022E" w14:textId="77777777" w:rsidTr="00180D66">
        <w:trPr>
          <w:cantSplit/>
          <w:jc w:val="center"/>
        </w:trPr>
        <w:tc>
          <w:tcPr>
            <w:tcW w:w="1150" w:type="pct"/>
            <w:shd w:val="clear" w:color="auto" w:fill="E8E8E8" w:themeFill="background2"/>
          </w:tcPr>
          <w:p w14:paraId="0E934BBC" w14:textId="77777777" w:rsidR="00180D66" w:rsidRPr="00A4474C" w:rsidRDefault="00180D66" w:rsidP="00AF149D">
            <w:pPr>
              <w:rPr>
                <w:rFonts w:asciiTheme="minorHAnsi"/>
                <w:sz w:val="20"/>
                <w:szCs w:val="20"/>
              </w:rPr>
            </w:pPr>
            <w:r>
              <w:rPr>
                <w:rFonts w:asciiTheme="minorHAnsi" w:eastAsia="inter" w:cs="inter"/>
                <w:b/>
                <w:color w:val="000000"/>
                <w:sz w:val="20"/>
                <w:szCs w:val="20"/>
              </w:rPr>
              <w:t>Durée en h</w:t>
            </w:r>
          </w:p>
        </w:tc>
        <w:tc>
          <w:tcPr>
            <w:tcW w:w="3850" w:type="pct"/>
          </w:tcPr>
          <w:p w14:paraId="43CD1F99" w14:textId="77777777" w:rsidR="00180D66" w:rsidRPr="00A4474C" w:rsidRDefault="00180D66" w:rsidP="00AF149D">
            <w:pPr>
              <w:rPr>
                <w:rFonts w:asciiTheme="minorHAnsi"/>
                <w:sz w:val="20"/>
                <w:szCs w:val="20"/>
              </w:rPr>
            </w:pPr>
            <w:r>
              <w:rPr>
                <w:rFonts w:asciiTheme="minorHAnsi" w:eastAsia="inter" w:cs="inter"/>
                <w:color w:val="000000"/>
                <w:sz w:val="20"/>
                <w:szCs w:val="20"/>
              </w:rPr>
              <w:t>14h</w:t>
            </w:r>
          </w:p>
        </w:tc>
      </w:tr>
      <w:tr w:rsidR="00180D66" w:rsidRPr="004D59CF" w14:paraId="16D55968" w14:textId="77777777" w:rsidTr="00180D66">
        <w:trPr>
          <w:cantSplit/>
          <w:jc w:val="center"/>
        </w:trPr>
        <w:tc>
          <w:tcPr>
            <w:tcW w:w="1150" w:type="pct"/>
            <w:shd w:val="clear" w:color="auto" w:fill="E8E8E8" w:themeFill="background2"/>
          </w:tcPr>
          <w:p w14:paraId="125A7123" w14:textId="77777777" w:rsidR="00180D66" w:rsidRPr="00A4474C" w:rsidRDefault="00180D66"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32B2F7B3" w14:textId="77777777" w:rsidR="00180D66" w:rsidRPr="004D59CF" w:rsidRDefault="00180D66" w:rsidP="00AF149D">
            <w:pPr>
              <w:rPr>
                <w:rFonts w:asciiTheme="minorHAnsi"/>
                <w:sz w:val="20"/>
                <w:szCs w:val="20"/>
                <w:lang w:val="nl-NL"/>
              </w:rPr>
            </w:pPr>
            <w:r>
              <w:rPr>
                <w:rFonts w:asciiTheme="minorHAnsi" w:eastAsia="inter" w:cs="inter"/>
                <w:color w:val="000000"/>
                <w:sz w:val="20"/>
                <w:szCs w:val="20"/>
                <w:lang w:val="nl-NL"/>
              </w:rPr>
              <w:t>S1/S2 – 4 séances de 3h30</w:t>
            </w:r>
          </w:p>
        </w:tc>
      </w:tr>
      <w:tr w:rsidR="00180D66" w:rsidRPr="00A4474C" w14:paraId="08EF3BCE" w14:textId="77777777" w:rsidTr="00180D66">
        <w:trPr>
          <w:cantSplit/>
          <w:jc w:val="center"/>
        </w:trPr>
        <w:tc>
          <w:tcPr>
            <w:tcW w:w="1150" w:type="pct"/>
            <w:shd w:val="clear" w:color="auto" w:fill="E8E8E8" w:themeFill="background2"/>
          </w:tcPr>
          <w:p w14:paraId="11D3BA49" w14:textId="77777777" w:rsidR="00180D66" w:rsidRPr="00A4474C" w:rsidRDefault="00180D66"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029E2B49" w14:textId="77777777" w:rsidR="00180D66" w:rsidRPr="00A4474C" w:rsidRDefault="00180D66" w:rsidP="00AF149D">
            <w:pPr>
              <w:rPr>
                <w:rFonts w:asciiTheme="minorHAnsi"/>
                <w:sz w:val="20"/>
                <w:szCs w:val="20"/>
              </w:rPr>
            </w:pPr>
            <w:r>
              <w:rPr>
                <w:rFonts w:asciiTheme="minorHAnsi" w:eastAsia="inter" w:cs="inter"/>
                <w:color w:val="000000"/>
                <w:sz w:val="20"/>
                <w:szCs w:val="20"/>
              </w:rPr>
              <w:t>Maîtriser la démarche Design Thinking pour innover dans la stratégie de marque</w:t>
            </w:r>
            <w:r>
              <w:rPr>
                <w:rFonts w:ascii="Arial" w:eastAsia="inter" w:hAnsi="Arial" w:cs="Arial"/>
                <w:color w:val="000000"/>
                <w:sz w:val="20"/>
                <w:szCs w:val="20"/>
              </w:rPr>
              <w:t> </w:t>
            </w:r>
            <w:r>
              <w:rPr>
                <w:rFonts w:asciiTheme="minorHAnsi" w:eastAsia="inter" w:cs="inter"/>
                <w:color w:val="000000"/>
                <w:sz w:val="20"/>
                <w:szCs w:val="20"/>
              </w:rPr>
              <w:t>: empathie, d</w:t>
            </w:r>
            <w:r>
              <w:rPr>
                <w:rFonts w:ascii="Aptos" w:eastAsia="inter" w:hAnsi="Aptos" w:cs="Aptos"/>
                <w:color w:val="000000"/>
                <w:sz w:val="20"/>
                <w:szCs w:val="20"/>
              </w:rPr>
              <w:t>é</w:t>
            </w:r>
            <w:r>
              <w:rPr>
                <w:rFonts w:asciiTheme="minorHAnsi" w:eastAsia="inter" w:cs="inter"/>
                <w:color w:val="000000"/>
                <w:sz w:val="20"/>
                <w:szCs w:val="20"/>
              </w:rPr>
              <w:t>finition de probl</w:t>
            </w:r>
            <w:r>
              <w:rPr>
                <w:rFonts w:ascii="Aptos" w:eastAsia="inter" w:hAnsi="Aptos" w:cs="Aptos"/>
                <w:color w:val="000000"/>
                <w:sz w:val="20"/>
                <w:szCs w:val="20"/>
              </w:rPr>
              <w:t>è</w:t>
            </w:r>
            <w:r>
              <w:rPr>
                <w:rFonts w:asciiTheme="minorHAnsi" w:eastAsia="inter" w:cs="inter"/>
                <w:color w:val="000000"/>
                <w:sz w:val="20"/>
                <w:szCs w:val="20"/>
              </w:rPr>
              <w:t>me, id</w:t>
            </w:r>
            <w:r>
              <w:rPr>
                <w:rFonts w:ascii="Aptos" w:eastAsia="inter" w:hAnsi="Aptos" w:cs="Aptos"/>
                <w:color w:val="000000"/>
                <w:sz w:val="20"/>
                <w:szCs w:val="20"/>
              </w:rPr>
              <w:t>é</w:t>
            </w:r>
            <w:r>
              <w:rPr>
                <w:rFonts w:asciiTheme="minorHAnsi" w:eastAsia="inter" w:cs="inter"/>
                <w:color w:val="000000"/>
                <w:sz w:val="20"/>
                <w:szCs w:val="20"/>
              </w:rPr>
              <w:t>ation, prototypage, test, it</w:t>
            </w:r>
            <w:r>
              <w:rPr>
                <w:rFonts w:ascii="Aptos" w:eastAsia="inter" w:hAnsi="Aptos" w:cs="Aptos"/>
                <w:color w:val="000000"/>
                <w:sz w:val="20"/>
                <w:szCs w:val="20"/>
              </w:rPr>
              <w:t>é</w:t>
            </w:r>
            <w:r>
              <w:rPr>
                <w:rFonts w:asciiTheme="minorHAnsi" w:eastAsia="inter" w:cs="inter"/>
                <w:color w:val="000000"/>
                <w:sz w:val="20"/>
                <w:szCs w:val="20"/>
              </w:rPr>
              <w:t>ration. Savoir int</w:t>
            </w:r>
            <w:r>
              <w:rPr>
                <w:rFonts w:ascii="Aptos" w:eastAsia="inter" w:hAnsi="Aptos" w:cs="Aptos"/>
                <w:color w:val="000000"/>
                <w:sz w:val="20"/>
                <w:szCs w:val="20"/>
              </w:rPr>
              <w:t>é</w:t>
            </w:r>
            <w:r>
              <w:rPr>
                <w:rFonts w:asciiTheme="minorHAnsi" w:eastAsia="inter" w:cs="inter"/>
                <w:color w:val="000000"/>
                <w:sz w:val="20"/>
                <w:szCs w:val="20"/>
              </w:rPr>
              <w:t>grer cette m</w:t>
            </w:r>
            <w:r>
              <w:rPr>
                <w:rFonts w:ascii="Aptos" w:eastAsia="inter" w:hAnsi="Aptos" w:cs="Aptos"/>
                <w:color w:val="000000"/>
                <w:sz w:val="20"/>
                <w:szCs w:val="20"/>
              </w:rPr>
              <w:t>é</w:t>
            </w:r>
            <w:r>
              <w:rPr>
                <w:rFonts w:asciiTheme="minorHAnsi" w:eastAsia="inter" w:cs="inter"/>
                <w:color w:val="000000"/>
                <w:sz w:val="20"/>
                <w:szCs w:val="20"/>
              </w:rPr>
              <w:t>thode dans la r</w:t>
            </w:r>
            <w:r>
              <w:rPr>
                <w:rFonts w:ascii="Aptos" w:eastAsia="inter" w:hAnsi="Aptos" w:cs="Aptos"/>
                <w:color w:val="000000"/>
                <w:sz w:val="20"/>
                <w:szCs w:val="20"/>
              </w:rPr>
              <w:t>é</w:t>
            </w:r>
            <w:r>
              <w:rPr>
                <w:rFonts w:asciiTheme="minorHAnsi" w:eastAsia="inter" w:cs="inter"/>
                <w:color w:val="000000"/>
                <w:sz w:val="20"/>
                <w:szCs w:val="20"/>
              </w:rPr>
              <w:t>solution de probl</w:t>
            </w:r>
            <w:r>
              <w:rPr>
                <w:rFonts w:ascii="Aptos" w:eastAsia="inter" w:hAnsi="Aptos" w:cs="Aptos"/>
                <w:color w:val="000000"/>
                <w:sz w:val="20"/>
                <w:szCs w:val="20"/>
              </w:rPr>
              <w:t>é</w:t>
            </w:r>
            <w:r>
              <w:rPr>
                <w:rFonts w:asciiTheme="minorHAnsi" w:eastAsia="inter" w:cs="inter"/>
                <w:color w:val="000000"/>
                <w:sz w:val="20"/>
                <w:szCs w:val="20"/>
              </w:rPr>
              <w:t>matiques strat</w:t>
            </w:r>
            <w:r>
              <w:rPr>
                <w:rFonts w:ascii="Aptos" w:eastAsia="inter" w:hAnsi="Aptos" w:cs="Aptos"/>
                <w:color w:val="000000"/>
                <w:sz w:val="20"/>
                <w:szCs w:val="20"/>
              </w:rPr>
              <w:t>é</w:t>
            </w:r>
            <w:r>
              <w:rPr>
                <w:rFonts w:asciiTheme="minorHAnsi" w:eastAsia="inter" w:cs="inter"/>
                <w:color w:val="000000"/>
                <w:sz w:val="20"/>
                <w:szCs w:val="20"/>
              </w:rPr>
              <w:t>giques, la conception de nouveaux services, produits ou dispositifs de communication, en tenant compte des enjeux technologiques, r</w:t>
            </w:r>
            <w:r>
              <w:rPr>
                <w:rFonts w:ascii="Aptos" w:eastAsia="inter" w:hAnsi="Aptos" w:cs="Aptos"/>
                <w:color w:val="000000"/>
                <w:sz w:val="20"/>
                <w:szCs w:val="20"/>
              </w:rPr>
              <w:t>é</w:t>
            </w:r>
            <w:r>
              <w:rPr>
                <w:rFonts w:asciiTheme="minorHAnsi" w:eastAsia="inter" w:cs="inter"/>
                <w:color w:val="000000"/>
                <w:sz w:val="20"/>
                <w:szCs w:val="20"/>
              </w:rPr>
              <w:t>glementaires et RSE.</w:t>
            </w:r>
          </w:p>
        </w:tc>
      </w:tr>
      <w:tr w:rsidR="00180D66" w:rsidRPr="00A4474C" w14:paraId="6231CB66" w14:textId="77777777" w:rsidTr="00180D66">
        <w:trPr>
          <w:cantSplit/>
          <w:jc w:val="center"/>
        </w:trPr>
        <w:tc>
          <w:tcPr>
            <w:tcW w:w="1150" w:type="pct"/>
            <w:shd w:val="clear" w:color="auto" w:fill="E8E8E8" w:themeFill="background2"/>
          </w:tcPr>
          <w:p w14:paraId="5CD60EBA" w14:textId="77777777" w:rsidR="00180D66" w:rsidRPr="00A4474C" w:rsidRDefault="00180D66"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1AFFCB95" w14:textId="77777777" w:rsidR="00180D66" w:rsidRPr="00A4474C" w:rsidRDefault="00180D66" w:rsidP="00AF149D">
            <w:pPr>
              <w:rPr>
                <w:rFonts w:asciiTheme="minorHAnsi"/>
                <w:sz w:val="20"/>
                <w:szCs w:val="20"/>
              </w:rPr>
            </w:pPr>
            <w:r>
              <w:rPr>
                <w:rFonts w:asciiTheme="minorHAnsi" w:eastAsia="inter" w:cs="inter"/>
                <w:color w:val="000000"/>
                <w:sz w:val="20"/>
                <w:szCs w:val="20"/>
              </w:rPr>
              <w:t>Permettre à chaque étudiant de piloter une démarche d’innovation centrée utilisateur, d’intégrer la co-création et l’expérimentation dans la stratégie de marque, d’argumenter l’intérêt du Design Thinking pour la transformation digitale, et de préparer la restitution professionnelle attendue dans le projet pro M2.</w:t>
            </w:r>
          </w:p>
        </w:tc>
      </w:tr>
      <w:tr w:rsidR="00180D66" w:rsidRPr="00A4474C" w14:paraId="74C96493" w14:textId="77777777" w:rsidTr="00180D66">
        <w:trPr>
          <w:jc w:val="center"/>
        </w:trPr>
        <w:tc>
          <w:tcPr>
            <w:tcW w:w="5000" w:type="pct"/>
            <w:gridSpan w:val="2"/>
            <w:shd w:val="clear" w:color="auto" w:fill="E8E8E8" w:themeFill="background2"/>
          </w:tcPr>
          <w:p w14:paraId="2B54F1B5" w14:textId="77777777" w:rsidR="00180D66" w:rsidRPr="00A4474C" w:rsidRDefault="00180D66" w:rsidP="00AF149D">
            <w:pPr>
              <w:rPr>
                <w:rFonts w:asciiTheme="minorHAnsi"/>
                <w:sz w:val="20"/>
                <w:szCs w:val="20"/>
              </w:rPr>
            </w:pPr>
            <w:r>
              <w:rPr>
                <w:rFonts w:asciiTheme="minorHAnsi" w:eastAsia="inter" w:cs="inter"/>
                <w:b/>
                <w:color w:val="000000"/>
                <w:sz w:val="20"/>
                <w:szCs w:val="20"/>
              </w:rPr>
              <w:t>Programme préconisé</w:t>
            </w:r>
          </w:p>
        </w:tc>
      </w:tr>
      <w:tr w:rsidR="00180D66" w:rsidRPr="00A4474C" w14:paraId="6DAB7166" w14:textId="77777777" w:rsidTr="00180D66">
        <w:trPr>
          <w:trHeight w:val="5155"/>
          <w:jc w:val="center"/>
        </w:trPr>
        <w:tc>
          <w:tcPr>
            <w:tcW w:w="5000" w:type="pct"/>
            <w:gridSpan w:val="2"/>
          </w:tcPr>
          <w:p w14:paraId="6D24419A" w14:textId="77777777" w:rsidR="00180D66" w:rsidRPr="0085225D" w:rsidRDefault="00180D66" w:rsidP="00180D66">
            <w:pPr>
              <w:pStyle w:val="Paragraphedeliste"/>
              <w:framePr w:hSpace="0" w:wrap="auto" w:hAnchor="text" w:yAlign="inline"/>
              <w:numPr>
                <w:ilvl w:val="0"/>
                <w:numId w:val="137"/>
              </w:numPr>
              <w:rPr>
                <w:rFonts w:asciiTheme="minorHAnsi"/>
              </w:rPr>
            </w:pPr>
            <w:r>
              <w:rPr>
                <w:rFonts w:asciiTheme="minorHAnsi"/>
                <w:b/>
              </w:rPr>
              <w:t>Introduction au Design Thinking et cadrage stratégique</w:t>
            </w:r>
          </w:p>
          <w:p w14:paraId="22F5A7DC" w14:textId="77777777" w:rsidR="00180D66" w:rsidRPr="0085225D" w:rsidRDefault="00180D66" w:rsidP="00180D66">
            <w:pPr>
              <w:pStyle w:val="Paragraphedeliste"/>
              <w:framePr w:hSpace="0" w:wrap="auto" w:hAnchor="text" w:yAlign="inline"/>
              <w:numPr>
                <w:ilvl w:val="0"/>
                <w:numId w:val="141"/>
              </w:numPr>
              <w:rPr>
                <w:rFonts w:asciiTheme="minorHAnsi"/>
              </w:rPr>
            </w:pPr>
            <w:r>
              <w:rPr>
                <w:rFonts w:asciiTheme="minorHAnsi"/>
              </w:rPr>
              <w:t>Présentation des origines, principes et étapes du Design Thinking (empathie, définition, idéation, prototypage, test)</w:t>
            </w:r>
          </w:p>
          <w:p w14:paraId="45356096" w14:textId="77777777" w:rsidR="00180D66" w:rsidRPr="0085225D" w:rsidRDefault="00180D66" w:rsidP="00180D66">
            <w:pPr>
              <w:pStyle w:val="Paragraphedeliste"/>
              <w:framePr w:hSpace="0" w:wrap="auto" w:hAnchor="text" w:yAlign="inline"/>
              <w:numPr>
                <w:ilvl w:val="0"/>
                <w:numId w:val="141"/>
              </w:numPr>
              <w:rPr>
                <w:rFonts w:asciiTheme="minorHAnsi"/>
              </w:rPr>
            </w:pPr>
            <w:r>
              <w:rPr>
                <w:rFonts w:asciiTheme="minorHAnsi"/>
              </w:rPr>
              <w:t>Intérêt pour la transformation digitale, l’innovation de marque, la résolution de problèmes complexes</w:t>
            </w:r>
          </w:p>
          <w:p w14:paraId="2BC74724" w14:textId="77777777" w:rsidR="00180D66" w:rsidRPr="0085225D" w:rsidRDefault="00180D66" w:rsidP="00180D66">
            <w:pPr>
              <w:pStyle w:val="Paragraphedeliste"/>
              <w:framePr w:hSpace="0" w:wrap="auto" w:hAnchor="text" w:yAlign="inline"/>
              <w:numPr>
                <w:ilvl w:val="0"/>
                <w:numId w:val="141"/>
              </w:numPr>
              <w:rPr>
                <w:rFonts w:asciiTheme="minorHAnsi"/>
              </w:rPr>
            </w:pPr>
            <w:r>
              <w:rPr>
                <w:rFonts w:asciiTheme="minorHAnsi"/>
              </w:rPr>
              <w:t>Exemples de démarches réussies dans la communication et le marketing</w:t>
            </w:r>
          </w:p>
          <w:p w14:paraId="1700F218" w14:textId="77777777" w:rsidR="00180D66" w:rsidRPr="0085225D" w:rsidRDefault="00180D66" w:rsidP="00180D66">
            <w:pPr>
              <w:pStyle w:val="Paragraphedeliste"/>
              <w:framePr w:hSpace="0" w:wrap="auto" w:hAnchor="text" w:yAlign="inline"/>
              <w:numPr>
                <w:ilvl w:val="0"/>
                <w:numId w:val="141"/>
              </w:numPr>
              <w:rPr>
                <w:rFonts w:asciiTheme="minorHAnsi"/>
              </w:rPr>
            </w:pPr>
            <w:r>
              <w:rPr>
                <w:rFonts w:asciiTheme="minorHAnsi"/>
              </w:rPr>
              <w:t>Atelier</w:t>
            </w:r>
            <w:r>
              <w:rPr>
                <w:rFonts w:ascii="Arial" w:hAnsi="Arial" w:cs="Arial"/>
              </w:rPr>
              <w:t> </w:t>
            </w:r>
            <w:r>
              <w:rPr>
                <w:rFonts w:asciiTheme="minorHAnsi"/>
              </w:rPr>
              <w:t>: cadrage d</w:t>
            </w:r>
            <w:r>
              <w:rPr>
                <w:rFonts w:ascii="Aptos" w:hAnsi="Aptos" w:cs="Aptos"/>
              </w:rPr>
              <w:t>’</w:t>
            </w:r>
            <w:r>
              <w:rPr>
                <w:rFonts w:asciiTheme="minorHAnsi"/>
              </w:rPr>
              <w:t>une probl</w:t>
            </w:r>
            <w:r>
              <w:rPr>
                <w:rFonts w:ascii="Aptos" w:hAnsi="Aptos" w:cs="Aptos"/>
              </w:rPr>
              <w:t>é</w:t>
            </w:r>
            <w:r>
              <w:rPr>
                <w:rFonts w:asciiTheme="minorHAnsi"/>
              </w:rPr>
              <w:t>matique r</w:t>
            </w:r>
            <w:r>
              <w:rPr>
                <w:rFonts w:ascii="Aptos" w:hAnsi="Aptos" w:cs="Aptos"/>
              </w:rPr>
              <w:t>é</w:t>
            </w:r>
            <w:r>
              <w:rPr>
                <w:rFonts w:asciiTheme="minorHAnsi"/>
              </w:rPr>
              <w:t>elle ou simul</w:t>
            </w:r>
            <w:r>
              <w:rPr>
                <w:rFonts w:ascii="Aptos" w:hAnsi="Aptos" w:cs="Aptos"/>
              </w:rPr>
              <w:t>é</w:t>
            </w:r>
            <w:r>
              <w:rPr>
                <w:rFonts w:asciiTheme="minorHAnsi"/>
              </w:rPr>
              <w:t xml:space="preserve">e </w:t>
            </w:r>
            <w:r>
              <w:rPr>
                <w:rFonts w:ascii="Aptos" w:hAnsi="Aptos" w:cs="Aptos"/>
              </w:rPr>
              <w:t>à</w:t>
            </w:r>
            <w:r>
              <w:rPr>
                <w:rFonts w:asciiTheme="minorHAnsi"/>
              </w:rPr>
              <w:t xml:space="preserve"> traiter par le Design Thinking</w:t>
            </w:r>
          </w:p>
          <w:p w14:paraId="1A54372C" w14:textId="77777777" w:rsidR="00180D66" w:rsidRPr="0085225D" w:rsidRDefault="00180D66" w:rsidP="00180D66">
            <w:pPr>
              <w:pStyle w:val="Paragraphedeliste"/>
              <w:framePr w:hSpace="0" w:wrap="auto" w:hAnchor="text" w:yAlign="inline"/>
              <w:numPr>
                <w:ilvl w:val="0"/>
                <w:numId w:val="137"/>
              </w:numPr>
              <w:rPr>
                <w:rFonts w:asciiTheme="minorHAnsi"/>
              </w:rPr>
            </w:pPr>
            <w:r>
              <w:rPr>
                <w:rFonts w:asciiTheme="minorHAnsi"/>
                <w:b/>
              </w:rPr>
              <w:t>Empathie et définition du problème</w:t>
            </w:r>
          </w:p>
          <w:p w14:paraId="2BD54C28" w14:textId="77777777" w:rsidR="00180D66" w:rsidRPr="0085225D" w:rsidRDefault="00180D66" w:rsidP="00180D66">
            <w:pPr>
              <w:pStyle w:val="Paragraphedeliste"/>
              <w:framePr w:hSpace="0" w:wrap="auto" w:hAnchor="text" w:yAlign="inline"/>
              <w:numPr>
                <w:ilvl w:val="0"/>
                <w:numId w:val="140"/>
              </w:numPr>
              <w:rPr>
                <w:rFonts w:asciiTheme="minorHAnsi"/>
              </w:rPr>
            </w:pPr>
            <w:r>
              <w:rPr>
                <w:rFonts w:asciiTheme="minorHAnsi"/>
              </w:rPr>
              <w:t>Techniques d’empathie</w:t>
            </w:r>
            <w:r>
              <w:rPr>
                <w:rFonts w:ascii="Arial" w:hAnsi="Arial" w:cs="Arial"/>
              </w:rPr>
              <w:t> </w:t>
            </w:r>
            <w:r>
              <w:rPr>
                <w:rFonts w:asciiTheme="minorHAnsi"/>
              </w:rPr>
              <w:t>: observation, entretiens utilisateurs, cartographie d</w:t>
            </w:r>
            <w:r>
              <w:rPr>
                <w:rFonts w:ascii="Aptos" w:hAnsi="Aptos" w:cs="Aptos"/>
              </w:rPr>
              <w:t>’</w:t>
            </w:r>
            <w:r>
              <w:rPr>
                <w:rFonts w:asciiTheme="minorHAnsi"/>
              </w:rPr>
              <w:t>exp</w:t>
            </w:r>
            <w:r>
              <w:rPr>
                <w:rFonts w:ascii="Aptos" w:hAnsi="Aptos" w:cs="Aptos"/>
              </w:rPr>
              <w:t>é</w:t>
            </w:r>
            <w:r>
              <w:rPr>
                <w:rFonts w:asciiTheme="minorHAnsi"/>
              </w:rPr>
              <w:t>rience, typologies de cibles  avanc</w:t>
            </w:r>
            <w:r>
              <w:rPr>
                <w:rFonts w:ascii="Aptos" w:hAnsi="Aptos" w:cs="Aptos"/>
              </w:rPr>
              <w:t>ée</w:t>
            </w:r>
            <w:r>
              <w:rPr>
                <w:rFonts w:asciiTheme="minorHAnsi"/>
              </w:rPr>
              <w:t>s</w:t>
            </w:r>
          </w:p>
          <w:p w14:paraId="30D764B6" w14:textId="77777777" w:rsidR="00180D66" w:rsidRPr="0085225D" w:rsidRDefault="00180D66" w:rsidP="00180D66">
            <w:pPr>
              <w:pStyle w:val="Paragraphedeliste"/>
              <w:framePr w:hSpace="0" w:wrap="auto" w:hAnchor="text" w:yAlign="inline"/>
              <w:numPr>
                <w:ilvl w:val="0"/>
                <w:numId w:val="140"/>
              </w:numPr>
              <w:rPr>
                <w:rFonts w:asciiTheme="minorHAnsi"/>
              </w:rPr>
            </w:pPr>
            <w:r>
              <w:rPr>
                <w:rFonts w:asciiTheme="minorHAnsi"/>
              </w:rPr>
              <w:t>Analyse des besoins, attentes, irritants, aspirations des parties prenantes</w:t>
            </w:r>
          </w:p>
          <w:p w14:paraId="523F6D36" w14:textId="77777777" w:rsidR="00180D66" w:rsidRPr="0085225D" w:rsidRDefault="00180D66" w:rsidP="00180D66">
            <w:pPr>
              <w:pStyle w:val="Paragraphedeliste"/>
              <w:framePr w:hSpace="0" w:wrap="auto" w:hAnchor="text" w:yAlign="inline"/>
              <w:numPr>
                <w:ilvl w:val="0"/>
                <w:numId w:val="140"/>
              </w:numPr>
              <w:rPr>
                <w:rFonts w:asciiTheme="minorHAnsi"/>
              </w:rPr>
            </w:pPr>
            <w:r>
              <w:rPr>
                <w:rFonts w:asciiTheme="minorHAnsi"/>
              </w:rPr>
              <w:t>Reformulation et cadrage du problème à résoudre (How might we…?)</w:t>
            </w:r>
          </w:p>
          <w:p w14:paraId="664D9B50" w14:textId="77777777" w:rsidR="00180D66" w:rsidRPr="0085225D" w:rsidRDefault="00180D66" w:rsidP="00180D66">
            <w:pPr>
              <w:pStyle w:val="Paragraphedeliste"/>
              <w:framePr w:hSpace="0" w:wrap="auto" w:hAnchor="text" w:yAlign="inline"/>
              <w:numPr>
                <w:ilvl w:val="0"/>
                <w:numId w:val="140"/>
              </w:numPr>
              <w:rPr>
                <w:rFonts w:asciiTheme="minorHAnsi"/>
              </w:rPr>
            </w:pPr>
            <w:r>
              <w:rPr>
                <w:rFonts w:asciiTheme="minorHAnsi"/>
              </w:rPr>
              <w:t>Atelier</w:t>
            </w:r>
            <w:r>
              <w:rPr>
                <w:rFonts w:ascii="Arial" w:hAnsi="Arial" w:cs="Arial"/>
              </w:rPr>
              <w:t> </w:t>
            </w:r>
            <w:r>
              <w:rPr>
                <w:rFonts w:asciiTheme="minorHAnsi"/>
              </w:rPr>
              <w:t>: construction de typologies de cibles et cartographie d</w:t>
            </w:r>
            <w:r>
              <w:rPr>
                <w:rFonts w:ascii="Aptos" w:hAnsi="Aptos" w:cs="Aptos"/>
              </w:rPr>
              <w:t>’</w:t>
            </w:r>
            <w:r>
              <w:rPr>
                <w:rFonts w:asciiTheme="minorHAnsi"/>
              </w:rPr>
              <w:t>exp</w:t>
            </w:r>
            <w:r>
              <w:rPr>
                <w:rFonts w:ascii="Aptos" w:hAnsi="Aptos" w:cs="Aptos"/>
              </w:rPr>
              <w:t>é</w:t>
            </w:r>
            <w:r>
              <w:rPr>
                <w:rFonts w:asciiTheme="minorHAnsi"/>
              </w:rPr>
              <w:t>rience utilisateur</w:t>
            </w:r>
          </w:p>
          <w:p w14:paraId="4A4C3F14" w14:textId="77777777" w:rsidR="00180D66" w:rsidRPr="0085225D" w:rsidRDefault="00180D66" w:rsidP="00180D66">
            <w:pPr>
              <w:pStyle w:val="Paragraphedeliste"/>
              <w:framePr w:hSpace="0" w:wrap="auto" w:hAnchor="text" w:yAlign="inline"/>
              <w:numPr>
                <w:ilvl w:val="0"/>
                <w:numId w:val="137"/>
              </w:numPr>
              <w:rPr>
                <w:rFonts w:asciiTheme="minorHAnsi"/>
              </w:rPr>
            </w:pPr>
            <w:r>
              <w:rPr>
                <w:rFonts w:asciiTheme="minorHAnsi"/>
                <w:b/>
              </w:rPr>
              <w:t>Idéation, prototypage et test</w:t>
            </w:r>
          </w:p>
          <w:p w14:paraId="6A1CB522" w14:textId="77777777" w:rsidR="00180D66" w:rsidRPr="0085225D" w:rsidRDefault="00180D66" w:rsidP="00180D66">
            <w:pPr>
              <w:pStyle w:val="Paragraphedeliste"/>
              <w:framePr w:hSpace="0" w:wrap="auto" w:hAnchor="text" w:yAlign="inline"/>
              <w:numPr>
                <w:ilvl w:val="0"/>
                <w:numId w:val="139"/>
              </w:numPr>
              <w:rPr>
                <w:rFonts w:asciiTheme="minorHAnsi"/>
              </w:rPr>
            </w:pPr>
            <w:r>
              <w:rPr>
                <w:rFonts w:asciiTheme="minorHAnsi"/>
              </w:rPr>
              <w:t>Techniques de créativité</w:t>
            </w:r>
            <w:r>
              <w:rPr>
                <w:rFonts w:ascii="Arial" w:hAnsi="Arial" w:cs="Arial"/>
              </w:rPr>
              <w:t> </w:t>
            </w:r>
            <w:r>
              <w:rPr>
                <w:rFonts w:asciiTheme="minorHAnsi"/>
              </w:rPr>
              <w:t>: brainstorming, mind mapping, SCAMPER, co-cr</w:t>
            </w:r>
            <w:r>
              <w:rPr>
                <w:rFonts w:ascii="Aptos" w:hAnsi="Aptos" w:cs="Aptos"/>
              </w:rPr>
              <w:t>é</w:t>
            </w:r>
            <w:r>
              <w:rPr>
                <w:rFonts w:asciiTheme="minorHAnsi"/>
              </w:rPr>
              <w:t>ation, divergence/convergence</w:t>
            </w:r>
          </w:p>
          <w:p w14:paraId="6A5DD581" w14:textId="77777777" w:rsidR="00180D66" w:rsidRPr="0085225D" w:rsidRDefault="00180D66" w:rsidP="00180D66">
            <w:pPr>
              <w:pStyle w:val="Paragraphedeliste"/>
              <w:framePr w:hSpace="0" w:wrap="auto" w:hAnchor="text" w:yAlign="inline"/>
              <w:numPr>
                <w:ilvl w:val="0"/>
                <w:numId w:val="139"/>
              </w:numPr>
              <w:rPr>
                <w:rFonts w:asciiTheme="minorHAnsi"/>
              </w:rPr>
            </w:pPr>
            <w:r>
              <w:rPr>
                <w:rFonts w:asciiTheme="minorHAnsi"/>
              </w:rPr>
              <w:t>Sélection et priorisation des idées innovantes, validation rapide — facilitée par des outils IA (ChatGPT pour l’idéation, Miro AI pour le brainstorming collectif)</w:t>
            </w:r>
          </w:p>
          <w:p w14:paraId="2CD4B53E" w14:textId="77777777" w:rsidR="00180D66" w:rsidRPr="0085225D" w:rsidRDefault="00180D66" w:rsidP="00180D66">
            <w:pPr>
              <w:pStyle w:val="Paragraphedeliste"/>
              <w:framePr w:hSpace="0" w:wrap="auto" w:hAnchor="text" w:yAlign="inline"/>
              <w:numPr>
                <w:ilvl w:val="0"/>
                <w:numId w:val="139"/>
              </w:numPr>
              <w:rPr>
                <w:rFonts w:asciiTheme="minorHAnsi"/>
              </w:rPr>
            </w:pPr>
            <w:r>
              <w:rPr>
                <w:rFonts w:asciiTheme="minorHAnsi"/>
              </w:rPr>
              <w:t>Prototypage rapide (papier, digital, NoCode, IA générative) : Figma pour les wireframes, Canva pour les moodboards et storyboards, outils IA (Midjourney, DALL-E, ChatGPT) pour la génération d’idées et de visuels de concept, scénarisation de l’expérience</w:t>
            </w:r>
          </w:p>
          <w:p w14:paraId="7739DD44" w14:textId="77777777" w:rsidR="00180D66" w:rsidRPr="0085225D" w:rsidRDefault="00180D66" w:rsidP="00180D66">
            <w:pPr>
              <w:pStyle w:val="Paragraphedeliste"/>
              <w:framePr w:hSpace="0" w:wrap="auto" w:hAnchor="text" w:yAlign="inline"/>
              <w:numPr>
                <w:ilvl w:val="0"/>
                <w:numId w:val="139"/>
              </w:numPr>
              <w:rPr>
                <w:rFonts w:asciiTheme="minorHAnsi"/>
              </w:rPr>
            </w:pPr>
            <w:r>
              <w:rPr>
                <w:rFonts w:asciiTheme="minorHAnsi"/>
              </w:rPr>
              <w:t>Méthodes de test</w:t>
            </w:r>
            <w:r>
              <w:rPr>
                <w:rFonts w:ascii="Arial" w:hAnsi="Arial" w:cs="Arial"/>
              </w:rPr>
              <w:t> </w:t>
            </w:r>
            <w:r>
              <w:rPr>
                <w:rFonts w:asciiTheme="minorHAnsi"/>
              </w:rPr>
              <w:t>: retours utilisateurs, it</w:t>
            </w:r>
            <w:r>
              <w:rPr>
                <w:rFonts w:ascii="Aptos" w:hAnsi="Aptos" w:cs="Aptos"/>
              </w:rPr>
              <w:t>é</w:t>
            </w:r>
            <w:r>
              <w:rPr>
                <w:rFonts w:asciiTheme="minorHAnsi"/>
              </w:rPr>
              <w:t>ration, ajustement</w:t>
            </w:r>
          </w:p>
          <w:p w14:paraId="01EA806E" w14:textId="77777777" w:rsidR="00180D66" w:rsidRPr="0085225D" w:rsidRDefault="00180D66" w:rsidP="00180D66">
            <w:pPr>
              <w:pStyle w:val="Paragraphedeliste"/>
              <w:framePr w:hSpace="0" w:wrap="auto" w:hAnchor="text" w:yAlign="inline"/>
              <w:numPr>
                <w:ilvl w:val="0"/>
                <w:numId w:val="139"/>
              </w:numPr>
              <w:rPr>
                <w:rFonts w:asciiTheme="minorHAnsi"/>
              </w:rPr>
            </w:pPr>
            <w:r>
              <w:rPr>
                <w:rFonts w:asciiTheme="minorHAnsi"/>
              </w:rPr>
              <w:t>Atelier</w:t>
            </w:r>
            <w:r>
              <w:rPr>
                <w:rFonts w:ascii="Arial" w:hAnsi="Arial" w:cs="Arial"/>
              </w:rPr>
              <w:t> </w:t>
            </w:r>
            <w:r>
              <w:rPr>
                <w:rFonts w:asciiTheme="minorHAnsi"/>
              </w:rPr>
              <w:t>: production d</w:t>
            </w:r>
            <w:r>
              <w:rPr>
                <w:rFonts w:ascii="Aptos" w:hAnsi="Aptos" w:cs="Aptos"/>
              </w:rPr>
              <w:t>’</w:t>
            </w:r>
            <w:r>
              <w:rPr>
                <w:rFonts w:asciiTheme="minorHAnsi"/>
              </w:rPr>
              <w:t>un prototype simple et organisation d</w:t>
            </w:r>
            <w:r>
              <w:rPr>
                <w:rFonts w:ascii="Aptos" w:hAnsi="Aptos" w:cs="Aptos"/>
              </w:rPr>
              <w:t>’</w:t>
            </w:r>
            <w:r>
              <w:rPr>
                <w:rFonts w:asciiTheme="minorHAnsi"/>
              </w:rPr>
              <w:t>un test utilisateur</w:t>
            </w:r>
          </w:p>
          <w:p w14:paraId="1C4D9FDB" w14:textId="77777777" w:rsidR="00180D66" w:rsidRPr="0085225D" w:rsidRDefault="00180D66" w:rsidP="00180D66">
            <w:pPr>
              <w:pStyle w:val="Paragraphedeliste"/>
              <w:framePr w:hSpace="0" w:wrap="auto" w:hAnchor="text" w:yAlign="inline"/>
              <w:numPr>
                <w:ilvl w:val="0"/>
                <w:numId w:val="137"/>
              </w:numPr>
              <w:rPr>
                <w:rFonts w:asciiTheme="minorHAnsi"/>
              </w:rPr>
            </w:pPr>
            <w:r>
              <w:rPr>
                <w:rFonts w:asciiTheme="minorHAnsi"/>
                <w:b/>
              </w:rPr>
              <w:t>Intégration stratégique, restitution et argumentation</w:t>
            </w:r>
          </w:p>
          <w:p w14:paraId="68FA4842" w14:textId="77777777" w:rsidR="00180D66" w:rsidRPr="0085225D" w:rsidRDefault="00180D66" w:rsidP="00180D66">
            <w:pPr>
              <w:pStyle w:val="Paragraphedeliste"/>
              <w:framePr w:hSpace="0" w:wrap="auto" w:hAnchor="text" w:yAlign="inline"/>
              <w:numPr>
                <w:ilvl w:val="0"/>
                <w:numId w:val="138"/>
              </w:numPr>
              <w:rPr>
                <w:rFonts w:asciiTheme="minorHAnsi"/>
              </w:rPr>
            </w:pPr>
            <w:r>
              <w:rPr>
                <w:rFonts w:asciiTheme="minorHAnsi"/>
              </w:rPr>
              <w:t>Intégration du Design Thinking dans la stratégie de marque et la transformation digitale</w:t>
            </w:r>
          </w:p>
          <w:p w14:paraId="64B3098E" w14:textId="77777777" w:rsidR="00180D66" w:rsidRPr="0085225D" w:rsidRDefault="00180D66" w:rsidP="00180D66">
            <w:pPr>
              <w:pStyle w:val="Paragraphedeliste"/>
              <w:framePr w:hSpace="0" w:wrap="auto" w:hAnchor="text" w:yAlign="inline"/>
              <w:numPr>
                <w:ilvl w:val="0"/>
                <w:numId w:val="138"/>
              </w:numPr>
              <w:rPr>
                <w:rFonts w:asciiTheme="minorHAnsi"/>
              </w:rPr>
            </w:pPr>
            <w:r>
              <w:rPr>
                <w:rFonts w:asciiTheme="minorHAnsi"/>
              </w:rPr>
              <w:t>Prise en compte des enjeux réglementaires, technologiques, RSE et éthiques</w:t>
            </w:r>
          </w:p>
          <w:p w14:paraId="438276E9" w14:textId="77777777" w:rsidR="00180D66" w:rsidRPr="0085225D" w:rsidRDefault="00180D66" w:rsidP="00180D66">
            <w:pPr>
              <w:pStyle w:val="Paragraphedeliste"/>
              <w:framePr w:hSpace="0" w:wrap="auto" w:hAnchor="text" w:yAlign="inline"/>
              <w:numPr>
                <w:ilvl w:val="0"/>
                <w:numId w:val="138"/>
              </w:numPr>
              <w:rPr>
                <w:rFonts w:asciiTheme="minorHAnsi"/>
              </w:rPr>
            </w:pPr>
            <w:r>
              <w:rPr>
                <w:rFonts w:asciiTheme="minorHAnsi"/>
              </w:rPr>
              <w:t>Structuration d’une restitution professionnelle (présentation, rapport, storytelling du process)</w:t>
            </w:r>
          </w:p>
          <w:p w14:paraId="7F1898D0" w14:textId="77777777" w:rsidR="00180D66" w:rsidRPr="0085225D" w:rsidRDefault="00180D66" w:rsidP="00180D66">
            <w:pPr>
              <w:pStyle w:val="Paragraphedeliste"/>
              <w:framePr w:hSpace="0" w:wrap="auto" w:hAnchor="text" w:yAlign="inline"/>
              <w:numPr>
                <w:ilvl w:val="0"/>
                <w:numId w:val="138"/>
              </w:numPr>
              <w:rPr>
                <w:rFonts w:asciiTheme="minorHAnsi"/>
              </w:rPr>
            </w:pPr>
            <w:r>
              <w:rPr>
                <w:rFonts w:asciiTheme="minorHAnsi"/>
              </w:rPr>
              <w:t>Atelier</w:t>
            </w:r>
            <w:r>
              <w:rPr>
                <w:rFonts w:ascii="Arial" w:hAnsi="Arial" w:cs="Arial"/>
              </w:rPr>
              <w:t> </w:t>
            </w:r>
            <w:r>
              <w:rPr>
                <w:rFonts w:asciiTheme="minorHAnsi"/>
              </w:rPr>
              <w:t>: pr</w:t>
            </w:r>
            <w:r>
              <w:rPr>
                <w:rFonts w:ascii="Aptos" w:hAnsi="Aptos" w:cs="Aptos"/>
              </w:rPr>
              <w:t>é</w:t>
            </w:r>
            <w:r>
              <w:rPr>
                <w:rFonts w:asciiTheme="minorHAnsi"/>
              </w:rPr>
              <w:t xml:space="preserve">sentation orale ou </w:t>
            </w:r>
            <w:r>
              <w:rPr>
                <w:rFonts w:ascii="Aptos" w:hAnsi="Aptos" w:cs="Aptos"/>
              </w:rPr>
              <w:t>é</w:t>
            </w:r>
            <w:r>
              <w:rPr>
                <w:rFonts w:asciiTheme="minorHAnsi"/>
              </w:rPr>
              <w:t>crite du projet, feedback collectif, axes d</w:t>
            </w:r>
            <w:r>
              <w:rPr>
                <w:rFonts w:ascii="Aptos" w:hAnsi="Aptos" w:cs="Aptos"/>
              </w:rPr>
              <w:t>’</w:t>
            </w:r>
            <w:r>
              <w:rPr>
                <w:rFonts w:asciiTheme="minorHAnsi"/>
              </w:rPr>
              <w:t>am</w:t>
            </w:r>
            <w:r>
              <w:rPr>
                <w:rFonts w:ascii="Aptos" w:hAnsi="Aptos" w:cs="Aptos"/>
              </w:rPr>
              <w:t>é</w:t>
            </w:r>
            <w:r>
              <w:rPr>
                <w:rFonts w:asciiTheme="minorHAnsi"/>
              </w:rPr>
              <w:t>lioration</w:t>
            </w:r>
          </w:p>
        </w:tc>
      </w:tr>
      <w:tr w:rsidR="00180D66" w:rsidRPr="00A4474C" w14:paraId="5823FA00" w14:textId="77777777" w:rsidTr="00180D66">
        <w:trPr>
          <w:jc w:val="center"/>
        </w:trPr>
        <w:tc>
          <w:tcPr>
            <w:tcW w:w="1150" w:type="pct"/>
            <w:shd w:val="clear" w:color="auto" w:fill="E8E8E8" w:themeFill="background2"/>
          </w:tcPr>
          <w:p w14:paraId="652A5069" w14:textId="77777777" w:rsidR="00180D66" w:rsidRPr="00A4474C" w:rsidRDefault="00180D66" w:rsidP="00AF149D">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235BBDD0" w14:textId="77777777" w:rsidR="00180D66" w:rsidRPr="0085225D" w:rsidRDefault="00180D66" w:rsidP="00180D66">
            <w:pPr>
              <w:pStyle w:val="Paragraphedeliste"/>
              <w:framePr w:hSpace="0" w:wrap="auto" w:hAnchor="text" w:yAlign="inline"/>
              <w:numPr>
                <w:ilvl w:val="0"/>
                <w:numId w:val="136"/>
              </w:numPr>
              <w:rPr>
                <w:rFonts w:asciiTheme="minorHAnsi"/>
              </w:rPr>
            </w:pPr>
            <w:r>
              <w:rPr>
                <w:rFonts w:asciiTheme="minorHAnsi"/>
              </w:rPr>
              <w:t>Ateliers pratiques à chaque étape (empathie, idéation, prototypage, test)</w:t>
            </w:r>
          </w:p>
          <w:p w14:paraId="118D9D19" w14:textId="77777777" w:rsidR="00180D66" w:rsidRPr="0085225D" w:rsidRDefault="00180D66" w:rsidP="00180D66">
            <w:pPr>
              <w:pStyle w:val="Paragraphedeliste"/>
              <w:framePr w:hSpace="0" w:wrap="auto" w:hAnchor="text" w:yAlign="inline"/>
              <w:numPr>
                <w:ilvl w:val="0"/>
                <w:numId w:val="136"/>
              </w:numPr>
              <w:rPr>
                <w:rFonts w:asciiTheme="minorHAnsi"/>
              </w:rPr>
            </w:pPr>
            <w:r>
              <w:rPr>
                <w:rFonts w:asciiTheme="minorHAnsi"/>
              </w:rPr>
              <w:t>Utilisation d’outils collaboratifs (Miro, Figma, Notion, IA générative pour le prototypage)</w:t>
            </w:r>
          </w:p>
          <w:p w14:paraId="00D074F8" w14:textId="77777777" w:rsidR="00180D66" w:rsidRPr="00CE4C92" w:rsidRDefault="00180D66" w:rsidP="00CE4C92">
            <w:pPr>
              <w:pStyle w:val="Paragraphedeliste"/>
              <w:framePr w:hSpace="0" w:wrap="auto" w:hAnchor="text" w:yAlign="inline"/>
              <w:numPr>
                <w:ilvl w:val="0"/>
                <w:numId w:val="136"/>
              </w:numPr>
              <w:rPr>
                <w:rFonts w:asciiTheme="minorHAnsi"/>
              </w:rPr>
            </w:pPr>
            <w:r>
              <w:rPr>
                <w:rFonts w:asciiTheme="minorHAnsi"/>
              </w:rPr>
              <w:t>Analyse de cas réels d’innovation par le Design Thinking</w:t>
            </w:r>
          </w:p>
        </w:tc>
      </w:tr>
      <w:tr w:rsidR="00180D66" w:rsidRPr="00A4474C" w14:paraId="083E85C5" w14:textId="77777777" w:rsidTr="00180D66">
        <w:trPr>
          <w:jc w:val="center"/>
        </w:trPr>
        <w:tc>
          <w:tcPr>
            <w:tcW w:w="1150" w:type="pct"/>
            <w:shd w:val="clear" w:color="auto" w:fill="E8E8E8" w:themeFill="background2"/>
          </w:tcPr>
          <w:p w14:paraId="773ABCC5" w14:textId="77777777" w:rsidR="00180D66" w:rsidRPr="00A4474C" w:rsidRDefault="00180D66"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2368D704" w14:textId="77777777" w:rsidR="00180D66" w:rsidRPr="00A4474C" w:rsidRDefault="00180D66"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d’empathie, de cadrage, d’idéation, de prototypage, restitution intermédiaire</w:t>
            </w:r>
          </w:p>
          <w:p w14:paraId="080D7B44" w14:textId="77777777" w:rsidR="00180D66" w:rsidRPr="00A4474C" w:rsidRDefault="00180D66"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ou d’un prototype innovant (cartographie, persona, prototype, test, recommandations stratégiques), présentation orale ou écrite, évaluation sur la capacité à piloter la démarche, à argumenter les choix et à intégrer le Design Thinking dans la stratégie de transformation de la marque (préparation au projet pro M2)</w:t>
            </w:r>
          </w:p>
        </w:tc>
      </w:tr>
    </w:tbl>
    <w:p w14:paraId="619E9488" w14:textId="77777777" w:rsidR="00772370" w:rsidRDefault="00772370" w:rsidP="001B7744">
      <w:pPr>
        <w:rPr>
          <w:sz w:val="24"/>
          <w:szCs w:val="24"/>
        </w:rPr>
      </w:pPr>
    </w:p>
    <w:p w14:paraId="1BB50791" w14:textId="77777777" w:rsidR="007E5B62" w:rsidRDefault="007E5B62" w:rsidP="001B7744">
      <w:pPr>
        <w:rPr>
          <w:sz w:val="24"/>
          <w:szCs w:val="24"/>
        </w:rPr>
        <w:sectPr w:rsidR="007E5B62" w:rsidSect="00B2136A">
          <w:pgSz w:w="11906" w:h="16838" w:code="9"/>
          <w:pgMar w:top="1134" w:right="720" w:bottom="720" w:left="720" w:header="567" w:footer="709" w:gutter="0"/>
          <w:cols w:space="708"/>
          <w:docGrid w:linePitch="360"/>
        </w:sectPr>
      </w:pPr>
    </w:p>
    <w:p w14:paraId="0AEFF735" w14:textId="77777777" w:rsidR="00D93873" w:rsidRPr="008B78AF" w:rsidRDefault="00C87D3D" w:rsidP="008B78AF">
      <w:pPr>
        <w:shd w:val="clear" w:color="auto" w:fill="FFC900"/>
        <w:rPr>
          <w:b/>
          <w:bCs/>
          <w:sz w:val="24"/>
          <w:szCs w:val="24"/>
        </w:rPr>
      </w:pPr>
      <w:r>
        <w:rPr>
          <w:b/>
          <w:bCs/>
          <w:sz w:val="24"/>
          <w:szCs w:val="24"/>
        </w:rPr>
        <w:lastRenderedPageBreak/>
        <w:t>Spé Marque &amp; transfo : Webdesign et Design responsive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C87D3D" w:rsidRPr="006D47A0" w14:paraId="60E86C17" w14:textId="77777777" w:rsidTr="00C87D3D">
        <w:trPr>
          <w:cantSplit/>
          <w:jc w:val="center"/>
        </w:trPr>
        <w:tc>
          <w:tcPr>
            <w:tcW w:w="1150" w:type="pct"/>
            <w:shd w:val="clear" w:color="auto" w:fill="E8E8E8" w:themeFill="background2"/>
          </w:tcPr>
          <w:p w14:paraId="32EB6234" w14:textId="77777777" w:rsidR="00C87D3D" w:rsidRPr="006D47A0" w:rsidRDefault="00C87D3D"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0B233657" w14:textId="77777777" w:rsidR="00C87D3D" w:rsidRPr="006D47A0" w:rsidRDefault="00C87D3D"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C87D3D" w:rsidRPr="006D47A0" w14:paraId="3CD9890A" w14:textId="77777777" w:rsidTr="00C87D3D">
        <w:trPr>
          <w:cantSplit/>
          <w:jc w:val="center"/>
        </w:trPr>
        <w:tc>
          <w:tcPr>
            <w:tcW w:w="1150" w:type="pct"/>
            <w:shd w:val="clear" w:color="auto" w:fill="E8E8E8" w:themeFill="background2"/>
          </w:tcPr>
          <w:p w14:paraId="4F8788F1" w14:textId="77777777" w:rsidR="00C87D3D" w:rsidRPr="006D47A0" w:rsidRDefault="00C87D3D"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1D9D768C" w14:textId="77777777" w:rsidR="00C87D3D" w:rsidRPr="006D47A0" w:rsidRDefault="00C87D3D" w:rsidP="00AF149D">
            <w:pPr>
              <w:rPr>
                <w:rFonts w:asciiTheme="minorHAnsi"/>
                <w:sz w:val="20"/>
                <w:szCs w:val="20"/>
              </w:rPr>
            </w:pPr>
            <w:r>
              <w:rPr>
                <w:rFonts w:asciiTheme="minorHAnsi" w:eastAsia="inter" w:cs="inter"/>
                <w:color w:val="000000"/>
                <w:sz w:val="20"/>
                <w:szCs w:val="20"/>
              </w:rPr>
              <w:t>38504 (</w:t>
            </w:r>
            <w:hyperlink r:id="rId33">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C87D3D" w:rsidRPr="006D47A0" w14:paraId="1DD4605D" w14:textId="77777777" w:rsidTr="00C87D3D">
        <w:trPr>
          <w:cantSplit/>
          <w:jc w:val="center"/>
        </w:trPr>
        <w:tc>
          <w:tcPr>
            <w:tcW w:w="1150" w:type="pct"/>
            <w:shd w:val="clear" w:color="auto" w:fill="E8E8E8" w:themeFill="background2"/>
          </w:tcPr>
          <w:p w14:paraId="006B169C" w14:textId="77777777" w:rsidR="00C87D3D" w:rsidRPr="006D47A0" w:rsidRDefault="00C87D3D"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274F0736" w14:textId="77777777" w:rsidR="00C87D3D" w:rsidRPr="006D47A0" w:rsidRDefault="00C87D3D"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C87D3D" w:rsidRPr="006D47A0" w14:paraId="476D141A" w14:textId="77777777" w:rsidTr="00C87D3D">
        <w:trPr>
          <w:cantSplit/>
          <w:jc w:val="center"/>
        </w:trPr>
        <w:tc>
          <w:tcPr>
            <w:tcW w:w="1150" w:type="pct"/>
            <w:shd w:val="clear" w:color="auto" w:fill="E8E8E8" w:themeFill="background2"/>
          </w:tcPr>
          <w:p w14:paraId="7781822C" w14:textId="77777777" w:rsidR="00C87D3D" w:rsidRPr="006D47A0" w:rsidRDefault="00C87D3D"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3E6BC4E3" w14:textId="77777777" w:rsidR="00C87D3D" w:rsidRPr="006D47A0" w:rsidRDefault="00C87D3D" w:rsidP="00AF149D">
            <w:pPr>
              <w:rPr>
                <w:rFonts w:asciiTheme="minorHAnsi"/>
                <w:sz w:val="20"/>
                <w:szCs w:val="20"/>
              </w:rPr>
            </w:pPr>
            <w:r>
              <w:rPr>
                <w:rFonts w:asciiTheme="minorHAnsi" w:eastAsia="inter" w:cs="inter"/>
                <w:color w:val="000000"/>
                <w:sz w:val="20"/>
                <w:szCs w:val="20"/>
              </w:rPr>
              <w:t>C.21-II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 xml:space="preserve">terminer les innovations </w:t>
            </w:r>
            <w:r>
              <w:rPr>
                <w:rFonts w:ascii="Aptos" w:eastAsia="inter" w:hAnsi="Aptos" w:cs="Aptos"/>
                <w:color w:val="000000"/>
                <w:sz w:val="20"/>
                <w:szCs w:val="20"/>
              </w:rPr>
              <w:t>à</w:t>
            </w:r>
            <w:r>
              <w:rPr>
                <w:rFonts w:asciiTheme="minorHAnsi" w:eastAsia="inter" w:cs="inter"/>
                <w:color w:val="000000"/>
                <w:sz w:val="20"/>
                <w:szCs w:val="20"/>
              </w:rPr>
              <w:t xml:space="preserve"> impl</w:t>
            </w:r>
            <w:r>
              <w:rPr>
                <w:rFonts w:ascii="Aptos" w:eastAsia="inter" w:hAnsi="Aptos" w:cs="Aptos"/>
                <w:color w:val="000000"/>
                <w:sz w:val="20"/>
                <w:szCs w:val="20"/>
              </w:rPr>
              <w:t>é</w:t>
            </w:r>
            <w:r>
              <w:rPr>
                <w:rFonts w:asciiTheme="minorHAnsi" w:eastAsia="inter" w:cs="inter"/>
                <w:color w:val="000000"/>
                <w:sz w:val="20"/>
                <w:szCs w:val="20"/>
              </w:rPr>
              <w:t>menter dans la strat</w:t>
            </w:r>
            <w:r>
              <w:rPr>
                <w:rFonts w:ascii="Aptos" w:eastAsia="inter" w:hAnsi="Aptos" w:cs="Aptos"/>
                <w:color w:val="000000"/>
                <w:sz w:val="20"/>
                <w:szCs w:val="20"/>
              </w:rPr>
              <w:t>é</w:t>
            </w:r>
            <w:r>
              <w:rPr>
                <w:rFonts w:asciiTheme="minorHAnsi" w:eastAsia="inter" w:cs="inter"/>
                <w:color w:val="000000"/>
                <w:sz w:val="20"/>
                <w:szCs w:val="20"/>
              </w:rPr>
              <w:t>gie marketing et communication de la marque et ses outils associ</w:t>
            </w:r>
            <w:r>
              <w:rPr>
                <w:rFonts w:ascii="Aptos" w:eastAsia="inter" w:hAnsi="Aptos" w:cs="Aptos"/>
                <w:color w:val="000000"/>
                <w:sz w:val="20"/>
                <w:szCs w:val="20"/>
              </w:rPr>
              <w:t>é</w:t>
            </w:r>
            <w:r>
              <w:rPr>
                <w:rFonts w:asciiTheme="minorHAnsi" w:eastAsia="inter" w:cs="inter"/>
                <w:color w:val="000000"/>
                <w:sz w:val="20"/>
                <w:szCs w:val="20"/>
              </w:rPr>
              <w:t xml:space="preserve">s, en </w:t>
            </w:r>
            <w:r>
              <w:rPr>
                <w:rFonts w:ascii="Aptos" w:eastAsia="inter" w:hAnsi="Aptos" w:cs="Aptos"/>
                <w:color w:val="000000"/>
                <w:sz w:val="20"/>
                <w:szCs w:val="20"/>
              </w:rPr>
              <w:t>é</w:t>
            </w:r>
            <w:r>
              <w:rPr>
                <w:rFonts w:asciiTheme="minorHAnsi" w:eastAsia="inter" w:cs="inter"/>
                <w:color w:val="000000"/>
                <w:sz w:val="20"/>
                <w:szCs w:val="20"/>
              </w:rPr>
              <w:t>tablissant leur processus de d</w:t>
            </w:r>
            <w:r>
              <w:rPr>
                <w:rFonts w:ascii="Aptos" w:eastAsia="inter" w:hAnsi="Aptos" w:cs="Aptos"/>
                <w:color w:val="000000"/>
                <w:sz w:val="20"/>
                <w:szCs w:val="20"/>
              </w:rPr>
              <w:t>é</w:t>
            </w:r>
            <w:r>
              <w:rPr>
                <w:rFonts w:asciiTheme="minorHAnsi" w:eastAsia="inter" w:cs="inter"/>
                <w:color w:val="000000"/>
                <w:sz w:val="20"/>
                <w:szCs w:val="20"/>
              </w:rPr>
              <w:t>veloppement avec les diff</w:t>
            </w:r>
            <w:r>
              <w:rPr>
                <w:rFonts w:ascii="Aptos" w:eastAsia="inter" w:hAnsi="Aptos" w:cs="Aptos"/>
                <w:color w:val="000000"/>
                <w:sz w:val="20"/>
                <w:szCs w:val="20"/>
              </w:rPr>
              <w:t>é</w:t>
            </w:r>
            <w:r>
              <w:rPr>
                <w:rFonts w:asciiTheme="minorHAnsi" w:eastAsia="inter" w:cs="inter"/>
                <w:color w:val="000000"/>
                <w:sz w:val="20"/>
                <w:szCs w:val="20"/>
              </w:rPr>
              <w:t>rentes directions de l</w:t>
            </w:r>
            <w:r>
              <w:rPr>
                <w:rFonts w:ascii="Aptos" w:eastAsia="inter" w:hAnsi="Aptos" w:cs="Aptos"/>
                <w:color w:val="000000"/>
                <w:sz w:val="20"/>
                <w:szCs w:val="20"/>
              </w:rPr>
              <w:t>’</w:t>
            </w:r>
            <w:r>
              <w:rPr>
                <w:rFonts w:asciiTheme="minorHAnsi" w:eastAsia="inter" w:cs="inter"/>
                <w:color w:val="000000"/>
                <w:sz w:val="20"/>
                <w:szCs w:val="20"/>
              </w:rPr>
              <w:t xml:space="preserve">entreprise, et en identifiant les facteurs de risque devant </w:t>
            </w:r>
            <w:r>
              <w:rPr>
                <w:rFonts w:ascii="Aptos" w:eastAsia="inter" w:hAnsi="Aptos" w:cs="Aptos"/>
                <w:color w:val="000000"/>
                <w:sz w:val="20"/>
                <w:szCs w:val="20"/>
              </w:rPr>
              <w:t>ê</w:t>
            </w:r>
            <w:r>
              <w:rPr>
                <w:rFonts w:asciiTheme="minorHAnsi" w:eastAsia="inter" w:cs="inter"/>
                <w:color w:val="000000"/>
                <w:sz w:val="20"/>
                <w:szCs w:val="20"/>
              </w:rPr>
              <w:t>tre anticip</w:t>
            </w:r>
            <w:r>
              <w:rPr>
                <w:rFonts w:ascii="Aptos" w:eastAsia="inter" w:hAnsi="Aptos" w:cs="Aptos"/>
                <w:color w:val="000000"/>
                <w:sz w:val="20"/>
                <w:szCs w:val="20"/>
              </w:rPr>
              <w:t>é</w:t>
            </w:r>
            <w:r>
              <w:rPr>
                <w:rFonts w:asciiTheme="minorHAnsi" w:eastAsia="inter" w:cs="inter"/>
                <w:color w:val="000000"/>
                <w:sz w:val="20"/>
                <w:szCs w:val="20"/>
              </w:rPr>
              <w:t>s (cybers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obligations r</w:t>
            </w:r>
            <w:r>
              <w:rPr>
                <w:rFonts w:ascii="Aptos" w:eastAsia="inter" w:hAnsi="Aptos" w:cs="Aptos"/>
                <w:color w:val="000000"/>
                <w:sz w:val="20"/>
                <w:szCs w:val="20"/>
              </w:rPr>
              <w:t>è</w:t>
            </w:r>
            <w:r>
              <w:rPr>
                <w:rFonts w:asciiTheme="minorHAnsi" w:eastAsia="inter" w:cs="inter"/>
                <w:color w:val="000000"/>
                <w:sz w:val="20"/>
                <w:szCs w:val="20"/>
              </w:rPr>
              <w:t>glementaires, dimension RSE</w:t>
            </w:r>
            <w:r>
              <w:rPr>
                <w:rFonts w:ascii="Aptos" w:eastAsia="inter" w:hAnsi="Aptos" w:cs="Aptos"/>
                <w:color w:val="000000"/>
                <w:sz w:val="20"/>
                <w:szCs w:val="20"/>
              </w:rPr>
              <w:t>…</w:t>
            </w:r>
            <w:r>
              <w:rPr>
                <w:rFonts w:asciiTheme="minorHAnsi" w:eastAsia="inter" w:cs="inter"/>
                <w:color w:val="000000"/>
                <w:sz w:val="20"/>
                <w:szCs w:val="20"/>
              </w:rPr>
              <w:t>), afin de les mettre en place en toute s</w:t>
            </w:r>
            <w:r>
              <w:rPr>
                <w:rFonts w:ascii="Aptos" w:eastAsia="inter" w:hAnsi="Aptos" w:cs="Aptos"/>
                <w:color w:val="000000"/>
                <w:sz w:val="20"/>
                <w:szCs w:val="20"/>
              </w:rPr>
              <w:t>é</w:t>
            </w:r>
            <w:r>
              <w:rPr>
                <w:rFonts w:asciiTheme="minorHAnsi" w:eastAsia="inter" w:cs="inter"/>
                <w:color w:val="000000"/>
                <w:sz w:val="20"/>
                <w:szCs w:val="20"/>
              </w:rPr>
              <w:t>curit</w:t>
            </w:r>
            <w:r>
              <w:rPr>
                <w:rFonts w:ascii="Aptos" w:eastAsia="inter" w:hAnsi="Aptos" w:cs="Aptos"/>
                <w:color w:val="000000"/>
                <w:sz w:val="20"/>
                <w:szCs w:val="20"/>
              </w:rPr>
              <w:t>é</w:t>
            </w:r>
            <w:r>
              <w:rPr>
                <w:rFonts w:asciiTheme="minorHAnsi" w:eastAsia="inter" w:cs="inter"/>
                <w:color w:val="000000"/>
                <w:sz w:val="20"/>
                <w:szCs w:val="20"/>
              </w:rPr>
              <w:t xml:space="preserve"> et dans le respect de l</w:t>
            </w:r>
            <w:r>
              <w:rPr>
                <w:rFonts w:ascii="Aptos" w:eastAsia="inter" w:hAnsi="Aptos" w:cs="Aptos"/>
                <w:color w:val="000000"/>
                <w:sz w:val="20"/>
                <w:szCs w:val="20"/>
              </w:rPr>
              <w:t>’é</w:t>
            </w:r>
            <w:r>
              <w:rPr>
                <w:rFonts w:asciiTheme="minorHAnsi" w:eastAsia="inter" w:cs="inter"/>
                <w:color w:val="000000"/>
                <w:sz w:val="20"/>
                <w:szCs w:val="20"/>
              </w:rPr>
              <w:t>thique.</w:t>
            </w:r>
          </w:p>
        </w:tc>
      </w:tr>
      <w:tr w:rsidR="00C87D3D" w:rsidRPr="006D47A0" w14:paraId="7F0D0BFD" w14:textId="77777777" w:rsidTr="00C87D3D">
        <w:trPr>
          <w:cantSplit/>
          <w:jc w:val="center"/>
        </w:trPr>
        <w:tc>
          <w:tcPr>
            <w:tcW w:w="1150" w:type="pct"/>
            <w:shd w:val="clear" w:color="auto" w:fill="E8E8E8" w:themeFill="background2"/>
          </w:tcPr>
          <w:p w14:paraId="3EA908E8" w14:textId="77777777" w:rsidR="00C87D3D" w:rsidRPr="006D47A0" w:rsidRDefault="00C87D3D" w:rsidP="00AF149D">
            <w:pPr>
              <w:rPr>
                <w:rFonts w:asciiTheme="minorHAnsi"/>
                <w:sz w:val="20"/>
                <w:szCs w:val="20"/>
              </w:rPr>
            </w:pPr>
            <w:r>
              <w:rPr>
                <w:rFonts w:asciiTheme="minorHAnsi" w:eastAsia="inter" w:cs="inter"/>
                <w:b/>
                <w:color w:val="000000"/>
                <w:sz w:val="20"/>
                <w:szCs w:val="20"/>
              </w:rPr>
              <w:t>Module</w:t>
            </w:r>
          </w:p>
        </w:tc>
        <w:tc>
          <w:tcPr>
            <w:tcW w:w="3850" w:type="pct"/>
          </w:tcPr>
          <w:p w14:paraId="75C76F7D" w14:textId="77777777" w:rsidR="00C87D3D" w:rsidRPr="00C87D3D" w:rsidRDefault="00C87D3D" w:rsidP="00AF149D">
            <w:pPr>
              <w:rPr>
                <w:rFonts w:asciiTheme="minorHAnsi"/>
                <w:b/>
                <w:bCs/>
                <w:sz w:val="20"/>
                <w:szCs w:val="20"/>
              </w:rPr>
            </w:pPr>
            <w:r>
              <w:rPr>
                <w:rFonts w:asciiTheme="minorHAnsi" w:eastAsia="inter" w:cs="inter"/>
                <w:b/>
                <w:bCs/>
                <w:color w:val="000000"/>
                <w:sz w:val="20"/>
                <w:szCs w:val="20"/>
              </w:rPr>
              <w:t>Spé Marque &amp; transfo : Webdesign et Design responsive</w:t>
            </w:r>
          </w:p>
        </w:tc>
      </w:tr>
      <w:tr w:rsidR="00C87D3D" w:rsidRPr="006D47A0" w14:paraId="78D41570" w14:textId="77777777" w:rsidTr="00C87D3D">
        <w:trPr>
          <w:cantSplit/>
          <w:jc w:val="center"/>
        </w:trPr>
        <w:tc>
          <w:tcPr>
            <w:tcW w:w="1150" w:type="pct"/>
            <w:shd w:val="clear" w:color="auto" w:fill="E8E8E8" w:themeFill="background2"/>
          </w:tcPr>
          <w:p w14:paraId="3291D33C" w14:textId="77777777" w:rsidR="00C87D3D" w:rsidRPr="006D47A0" w:rsidRDefault="00C87D3D" w:rsidP="00AF149D">
            <w:pPr>
              <w:rPr>
                <w:rFonts w:asciiTheme="minorHAnsi"/>
                <w:sz w:val="20"/>
                <w:szCs w:val="20"/>
              </w:rPr>
            </w:pPr>
            <w:r>
              <w:rPr>
                <w:rFonts w:asciiTheme="minorHAnsi" w:eastAsia="inter" w:cs="inter"/>
                <w:b/>
                <w:color w:val="000000"/>
                <w:sz w:val="20"/>
                <w:szCs w:val="20"/>
              </w:rPr>
              <w:t>Durée en h</w:t>
            </w:r>
          </w:p>
        </w:tc>
        <w:tc>
          <w:tcPr>
            <w:tcW w:w="3850" w:type="pct"/>
          </w:tcPr>
          <w:p w14:paraId="1F61750C" w14:textId="77777777" w:rsidR="00C87D3D" w:rsidRPr="006D47A0" w:rsidRDefault="00C87D3D" w:rsidP="00AF149D">
            <w:pPr>
              <w:rPr>
                <w:rFonts w:asciiTheme="minorHAnsi"/>
                <w:sz w:val="20"/>
                <w:szCs w:val="20"/>
              </w:rPr>
            </w:pPr>
            <w:r>
              <w:rPr>
                <w:rFonts w:asciiTheme="minorHAnsi" w:eastAsia="inter" w:cs="inter"/>
                <w:color w:val="000000"/>
                <w:sz w:val="20"/>
                <w:szCs w:val="20"/>
              </w:rPr>
              <w:t>10,5h</w:t>
            </w:r>
          </w:p>
        </w:tc>
      </w:tr>
      <w:tr w:rsidR="00C87D3D" w:rsidRPr="006D47A0" w14:paraId="1657777D" w14:textId="77777777" w:rsidTr="00C87D3D">
        <w:trPr>
          <w:cantSplit/>
          <w:jc w:val="center"/>
        </w:trPr>
        <w:tc>
          <w:tcPr>
            <w:tcW w:w="1150" w:type="pct"/>
            <w:shd w:val="clear" w:color="auto" w:fill="E8E8E8" w:themeFill="background2"/>
          </w:tcPr>
          <w:p w14:paraId="7B475FD9" w14:textId="77777777" w:rsidR="00C87D3D" w:rsidRPr="006D47A0" w:rsidRDefault="00C87D3D"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7C34F2E7" w14:textId="77777777" w:rsidR="00C87D3D" w:rsidRPr="006D47A0" w:rsidRDefault="00C87D3D" w:rsidP="00AF149D">
            <w:pPr>
              <w:rPr>
                <w:rFonts w:asciiTheme="minorHAnsi"/>
                <w:sz w:val="20"/>
                <w:szCs w:val="20"/>
              </w:rPr>
            </w:pPr>
            <w:r>
              <w:rPr>
                <w:rFonts w:asciiTheme="minorHAnsi" w:eastAsia="inter" w:cs="inter"/>
                <w:color w:val="000000"/>
                <w:sz w:val="20"/>
                <w:szCs w:val="20"/>
              </w:rPr>
              <w:t>S2 – 3 séances de 3h30</w:t>
            </w:r>
          </w:p>
        </w:tc>
      </w:tr>
      <w:tr w:rsidR="00C87D3D" w:rsidRPr="006D47A0" w14:paraId="5FE0F915" w14:textId="77777777" w:rsidTr="00C87D3D">
        <w:trPr>
          <w:cantSplit/>
          <w:jc w:val="center"/>
        </w:trPr>
        <w:tc>
          <w:tcPr>
            <w:tcW w:w="1150" w:type="pct"/>
            <w:shd w:val="clear" w:color="auto" w:fill="E8E8E8" w:themeFill="background2"/>
          </w:tcPr>
          <w:p w14:paraId="348FBBB8" w14:textId="77777777" w:rsidR="00C87D3D" w:rsidRPr="006D47A0" w:rsidRDefault="00C87D3D"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09215C5C" w14:textId="77777777" w:rsidR="00C87D3D" w:rsidRPr="006D47A0" w:rsidRDefault="00C87D3D" w:rsidP="00AF149D">
            <w:pPr>
              <w:rPr>
                <w:rFonts w:asciiTheme="minorHAnsi"/>
                <w:sz w:val="20"/>
                <w:szCs w:val="20"/>
              </w:rPr>
            </w:pPr>
            <w:r>
              <w:rPr>
                <w:rFonts w:asciiTheme="minorHAnsi" w:eastAsia="inter" w:cs="inter"/>
                <w:color w:val="000000"/>
                <w:sz w:val="20"/>
                <w:szCs w:val="20"/>
              </w:rPr>
              <w:t>Maîtriser les fondamentaux et les tendances du webdesign et du design responsive</w:t>
            </w:r>
            <w:r>
              <w:rPr>
                <w:rFonts w:ascii="Arial" w:eastAsia="inter" w:hAnsi="Arial" w:cs="Arial"/>
                <w:color w:val="000000"/>
                <w:sz w:val="20"/>
                <w:szCs w:val="20"/>
              </w:rPr>
              <w:t> </w:t>
            </w:r>
            <w:r>
              <w:rPr>
                <w:rFonts w:asciiTheme="minorHAnsi" w:eastAsia="inter" w:cs="inter"/>
                <w:color w:val="000000"/>
                <w:sz w:val="20"/>
                <w:szCs w:val="20"/>
              </w:rPr>
              <w:t>; concevoir des interfaces et supports digitaux adapt</w:t>
            </w:r>
            <w:r>
              <w:rPr>
                <w:rFonts w:ascii="Aptos" w:eastAsia="inter" w:hAnsi="Aptos" w:cs="Aptos"/>
                <w:color w:val="000000"/>
                <w:sz w:val="20"/>
                <w:szCs w:val="20"/>
              </w:rPr>
              <w:t>é</w:t>
            </w:r>
            <w:r>
              <w:rPr>
                <w:rFonts w:asciiTheme="minorHAnsi" w:eastAsia="inter" w:cs="inter"/>
                <w:color w:val="000000"/>
                <w:sz w:val="20"/>
                <w:szCs w:val="20"/>
              </w:rPr>
              <w:t xml:space="preserve">s </w:t>
            </w:r>
            <w:r>
              <w:rPr>
                <w:rFonts w:ascii="Aptos" w:eastAsia="inter" w:hAnsi="Aptos" w:cs="Aptos"/>
                <w:color w:val="000000"/>
                <w:sz w:val="20"/>
                <w:szCs w:val="20"/>
              </w:rPr>
              <w:t>à</w:t>
            </w:r>
            <w:r>
              <w:rPr>
                <w:rFonts w:asciiTheme="minorHAnsi" w:eastAsia="inter" w:cs="inter"/>
                <w:color w:val="000000"/>
                <w:sz w:val="20"/>
                <w:szCs w:val="20"/>
              </w:rPr>
              <w:t xml:space="preserve"> tous les </w:t>
            </w:r>
            <w:r>
              <w:rPr>
                <w:rFonts w:ascii="Aptos" w:eastAsia="inter" w:hAnsi="Aptos" w:cs="Aptos"/>
                <w:color w:val="000000"/>
                <w:sz w:val="20"/>
                <w:szCs w:val="20"/>
              </w:rPr>
              <w:t>é</w:t>
            </w:r>
            <w:r>
              <w:rPr>
                <w:rFonts w:asciiTheme="minorHAnsi" w:eastAsia="inter" w:cs="inter"/>
                <w:color w:val="000000"/>
                <w:sz w:val="20"/>
                <w:szCs w:val="20"/>
              </w:rPr>
              <w:t>crans et usages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l</w:t>
            </w:r>
            <w:r>
              <w:rPr>
                <w:rFonts w:ascii="Aptos" w:eastAsia="inter" w:hAnsi="Aptos" w:cs="Aptos"/>
                <w:color w:val="000000"/>
                <w:sz w:val="20"/>
                <w:szCs w:val="20"/>
              </w:rPr>
              <w:t>’</w:t>
            </w:r>
            <w:r>
              <w:rPr>
                <w:rFonts w:asciiTheme="minorHAnsi" w:eastAsia="inter" w:cs="inter"/>
                <w:color w:val="000000"/>
                <w:sz w:val="20"/>
                <w:szCs w:val="20"/>
              </w:rPr>
              <w:t>UX, la performance et l</w:t>
            </w:r>
            <w:r>
              <w:rPr>
                <w:rFonts w:ascii="Aptos" w:eastAsia="inter" w:hAnsi="Aptos" w:cs="Aptos"/>
                <w:color w:val="000000"/>
                <w:sz w:val="20"/>
                <w:szCs w:val="20"/>
              </w:rPr>
              <w:t>’</w:t>
            </w:r>
            <w:r>
              <w:rPr>
                <w:rFonts w:asciiTheme="minorHAnsi" w:eastAsia="inter" w:cs="inter"/>
                <w:color w:val="000000"/>
                <w:sz w:val="20"/>
                <w:szCs w:val="20"/>
              </w:rPr>
              <w:t>innovation dans la conception</w:t>
            </w:r>
            <w:r>
              <w:rPr>
                <w:rFonts w:ascii="Arial" w:eastAsia="inter" w:hAnsi="Arial" w:cs="Arial"/>
                <w:color w:val="000000"/>
                <w:sz w:val="20"/>
                <w:szCs w:val="20"/>
              </w:rPr>
              <w:t> </w:t>
            </w:r>
            <w:r>
              <w:rPr>
                <w:rFonts w:asciiTheme="minorHAnsi" w:eastAsia="inter" w:cs="inter"/>
                <w:color w:val="000000"/>
                <w:sz w:val="20"/>
                <w:szCs w:val="20"/>
              </w:rPr>
              <w:t>; anticiper les contraintes techniques, r</w:t>
            </w:r>
            <w:r>
              <w:rPr>
                <w:rFonts w:ascii="Aptos" w:eastAsia="inter" w:hAnsi="Aptos" w:cs="Aptos"/>
                <w:color w:val="000000"/>
                <w:sz w:val="20"/>
                <w:szCs w:val="20"/>
              </w:rPr>
              <w:t>é</w:t>
            </w:r>
            <w:r>
              <w:rPr>
                <w:rFonts w:asciiTheme="minorHAnsi" w:eastAsia="inter" w:cs="inter"/>
                <w:color w:val="000000"/>
                <w:sz w:val="20"/>
                <w:szCs w:val="20"/>
              </w:rPr>
              <w:t>glementaires et RSE.</w:t>
            </w:r>
          </w:p>
        </w:tc>
      </w:tr>
      <w:tr w:rsidR="00C87D3D" w:rsidRPr="006D47A0" w14:paraId="717B23E3" w14:textId="77777777" w:rsidTr="00C87D3D">
        <w:trPr>
          <w:cantSplit/>
          <w:jc w:val="center"/>
        </w:trPr>
        <w:tc>
          <w:tcPr>
            <w:tcW w:w="1150" w:type="pct"/>
            <w:shd w:val="clear" w:color="auto" w:fill="E8E8E8" w:themeFill="background2"/>
          </w:tcPr>
          <w:p w14:paraId="54C0754B" w14:textId="77777777" w:rsidR="00C87D3D" w:rsidRPr="006D47A0" w:rsidRDefault="00C87D3D"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76608FD7" w14:textId="77777777" w:rsidR="00C87D3D" w:rsidRPr="006D47A0" w:rsidRDefault="00C87D3D" w:rsidP="00AF149D">
            <w:pPr>
              <w:rPr>
                <w:rFonts w:asciiTheme="minorHAnsi"/>
                <w:sz w:val="20"/>
                <w:szCs w:val="20"/>
              </w:rPr>
            </w:pPr>
            <w:r>
              <w:rPr>
                <w:rFonts w:asciiTheme="minorHAnsi" w:eastAsia="inter" w:cs="inter"/>
                <w:color w:val="000000"/>
                <w:sz w:val="20"/>
                <w:szCs w:val="20"/>
              </w:rPr>
              <w:t>Permettre à chaque étudiant de concevoir, prototyper et argumenter des interfaces et supports digitaux innovants, inclusifs et performants, en cohérence avec la stratégie de marque et les attentes des utilisateurs, et de préparer la restitution professionnelle attendue dans le projet pro M2 (transformation digitale).</w:t>
            </w:r>
          </w:p>
        </w:tc>
      </w:tr>
      <w:tr w:rsidR="00C87D3D" w:rsidRPr="006D47A0" w14:paraId="1438EDCE" w14:textId="77777777" w:rsidTr="00C87D3D">
        <w:trPr>
          <w:jc w:val="center"/>
        </w:trPr>
        <w:tc>
          <w:tcPr>
            <w:tcW w:w="5000" w:type="pct"/>
            <w:gridSpan w:val="2"/>
            <w:shd w:val="clear" w:color="auto" w:fill="E8E8E8" w:themeFill="background2"/>
          </w:tcPr>
          <w:p w14:paraId="1C1CB42D" w14:textId="77777777" w:rsidR="00C87D3D" w:rsidRPr="006D47A0" w:rsidRDefault="00C87D3D" w:rsidP="00AF149D">
            <w:pPr>
              <w:rPr>
                <w:rFonts w:asciiTheme="minorHAnsi"/>
                <w:sz w:val="20"/>
                <w:szCs w:val="20"/>
              </w:rPr>
            </w:pPr>
            <w:r>
              <w:rPr>
                <w:rFonts w:asciiTheme="minorHAnsi" w:eastAsia="inter" w:cs="inter"/>
                <w:b/>
                <w:color w:val="000000"/>
                <w:sz w:val="20"/>
                <w:szCs w:val="20"/>
              </w:rPr>
              <w:t>Programme préconisé</w:t>
            </w:r>
          </w:p>
        </w:tc>
      </w:tr>
      <w:tr w:rsidR="00C87D3D" w:rsidRPr="006D47A0" w14:paraId="27929C71" w14:textId="77777777" w:rsidTr="00C90826">
        <w:trPr>
          <w:trHeight w:val="5556"/>
          <w:jc w:val="center"/>
        </w:trPr>
        <w:tc>
          <w:tcPr>
            <w:tcW w:w="5000" w:type="pct"/>
            <w:gridSpan w:val="2"/>
          </w:tcPr>
          <w:p w14:paraId="6707A7F0" w14:textId="77777777" w:rsidR="00C87D3D" w:rsidRPr="00C63CBA" w:rsidRDefault="00C87D3D" w:rsidP="00C87D3D">
            <w:pPr>
              <w:pStyle w:val="Paragraphedeliste"/>
              <w:framePr w:hSpace="0" w:wrap="auto" w:hAnchor="text" w:yAlign="inline"/>
              <w:numPr>
                <w:ilvl w:val="0"/>
                <w:numId w:val="143"/>
              </w:numPr>
              <w:rPr>
                <w:rFonts w:asciiTheme="minorHAnsi"/>
              </w:rPr>
            </w:pPr>
            <w:r>
              <w:rPr>
                <w:rFonts w:asciiTheme="minorHAnsi"/>
                <w:b/>
              </w:rPr>
              <w:t>Panorama des standards et tendances du webdesign</w:t>
            </w:r>
          </w:p>
          <w:p w14:paraId="2BC2938E" w14:textId="77777777" w:rsidR="00C87D3D" w:rsidRPr="00C63CBA" w:rsidRDefault="00C87D3D" w:rsidP="00C87D3D">
            <w:pPr>
              <w:pStyle w:val="Paragraphedeliste"/>
              <w:framePr w:hSpace="0" w:wrap="auto" w:hAnchor="text" w:yAlign="inline"/>
              <w:numPr>
                <w:ilvl w:val="0"/>
                <w:numId w:val="147"/>
              </w:numPr>
              <w:rPr>
                <w:rFonts w:asciiTheme="minorHAnsi"/>
              </w:rPr>
            </w:pPr>
            <w:r>
              <w:rPr>
                <w:rFonts w:asciiTheme="minorHAnsi"/>
              </w:rPr>
              <w:t>État de l’art du design digital</w:t>
            </w:r>
            <w:r>
              <w:rPr>
                <w:rFonts w:ascii="Arial" w:hAnsi="Arial" w:cs="Arial"/>
              </w:rPr>
              <w:t> </w:t>
            </w:r>
            <w:r>
              <w:rPr>
                <w:rFonts w:asciiTheme="minorHAnsi"/>
              </w:rPr>
              <w:t>: tendances graphiques, typographiques, couleurs, micro-interactions, motion design, mobile first, dark mode, etc.</w:t>
            </w:r>
          </w:p>
          <w:p w14:paraId="62A3819B" w14:textId="77777777" w:rsidR="00C87D3D" w:rsidRPr="00C63CBA" w:rsidRDefault="00C87D3D" w:rsidP="00C87D3D">
            <w:pPr>
              <w:pStyle w:val="Paragraphedeliste"/>
              <w:framePr w:hSpace="0" w:wrap="auto" w:hAnchor="text" w:yAlign="inline"/>
              <w:numPr>
                <w:ilvl w:val="0"/>
                <w:numId w:val="147"/>
              </w:numPr>
              <w:rPr>
                <w:rFonts w:asciiTheme="minorHAnsi"/>
              </w:rPr>
            </w:pPr>
            <w:r>
              <w:rPr>
                <w:rFonts w:asciiTheme="minorHAnsi"/>
              </w:rPr>
              <w:t>Benchmark de sites et apps innovants, analyse critique des choix UX/UI et responsive</w:t>
            </w:r>
          </w:p>
          <w:p w14:paraId="35AFFB0A" w14:textId="77777777" w:rsidR="00C87D3D" w:rsidRPr="00C63CBA" w:rsidRDefault="00C87D3D" w:rsidP="00C87D3D">
            <w:pPr>
              <w:pStyle w:val="Paragraphedeliste"/>
              <w:framePr w:hSpace="0" w:wrap="auto" w:hAnchor="text" w:yAlign="inline"/>
              <w:numPr>
                <w:ilvl w:val="0"/>
                <w:numId w:val="147"/>
              </w:numPr>
              <w:rPr>
                <w:rFonts w:asciiTheme="minorHAnsi"/>
              </w:rPr>
            </w:pPr>
            <w:r>
              <w:rPr>
                <w:rFonts w:asciiTheme="minorHAnsi"/>
              </w:rPr>
              <w:t>Introduction aux référentiels d’accessibilité (RGAA, WCAG), design universel et RSE appliquée au web</w:t>
            </w:r>
          </w:p>
          <w:p w14:paraId="3B3E7F68" w14:textId="77777777" w:rsidR="00C87D3D" w:rsidRPr="00C63CBA" w:rsidRDefault="00C87D3D" w:rsidP="00C87D3D">
            <w:pPr>
              <w:pStyle w:val="Paragraphedeliste"/>
              <w:framePr w:hSpace="0" w:wrap="auto" w:hAnchor="text" w:yAlign="inline"/>
              <w:numPr>
                <w:ilvl w:val="0"/>
                <w:numId w:val="147"/>
              </w:numPr>
              <w:rPr>
                <w:rFonts w:asciiTheme="minorHAnsi"/>
              </w:rPr>
            </w:pPr>
            <w:r>
              <w:rPr>
                <w:rFonts w:asciiTheme="minorHAnsi"/>
              </w:rPr>
              <w:t>Atelier</w:t>
            </w:r>
            <w:r>
              <w:rPr>
                <w:rFonts w:ascii="Arial" w:hAnsi="Arial" w:cs="Arial"/>
              </w:rPr>
              <w:t> </w:t>
            </w:r>
            <w:r>
              <w:rPr>
                <w:rFonts w:asciiTheme="minorHAnsi"/>
              </w:rPr>
              <w:t>: mapping des tendances et inspirations pour diff</w:t>
            </w:r>
            <w:r>
              <w:rPr>
                <w:rFonts w:ascii="Aptos" w:hAnsi="Aptos" w:cs="Aptos"/>
              </w:rPr>
              <w:t>é</w:t>
            </w:r>
            <w:r>
              <w:rPr>
                <w:rFonts w:asciiTheme="minorHAnsi"/>
              </w:rPr>
              <w:t>rents secteurs</w:t>
            </w:r>
          </w:p>
          <w:p w14:paraId="67AA8B46" w14:textId="77777777" w:rsidR="00C87D3D" w:rsidRPr="00C63CBA" w:rsidRDefault="00C87D3D" w:rsidP="00C87D3D">
            <w:pPr>
              <w:pStyle w:val="Paragraphedeliste"/>
              <w:framePr w:hSpace="0" w:wrap="auto" w:hAnchor="text" w:yAlign="inline"/>
              <w:numPr>
                <w:ilvl w:val="0"/>
                <w:numId w:val="143"/>
              </w:numPr>
              <w:rPr>
                <w:rFonts w:asciiTheme="minorHAnsi"/>
              </w:rPr>
            </w:pPr>
            <w:r>
              <w:rPr>
                <w:rFonts w:asciiTheme="minorHAnsi"/>
                <w:b/>
              </w:rPr>
              <w:t>Principes et techniques du design responsive</w:t>
            </w:r>
          </w:p>
          <w:p w14:paraId="14ADFC1C" w14:textId="77777777" w:rsidR="00C87D3D" w:rsidRPr="00C63CBA" w:rsidRDefault="00C87D3D" w:rsidP="00C87D3D">
            <w:pPr>
              <w:pStyle w:val="Paragraphedeliste"/>
              <w:framePr w:hSpace="0" w:wrap="auto" w:hAnchor="text" w:yAlign="inline"/>
              <w:numPr>
                <w:ilvl w:val="0"/>
                <w:numId w:val="146"/>
              </w:numPr>
              <w:rPr>
                <w:rFonts w:asciiTheme="minorHAnsi"/>
              </w:rPr>
            </w:pPr>
            <w:r>
              <w:rPr>
                <w:rFonts w:asciiTheme="minorHAnsi"/>
              </w:rPr>
              <w:t>Fondamentaux du responsive design</w:t>
            </w:r>
            <w:r>
              <w:rPr>
                <w:rFonts w:ascii="Arial" w:hAnsi="Arial" w:cs="Arial"/>
              </w:rPr>
              <w:t> </w:t>
            </w:r>
            <w:r>
              <w:rPr>
                <w:rFonts w:asciiTheme="minorHAnsi"/>
              </w:rPr>
              <w:t>: grilles fluides, breakpoints, flexbox, media queries, images adaptatives</w:t>
            </w:r>
          </w:p>
          <w:p w14:paraId="71AD856D" w14:textId="77777777" w:rsidR="00C87D3D" w:rsidRPr="00C63CBA" w:rsidRDefault="00C87D3D" w:rsidP="00C87D3D">
            <w:pPr>
              <w:pStyle w:val="Paragraphedeliste"/>
              <w:framePr w:hSpace="0" w:wrap="auto" w:hAnchor="text" w:yAlign="inline"/>
              <w:numPr>
                <w:ilvl w:val="0"/>
                <w:numId w:val="146"/>
              </w:numPr>
              <w:rPr>
                <w:rFonts w:asciiTheme="minorHAnsi"/>
              </w:rPr>
            </w:pPr>
            <w:r>
              <w:rPr>
                <w:rFonts w:asciiTheme="minorHAnsi"/>
              </w:rPr>
              <w:t>Méthodologie de conception mobile first, adaptation aux écrans multiples (desktop, tablette, smartphone, TV, bornes, etc.)</w:t>
            </w:r>
          </w:p>
          <w:p w14:paraId="28E49CD6" w14:textId="77777777" w:rsidR="00C87D3D" w:rsidRPr="00C63CBA" w:rsidRDefault="00C87D3D" w:rsidP="00C87D3D">
            <w:pPr>
              <w:pStyle w:val="Paragraphedeliste"/>
              <w:framePr w:hSpace="0" w:wrap="auto" w:hAnchor="text" w:yAlign="inline"/>
              <w:numPr>
                <w:ilvl w:val="0"/>
                <w:numId w:val="146"/>
              </w:numPr>
              <w:rPr>
                <w:rFonts w:asciiTheme="minorHAnsi"/>
              </w:rPr>
            </w:pPr>
            <w:r>
              <w:rPr>
                <w:rFonts w:asciiTheme="minorHAnsi"/>
              </w:rPr>
              <w:t>Accessibilité numérique</w:t>
            </w:r>
            <w:r>
              <w:rPr>
                <w:rFonts w:ascii="Arial" w:hAnsi="Arial" w:cs="Arial"/>
              </w:rPr>
              <w:t> </w:t>
            </w:r>
            <w:r>
              <w:rPr>
                <w:rFonts w:asciiTheme="minorHAnsi"/>
              </w:rPr>
              <w:t>: contrastes, navigation clavier, ARIA, bonnes pratiques inclusives</w:t>
            </w:r>
          </w:p>
          <w:p w14:paraId="6561897E" w14:textId="77777777" w:rsidR="00C87D3D" w:rsidRPr="00C63CBA" w:rsidRDefault="00C87D3D" w:rsidP="00C87D3D">
            <w:pPr>
              <w:pStyle w:val="Paragraphedeliste"/>
              <w:framePr w:hSpace="0" w:wrap="auto" w:hAnchor="text" w:yAlign="inline"/>
              <w:numPr>
                <w:ilvl w:val="0"/>
                <w:numId w:val="146"/>
              </w:numPr>
              <w:rPr>
                <w:rFonts w:asciiTheme="minorHAnsi"/>
              </w:rPr>
            </w:pPr>
            <w:r>
              <w:rPr>
                <w:rFonts w:asciiTheme="minorHAnsi"/>
              </w:rPr>
              <w:t>Atelier</w:t>
            </w:r>
            <w:r>
              <w:rPr>
                <w:rFonts w:ascii="Arial" w:hAnsi="Arial" w:cs="Arial"/>
              </w:rPr>
              <w:t> </w:t>
            </w:r>
            <w:r>
              <w:rPr>
                <w:rFonts w:asciiTheme="minorHAnsi"/>
              </w:rPr>
              <w:t>: prototypage rapide d</w:t>
            </w:r>
            <w:r>
              <w:rPr>
                <w:rFonts w:ascii="Aptos" w:hAnsi="Aptos" w:cs="Aptos"/>
              </w:rPr>
              <w:t>’</w:t>
            </w:r>
            <w:r>
              <w:rPr>
                <w:rFonts w:asciiTheme="minorHAnsi"/>
              </w:rPr>
              <w:t>un site ou d</w:t>
            </w:r>
            <w:r>
              <w:rPr>
                <w:rFonts w:ascii="Aptos" w:hAnsi="Aptos" w:cs="Aptos"/>
              </w:rPr>
              <w:t>’</w:t>
            </w:r>
            <w:r>
              <w:rPr>
                <w:rFonts w:asciiTheme="minorHAnsi"/>
              </w:rPr>
              <w:t xml:space="preserve">une landing page responsive sur Figma, Canva (Canva Websites) ou outil </w:t>
            </w:r>
            <w:r>
              <w:rPr>
                <w:rFonts w:ascii="Aptos" w:hAnsi="Aptos" w:cs="Aptos"/>
              </w:rPr>
              <w:t>é</w:t>
            </w:r>
            <w:r>
              <w:rPr>
                <w:rFonts w:asciiTheme="minorHAnsi"/>
              </w:rPr>
              <w:t>quivalent</w:t>
            </w:r>
          </w:p>
          <w:p w14:paraId="69E4991D" w14:textId="77777777" w:rsidR="00C87D3D" w:rsidRPr="00C63CBA" w:rsidRDefault="00C87D3D" w:rsidP="00C87D3D">
            <w:pPr>
              <w:pStyle w:val="Paragraphedeliste"/>
              <w:framePr w:hSpace="0" w:wrap="auto" w:hAnchor="text" w:yAlign="inline"/>
              <w:numPr>
                <w:ilvl w:val="0"/>
                <w:numId w:val="143"/>
              </w:numPr>
              <w:rPr>
                <w:rFonts w:asciiTheme="minorHAnsi"/>
              </w:rPr>
            </w:pPr>
            <w:r>
              <w:rPr>
                <w:rFonts w:asciiTheme="minorHAnsi"/>
                <w:b/>
              </w:rPr>
              <w:t>Intégration de l’UX, de l’innovation et de la performance</w:t>
            </w:r>
          </w:p>
          <w:p w14:paraId="01D2CE6C" w14:textId="77777777" w:rsidR="00C87D3D" w:rsidRPr="00C63CBA" w:rsidRDefault="00C87D3D" w:rsidP="00C87D3D">
            <w:pPr>
              <w:pStyle w:val="Paragraphedeliste"/>
              <w:framePr w:hSpace="0" w:wrap="auto" w:hAnchor="text" w:yAlign="inline"/>
              <w:numPr>
                <w:ilvl w:val="0"/>
                <w:numId w:val="145"/>
              </w:numPr>
              <w:rPr>
                <w:rFonts w:asciiTheme="minorHAnsi"/>
              </w:rPr>
            </w:pPr>
            <w:r>
              <w:rPr>
                <w:rFonts w:asciiTheme="minorHAnsi"/>
              </w:rPr>
              <w:t>Articulation UX/UI</w:t>
            </w:r>
            <w:r>
              <w:rPr>
                <w:rFonts w:ascii="Arial" w:hAnsi="Arial" w:cs="Arial"/>
              </w:rPr>
              <w:t> </w:t>
            </w:r>
            <w:r>
              <w:rPr>
                <w:rFonts w:asciiTheme="minorHAnsi"/>
              </w:rPr>
              <w:t>: parcours utilisateur, wireframes, zoning, architecture de l</w:t>
            </w:r>
            <w:r>
              <w:rPr>
                <w:rFonts w:ascii="Aptos" w:hAnsi="Aptos" w:cs="Aptos"/>
              </w:rPr>
              <w:t>’</w:t>
            </w:r>
            <w:r>
              <w:rPr>
                <w:rFonts w:asciiTheme="minorHAnsi"/>
              </w:rPr>
              <w:t>information, micro-interactions</w:t>
            </w:r>
          </w:p>
          <w:p w14:paraId="0F45B365" w14:textId="77777777" w:rsidR="00C87D3D" w:rsidRPr="00C63CBA" w:rsidRDefault="00C87D3D" w:rsidP="00C87D3D">
            <w:pPr>
              <w:pStyle w:val="Paragraphedeliste"/>
              <w:framePr w:hSpace="0" w:wrap="auto" w:hAnchor="text" w:yAlign="inline"/>
              <w:numPr>
                <w:ilvl w:val="0"/>
                <w:numId w:val="145"/>
              </w:numPr>
              <w:rPr>
                <w:rFonts w:asciiTheme="minorHAnsi"/>
              </w:rPr>
            </w:pPr>
            <w:r>
              <w:rPr>
                <w:rFonts w:asciiTheme="minorHAnsi"/>
              </w:rPr>
              <w:t>Intégration de l’IA et des outils NoCode/LowCode dans le processus de design : Framer AI, Relume AI pour la génération de wireframes, Canva Magic Design, Webflow pour l’intégration sans code, outils de tests automatisés UX</w:t>
            </w:r>
          </w:p>
          <w:p w14:paraId="7FFFD8F8" w14:textId="77777777" w:rsidR="00C87D3D" w:rsidRPr="00C63CBA" w:rsidRDefault="00C87D3D" w:rsidP="00C87D3D">
            <w:pPr>
              <w:pStyle w:val="Paragraphedeliste"/>
              <w:framePr w:hSpace="0" w:wrap="auto" w:hAnchor="text" w:yAlign="inline"/>
              <w:numPr>
                <w:ilvl w:val="0"/>
                <w:numId w:val="145"/>
              </w:numPr>
              <w:rPr>
                <w:rFonts w:asciiTheme="minorHAnsi"/>
              </w:rPr>
            </w:pPr>
            <w:r>
              <w:rPr>
                <w:rFonts w:asciiTheme="minorHAnsi"/>
              </w:rPr>
              <w:t>Optimisation de la performance</w:t>
            </w:r>
            <w:r>
              <w:rPr>
                <w:rFonts w:ascii="Arial" w:hAnsi="Arial" w:cs="Arial"/>
              </w:rPr>
              <w:t> </w:t>
            </w:r>
            <w:r>
              <w:rPr>
                <w:rFonts w:asciiTheme="minorHAnsi"/>
              </w:rPr>
              <w:t>: poids des pages, temps de chargement, SEO technique, accessibilit</w:t>
            </w:r>
            <w:r>
              <w:rPr>
                <w:rFonts w:ascii="Aptos" w:hAnsi="Aptos" w:cs="Aptos"/>
              </w:rPr>
              <w:t>é</w:t>
            </w:r>
          </w:p>
          <w:p w14:paraId="1533AA8B" w14:textId="77777777" w:rsidR="00C87D3D" w:rsidRPr="00C63CBA" w:rsidRDefault="00C87D3D" w:rsidP="00C87D3D">
            <w:pPr>
              <w:pStyle w:val="Paragraphedeliste"/>
              <w:framePr w:hSpace="0" w:wrap="auto" w:hAnchor="text" w:yAlign="inline"/>
              <w:numPr>
                <w:ilvl w:val="0"/>
                <w:numId w:val="145"/>
              </w:numPr>
              <w:rPr>
                <w:rFonts w:asciiTheme="minorHAnsi"/>
              </w:rPr>
            </w:pPr>
            <w:r>
              <w:rPr>
                <w:rFonts w:asciiTheme="minorHAnsi"/>
              </w:rPr>
              <w:t>Atelier</w:t>
            </w:r>
            <w:r>
              <w:rPr>
                <w:rFonts w:ascii="Arial" w:hAnsi="Arial" w:cs="Arial"/>
              </w:rPr>
              <w:t> </w:t>
            </w:r>
            <w:r>
              <w:rPr>
                <w:rFonts w:asciiTheme="minorHAnsi"/>
              </w:rPr>
              <w:t>: am</w:t>
            </w:r>
            <w:r>
              <w:rPr>
                <w:rFonts w:ascii="Aptos" w:hAnsi="Aptos" w:cs="Aptos"/>
              </w:rPr>
              <w:t>é</w:t>
            </w:r>
            <w:r>
              <w:rPr>
                <w:rFonts w:asciiTheme="minorHAnsi"/>
              </w:rPr>
              <w:t>lioration d</w:t>
            </w:r>
            <w:r>
              <w:rPr>
                <w:rFonts w:ascii="Aptos" w:hAnsi="Aptos" w:cs="Aptos"/>
              </w:rPr>
              <w:t>’</w:t>
            </w:r>
            <w:r>
              <w:rPr>
                <w:rFonts w:asciiTheme="minorHAnsi"/>
              </w:rPr>
              <w:t>un parcours utilisateur existant, justification des choix UX/UI et responsive</w:t>
            </w:r>
          </w:p>
          <w:p w14:paraId="7A224121" w14:textId="77777777" w:rsidR="00C87D3D" w:rsidRPr="00C63CBA" w:rsidRDefault="00C87D3D" w:rsidP="00C87D3D">
            <w:pPr>
              <w:pStyle w:val="Paragraphedeliste"/>
              <w:framePr w:hSpace="0" w:wrap="auto" w:hAnchor="text" w:yAlign="inline"/>
              <w:numPr>
                <w:ilvl w:val="0"/>
                <w:numId w:val="143"/>
              </w:numPr>
              <w:rPr>
                <w:rFonts w:asciiTheme="minorHAnsi"/>
              </w:rPr>
            </w:pPr>
            <w:r>
              <w:rPr>
                <w:rFonts w:asciiTheme="minorHAnsi"/>
                <w:b/>
              </w:rPr>
              <w:t>Restitution professionnelle et argumentation stratégique</w:t>
            </w:r>
          </w:p>
          <w:p w14:paraId="0F297665" w14:textId="77777777" w:rsidR="00C87D3D" w:rsidRPr="00C63CBA" w:rsidRDefault="00C87D3D" w:rsidP="00C87D3D">
            <w:pPr>
              <w:pStyle w:val="Paragraphedeliste"/>
              <w:framePr w:hSpace="0" w:wrap="auto" w:hAnchor="text" w:yAlign="inline"/>
              <w:numPr>
                <w:ilvl w:val="0"/>
                <w:numId w:val="144"/>
              </w:numPr>
              <w:rPr>
                <w:rFonts w:asciiTheme="minorHAnsi"/>
              </w:rPr>
            </w:pPr>
            <w:r>
              <w:rPr>
                <w:rFonts w:asciiTheme="minorHAnsi"/>
              </w:rPr>
              <w:t>Structuration d’un dossier ou d’un prototype</w:t>
            </w:r>
            <w:r>
              <w:rPr>
                <w:rFonts w:ascii="Arial" w:hAnsi="Arial" w:cs="Arial"/>
              </w:rPr>
              <w:t> </w:t>
            </w:r>
            <w:r>
              <w:rPr>
                <w:rFonts w:asciiTheme="minorHAnsi"/>
              </w:rPr>
              <w:t>: moodboard, wireframes, maquettes responsives, justification des partis-pris</w:t>
            </w:r>
          </w:p>
          <w:p w14:paraId="44AFA748" w14:textId="77777777" w:rsidR="00C87D3D" w:rsidRPr="00C63CBA" w:rsidRDefault="00C87D3D" w:rsidP="00C87D3D">
            <w:pPr>
              <w:pStyle w:val="Paragraphedeliste"/>
              <w:framePr w:hSpace="0" w:wrap="auto" w:hAnchor="text" w:yAlign="inline"/>
              <w:numPr>
                <w:ilvl w:val="0"/>
                <w:numId w:val="144"/>
              </w:numPr>
              <w:rPr>
                <w:rFonts w:asciiTheme="minorHAnsi"/>
              </w:rPr>
            </w:pPr>
            <w:r>
              <w:rPr>
                <w:rFonts w:asciiTheme="minorHAnsi"/>
              </w:rPr>
              <w:t>Présentation orale ou écrite du projet, feedback collectif, axes d’amélioration</w:t>
            </w:r>
          </w:p>
          <w:p w14:paraId="21B13D8A" w14:textId="77777777" w:rsidR="00C87D3D" w:rsidRPr="00C63CBA" w:rsidRDefault="00C87D3D" w:rsidP="00C87D3D">
            <w:pPr>
              <w:pStyle w:val="Paragraphedeliste"/>
              <w:framePr w:hSpace="0" w:wrap="auto" w:hAnchor="text" w:yAlign="inline"/>
              <w:numPr>
                <w:ilvl w:val="0"/>
                <w:numId w:val="144"/>
              </w:numPr>
              <w:rPr>
                <w:rFonts w:asciiTheme="minorHAnsi"/>
              </w:rPr>
            </w:pPr>
            <w:r>
              <w:rPr>
                <w:rFonts w:asciiTheme="minorHAnsi"/>
              </w:rPr>
              <w:t>Lien avec le projet pro M2</w:t>
            </w:r>
            <w:r>
              <w:rPr>
                <w:rFonts w:ascii="Arial" w:hAnsi="Arial" w:cs="Arial"/>
              </w:rPr>
              <w:t> </w:t>
            </w:r>
            <w:r>
              <w:rPr>
                <w:rFonts w:asciiTheme="minorHAnsi"/>
              </w:rPr>
              <w:t>: int</w:t>
            </w:r>
            <w:r>
              <w:rPr>
                <w:rFonts w:ascii="Aptos" w:hAnsi="Aptos" w:cs="Aptos"/>
              </w:rPr>
              <w:t>é</w:t>
            </w:r>
            <w:r>
              <w:rPr>
                <w:rFonts w:asciiTheme="minorHAnsi"/>
              </w:rPr>
              <w:t>gration du webdesign et du design responsive dans la r</w:t>
            </w:r>
            <w:r>
              <w:rPr>
                <w:rFonts w:ascii="Aptos" w:hAnsi="Aptos" w:cs="Aptos"/>
              </w:rPr>
              <w:t>é</w:t>
            </w:r>
            <w:r>
              <w:rPr>
                <w:rFonts w:asciiTheme="minorHAnsi"/>
              </w:rPr>
              <w:t>flexion globale de transformation digitale et d</w:t>
            </w:r>
            <w:r>
              <w:rPr>
                <w:rFonts w:ascii="Aptos" w:hAnsi="Aptos" w:cs="Aptos"/>
              </w:rPr>
              <w:t>’</w:t>
            </w:r>
            <w:r>
              <w:rPr>
                <w:rFonts w:asciiTheme="minorHAnsi"/>
              </w:rPr>
              <w:t>innovation de la marque</w:t>
            </w:r>
          </w:p>
        </w:tc>
      </w:tr>
      <w:tr w:rsidR="00C87D3D" w:rsidRPr="006D47A0" w14:paraId="5A17F63D" w14:textId="77777777" w:rsidTr="00C87D3D">
        <w:trPr>
          <w:jc w:val="center"/>
        </w:trPr>
        <w:tc>
          <w:tcPr>
            <w:tcW w:w="1150" w:type="pct"/>
            <w:shd w:val="clear" w:color="auto" w:fill="E8E8E8" w:themeFill="background2"/>
          </w:tcPr>
          <w:p w14:paraId="3E887591" w14:textId="77777777" w:rsidR="00C87D3D" w:rsidRPr="006D47A0" w:rsidRDefault="00C87D3D" w:rsidP="00AF149D">
            <w:pPr>
              <w:rPr>
                <w:rFonts w:asciiTheme="minorHAnsi"/>
                <w:sz w:val="20"/>
                <w:szCs w:val="20"/>
              </w:rPr>
            </w:pPr>
            <w:r>
              <w:rPr>
                <w:rFonts w:asciiTheme="minorHAnsi" w:eastAsia="inter" w:cs="inter"/>
                <w:b/>
                <w:color w:val="000000"/>
                <w:sz w:val="20"/>
                <w:szCs w:val="20"/>
              </w:rPr>
              <w:lastRenderedPageBreak/>
              <w:t>Méthodes d’animation innovantes possibles</w:t>
            </w:r>
          </w:p>
        </w:tc>
        <w:tc>
          <w:tcPr>
            <w:tcW w:w="3850" w:type="pct"/>
          </w:tcPr>
          <w:p w14:paraId="1412FF57" w14:textId="77777777" w:rsidR="00C87D3D" w:rsidRPr="00C63CBA" w:rsidRDefault="00C87D3D" w:rsidP="00C87D3D">
            <w:pPr>
              <w:pStyle w:val="Paragraphedeliste"/>
              <w:framePr w:hSpace="0" w:wrap="auto" w:hAnchor="text" w:yAlign="inline"/>
              <w:numPr>
                <w:ilvl w:val="0"/>
                <w:numId w:val="142"/>
              </w:numPr>
              <w:rPr>
                <w:rFonts w:asciiTheme="minorHAnsi"/>
              </w:rPr>
            </w:pPr>
            <w:r>
              <w:rPr>
                <w:rFonts w:asciiTheme="minorHAnsi"/>
              </w:rPr>
              <w:t>Ateliers pratiques de prototypage (Figma, Adobe XD, Webflow, outils NoCode)</w:t>
            </w:r>
          </w:p>
          <w:p w14:paraId="37DA60E8" w14:textId="77777777" w:rsidR="00C87D3D" w:rsidRPr="00C63CBA" w:rsidRDefault="00C87D3D" w:rsidP="00C87D3D">
            <w:pPr>
              <w:pStyle w:val="Paragraphedeliste"/>
              <w:framePr w:hSpace="0" w:wrap="auto" w:hAnchor="text" w:yAlign="inline"/>
              <w:numPr>
                <w:ilvl w:val="0"/>
                <w:numId w:val="142"/>
              </w:numPr>
              <w:rPr>
                <w:rFonts w:asciiTheme="minorHAnsi"/>
              </w:rPr>
            </w:pPr>
            <w:r>
              <w:rPr>
                <w:rFonts w:asciiTheme="minorHAnsi"/>
              </w:rPr>
              <w:t>Analyse critique de sites et apps, veille sur les innovations UX/UI</w:t>
            </w:r>
          </w:p>
          <w:p w14:paraId="4FC475E1" w14:textId="77777777" w:rsidR="00C87D3D" w:rsidRPr="00C63CBA" w:rsidRDefault="00C87D3D" w:rsidP="00C87D3D">
            <w:pPr>
              <w:pStyle w:val="Paragraphedeliste"/>
              <w:framePr w:hSpace="0" w:wrap="auto" w:hAnchor="text" w:yAlign="inline"/>
              <w:numPr>
                <w:ilvl w:val="0"/>
                <w:numId w:val="142"/>
              </w:numPr>
              <w:rPr>
                <w:rFonts w:asciiTheme="minorHAnsi"/>
              </w:rPr>
            </w:pPr>
            <w:r>
              <w:rPr>
                <w:rFonts w:asciiTheme="minorHAnsi"/>
              </w:rPr>
              <w:t>Utilisation d’outils d’audit d’accessibilité et de performance</w:t>
            </w:r>
          </w:p>
          <w:p w14:paraId="3EEB0B29" w14:textId="77777777" w:rsidR="00C87D3D" w:rsidRPr="00C63CBA" w:rsidRDefault="00C87D3D" w:rsidP="00C87D3D">
            <w:pPr>
              <w:pStyle w:val="Paragraphedeliste"/>
              <w:framePr w:hSpace="0" w:wrap="auto" w:hAnchor="text" w:yAlign="inline"/>
              <w:numPr>
                <w:ilvl w:val="0"/>
                <w:numId w:val="142"/>
              </w:numPr>
              <w:rPr>
                <w:rFonts w:asciiTheme="minorHAnsi"/>
              </w:rPr>
            </w:pPr>
            <w:r>
              <w:rPr>
                <w:rFonts w:asciiTheme="minorHAnsi"/>
              </w:rPr>
              <w:t>Peer review et feedback croisé sur les prototypes et dossiers produits</w:t>
            </w:r>
          </w:p>
        </w:tc>
      </w:tr>
      <w:tr w:rsidR="00C87D3D" w:rsidRPr="006D47A0" w14:paraId="73ACF848" w14:textId="77777777" w:rsidTr="00C87D3D">
        <w:trPr>
          <w:jc w:val="center"/>
        </w:trPr>
        <w:tc>
          <w:tcPr>
            <w:tcW w:w="1150" w:type="pct"/>
            <w:shd w:val="clear" w:color="auto" w:fill="E8E8E8" w:themeFill="background2"/>
          </w:tcPr>
          <w:p w14:paraId="644E73E6" w14:textId="77777777" w:rsidR="00C87D3D" w:rsidRPr="006D47A0" w:rsidRDefault="00C87D3D"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30C1346B" w14:textId="77777777" w:rsidR="00C87D3D" w:rsidRPr="006D47A0" w:rsidRDefault="00C87D3D"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veille, prototypage, audit, restitution intermédiaire</w:t>
            </w:r>
          </w:p>
          <w:p w14:paraId="7F04BBFE" w14:textId="77777777" w:rsidR="00C87D3D" w:rsidRPr="006D47A0" w:rsidRDefault="00C87D3D"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prototype ou d’un dossier de webdesign responsive (maquettes, justification, plan d’intégration), présentation orale ou écrite, évaluation sur la créativité, la cohérence, la conformité aux standards et la capacité à argumenter devant un jury ou dans le cadre du projet pro M2</w:t>
            </w:r>
          </w:p>
        </w:tc>
      </w:tr>
    </w:tbl>
    <w:p w14:paraId="4DBDC97B" w14:textId="77777777" w:rsidR="008B78AF" w:rsidRDefault="008B78AF">
      <w:pPr>
        <w:rPr>
          <w:sz w:val="24"/>
          <w:szCs w:val="24"/>
        </w:rPr>
      </w:pPr>
      <w:r>
        <w:rPr>
          <w:sz w:val="24"/>
          <w:szCs w:val="24"/>
        </w:rPr>
        <w:br w:type="page"/>
      </w:r>
    </w:p>
    <w:p w14:paraId="04E7601C" w14:textId="77777777" w:rsidR="00E87705" w:rsidRPr="0055056B" w:rsidRDefault="00B447FB" w:rsidP="0055056B">
      <w:pPr>
        <w:shd w:val="clear" w:color="auto" w:fill="FFC900"/>
        <w:rPr>
          <w:b/>
          <w:bCs/>
          <w:color w:val="002850"/>
          <w:sz w:val="24"/>
          <w:szCs w:val="24"/>
        </w:rPr>
      </w:pPr>
      <w:r>
        <w:rPr>
          <w:b/>
          <w:bCs/>
          <w:color w:val="002850"/>
          <w:sz w:val="24"/>
          <w:szCs w:val="24"/>
        </w:rPr>
        <w:lastRenderedPageBreak/>
        <w:t>Spé Marque &amp; transfo : UX/UI</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B447FB" w:rsidRPr="00E63B5A" w14:paraId="02A22182" w14:textId="77777777" w:rsidTr="00B447FB">
        <w:trPr>
          <w:cantSplit/>
          <w:jc w:val="center"/>
        </w:trPr>
        <w:tc>
          <w:tcPr>
            <w:tcW w:w="1150" w:type="pct"/>
            <w:shd w:val="clear" w:color="auto" w:fill="E8E8E8" w:themeFill="background2"/>
          </w:tcPr>
          <w:p w14:paraId="3B5EBF48" w14:textId="77777777" w:rsidR="00B447FB" w:rsidRPr="00E63B5A" w:rsidRDefault="00B447FB"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3CDCEDF8" w14:textId="77777777" w:rsidR="00B447FB" w:rsidRPr="00E63B5A" w:rsidRDefault="00B447FB"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B447FB" w:rsidRPr="00E63B5A" w14:paraId="601EB7A3" w14:textId="77777777" w:rsidTr="00B447FB">
        <w:trPr>
          <w:cantSplit/>
          <w:jc w:val="center"/>
        </w:trPr>
        <w:tc>
          <w:tcPr>
            <w:tcW w:w="1150" w:type="pct"/>
            <w:shd w:val="clear" w:color="auto" w:fill="E8E8E8" w:themeFill="background2"/>
          </w:tcPr>
          <w:p w14:paraId="20EC269C" w14:textId="77777777" w:rsidR="00B447FB" w:rsidRPr="00E63B5A" w:rsidRDefault="00B447FB"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1E91F2DD" w14:textId="77777777" w:rsidR="00B447FB" w:rsidRPr="00E63B5A" w:rsidRDefault="00B447FB" w:rsidP="00AF149D">
            <w:pPr>
              <w:rPr>
                <w:rFonts w:asciiTheme="minorHAnsi"/>
                <w:sz w:val="20"/>
                <w:szCs w:val="20"/>
              </w:rPr>
            </w:pPr>
            <w:r>
              <w:rPr>
                <w:rFonts w:asciiTheme="minorHAnsi" w:eastAsia="inter" w:cs="inter"/>
                <w:color w:val="000000"/>
                <w:sz w:val="20"/>
                <w:szCs w:val="20"/>
              </w:rPr>
              <w:t>38504 (</w:t>
            </w:r>
            <w:hyperlink r:id="rId34">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B447FB" w:rsidRPr="00E63B5A" w14:paraId="69CB0341" w14:textId="77777777" w:rsidTr="00B447FB">
        <w:trPr>
          <w:cantSplit/>
          <w:jc w:val="center"/>
        </w:trPr>
        <w:tc>
          <w:tcPr>
            <w:tcW w:w="1150" w:type="pct"/>
            <w:shd w:val="clear" w:color="auto" w:fill="E8E8E8" w:themeFill="background2"/>
          </w:tcPr>
          <w:p w14:paraId="1577E0A1" w14:textId="77777777" w:rsidR="00B447FB" w:rsidRPr="00E63B5A" w:rsidRDefault="00B447FB"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32F12FFE" w14:textId="77777777" w:rsidR="00B447FB" w:rsidRPr="00E63B5A" w:rsidRDefault="00B447FB"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B447FB" w:rsidRPr="00E63B5A" w14:paraId="063B85CC" w14:textId="77777777" w:rsidTr="00B447FB">
        <w:trPr>
          <w:cantSplit/>
          <w:jc w:val="center"/>
        </w:trPr>
        <w:tc>
          <w:tcPr>
            <w:tcW w:w="1150" w:type="pct"/>
            <w:shd w:val="clear" w:color="auto" w:fill="E8E8E8" w:themeFill="background2"/>
          </w:tcPr>
          <w:p w14:paraId="2C48C89B" w14:textId="77777777" w:rsidR="00B447FB" w:rsidRPr="00E63B5A" w:rsidRDefault="00B447FB"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7F449CAD" w14:textId="77777777" w:rsidR="00B447FB" w:rsidRPr="00E63B5A" w:rsidRDefault="00B447FB" w:rsidP="00AF149D">
            <w:pPr>
              <w:rPr>
                <w:rFonts w:asciiTheme="minorHAnsi"/>
                <w:sz w:val="20"/>
                <w:szCs w:val="20"/>
              </w:rPr>
            </w:pPr>
            <w:r>
              <w:rPr>
                <w:rFonts w:asciiTheme="minorHAnsi" w:eastAsia="inter" w:cs="inter"/>
                <w:color w:val="000000"/>
                <w:sz w:val="20"/>
                <w:szCs w:val="20"/>
              </w:rPr>
              <w:t>C.22-II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finir les strat</w:t>
            </w:r>
            <w:r>
              <w:rPr>
                <w:rFonts w:ascii="Aptos" w:eastAsia="inter" w:hAnsi="Aptos" w:cs="Aptos"/>
                <w:color w:val="000000"/>
                <w:sz w:val="20"/>
                <w:szCs w:val="20"/>
              </w:rPr>
              <w:t>é</w:t>
            </w:r>
            <w:r>
              <w:rPr>
                <w:rFonts w:asciiTheme="minorHAnsi" w:eastAsia="inter" w:cs="inter"/>
                <w:color w:val="000000"/>
                <w:sz w:val="20"/>
                <w:szCs w:val="20"/>
              </w:rPr>
              <w:t>gies d</w:t>
            </w:r>
            <w:r>
              <w:rPr>
                <w:rFonts w:ascii="Aptos" w:eastAsia="inter" w:hAnsi="Aptos" w:cs="Aptos"/>
                <w:color w:val="000000"/>
                <w:sz w:val="20"/>
                <w:szCs w:val="20"/>
              </w:rPr>
              <w:t>’</w:t>
            </w:r>
            <w:r>
              <w:rPr>
                <w:rFonts w:asciiTheme="minorHAnsi" w:eastAsia="inter" w:cs="inter"/>
                <w:color w:val="000000"/>
                <w:sz w:val="20"/>
                <w:szCs w:val="20"/>
              </w:rPr>
              <w:t xml:space="preserve">accompagnement des acteurs internes </w:t>
            </w:r>
            <w:r>
              <w:rPr>
                <w:rFonts w:ascii="Aptos" w:eastAsia="inter" w:hAnsi="Aptos" w:cs="Aptos"/>
                <w:color w:val="000000"/>
                <w:sz w:val="20"/>
                <w:szCs w:val="20"/>
              </w:rPr>
              <w:t>à</w:t>
            </w:r>
            <w:r>
              <w:rPr>
                <w:rFonts w:asciiTheme="minorHAnsi" w:eastAsia="inter" w:cs="inter"/>
                <w:color w:val="000000"/>
                <w:sz w:val="20"/>
                <w:szCs w:val="20"/>
              </w:rPr>
              <w:t xml:space="preserve"> mettre en place, en choisissant les modalit</w:t>
            </w:r>
            <w:r>
              <w:rPr>
                <w:rFonts w:ascii="Aptos" w:eastAsia="inter" w:hAnsi="Aptos" w:cs="Aptos"/>
                <w:color w:val="000000"/>
                <w:sz w:val="20"/>
                <w:szCs w:val="20"/>
              </w:rPr>
              <w:t>é</w:t>
            </w:r>
            <w:r>
              <w:rPr>
                <w:rFonts w:asciiTheme="minorHAnsi" w:eastAsia="inter" w:cs="inter"/>
                <w:color w:val="000000"/>
                <w:sz w:val="20"/>
                <w:szCs w:val="20"/>
              </w:rPr>
              <w:t xml:space="preserve">s permettant de les impliquer et de surmonter les </w:t>
            </w:r>
            <w:r>
              <w:rPr>
                <w:rFonts w:ascii="Aptos" w:eastAsia="inter" w:hAnsi="Aptos" w:cs="Aptos"/>
                <w:color w:val="000000"/>
                <w:sz w:val="20"/>
                <w:szCs w:val="20"/>
              </w:rPr>
              <w:t>é</w:t>
            </w:r>
            <w:r>
              <w:rPr>
                <w:rFonts w:asciiTheme="minorHAnsi" w:eastAsia="inter" w:cs="inter"/>
                <w:color w:val="000000"/>
                <w:sz w:val="20"/>
                <w:szCs w:val="20"/>
              </w:rPr>
              <w:t>ventuelles r</w:t>
            </w:r>
            <w:r>
              <w:rPr>
                <w:rFonts w:ascii="Aptos" w:eastAsia="inter" w:hAnsi="Aptos" w:cs="Aptos"/>
                <w:color w:val="000000"/>
                <w:sz w:val="20"/>
                <w:szCs w:val="20"/>
              </w:rPr>
              <w:t>é</w:t>
            </w:r>
            <w:r>
              <w:rPr>
                <w:rFonts w:asciiTheme="minorHAnsi" w:eastAsia="inter" w:cs="inter"/>
                <w:color w:val="000000"/>
                <w:sz w:val="20"/>
                <w:szCs w:val="20"/>
              </w:rPr>
              <w:t xml:space="preserve">sistances pouvant </w:t>
            </w:r>
            <w:r>
              <w:rPr>
                <w:rFonts w:ascii="Aptos" w:eastAsia="inter" w:hAnsi="Aptos" w:cs="Aptos"/>
                <w:color w:val="000000"/>
                <w:sz w:val="20"/>
                <w:szCs w:val="20"/>
              </w:rPr>
              <w:t>ê</w:t>
            </w:r>
            <w:r>
              <w:rPr>
                <w:rFonts w:asciiTheme="minorHAnsi" w:eastAsia="inter" w:cs="inter"/>
                <w:color w:val="000000"/>
                <w:sz w:val="20"/>
                <w:szCs w:val="20"/>
              </w:rPr>
              <w:t>tre rencontr</w:t>
            </w:r>
            <w:r>
              <w:rPr>
                <w:rFonts w:ascii="Aptos" w:eastAsia="inter" w:hAnsi="Aptos" w:cs="Aptos"/>
                <w:color w:val="000000"/>
                <w:sz w:val="20"/>
                <w:szCs w:val="20"/>
              </w:rPr>
              <w:t>é</w:t>
            </w:r>
            <w:r>
              <w:rPr>
                <w:rFonts w:asciiTheme="minorHAnsi" w:eastAsia="inter" w:cs="inter"/>
                <w:color w:val="000000"/>
                <w:sz w:val="20"/>
                <w:szCs w:val="20"/>
              </w:rPr>
              <w:t>es, afin d</w:t>
            </w:r>
            <w:r>
              <w:rPr>
                <w:rFonts w:ascii="Aptos" w:eastAsia="inter" w:hAnsi="Aptos" w:cs="Aptos"/>
                <w:color w:val="000000"/>
                <w:sz w:val="20"/>
                <w:szCs w:val="20"/>
              </w:rPr>
              <w:t>’</w:t>
            </w:r>
            <w:r>
              <w:rPr>
                <w:rFonts w:asciiTheme="minorHAnsi" w:eastAsia="inter" w:cs="inter"/>
                <w:color w:val="000000"/>
                <w:sz w:val="20"/>
                <w:szCs w:val="20"/>
              </w:rPr>
              <w:t xml:space="preserve">optimiser la mise en </w:t>
            </w:r>
            <w:r>
              <w:rPr>
                <w:rFonts w:ascii="Aptos" w:eastAsia="inter" w:hAnsi="Aptos" w:cs="Aptos"/>
                <w:color w:val="000000"/>
                <w:sz w:val="20"/>
                <w:szCs w:val="20"/>
              </w:rPr>
              <w:t>œ</w:t>
            </w:r>
            <w:r>
              <w:rPr>
                <w:rFonts w:asciiTheme="minorHAnsi" w:eastAsia="inter" w:cs="inter"/>
                <w:color w:val="000000"/>
                <w:sz w:val="20"/>
                <w:szCs w:val="20"/>
              </w:rPr>
              <w:t>uvre de l</w:t>
            </w:r>
            <w:r>
              <w:rPr>
                <w:rFonts w:ascii="Aptos" w:eastAsia="inter" w:hAnsi="Aptos" w:cs="Aptos"/>
                <w:color w:val="000000"/>
                <w:sz w:val="20"/>
                <w:szCs w:val="20"/>
              </w:rPr>
              <w:t>’</w:t>
            </w:r>
            <w:r>
              <w:rPr>
                <w:rFonts w:asciiTheme="minorHAnsi" w:eastAsia="inter" w:cs="inter"/>
                <w:color w:val="000000"/>
                <w:sz w:val="20"/>
                <w:szCs w:val="20"/>
              </w:rPr>
              <w:t>innovation et de conduire le changement</w:t>
            </w:r>
            <w:hyperlink w:anchor="fn1">
              <w:r>
                <w:rPr>
                  <w:rFonts w:asciiTheme="minorHAnsi" w:eastAsia="inter" w:cs="inter"/>
                  <w:sz w:val="20"/>
                  <w:szCs w:val="20"/>
                  <w:u w:val="single"/>
                  <w:vertAlign w:val="superscript"/>
                </w:rPr>
                <w:t>[1]</w:t>
              </w:r>
            </w:hyperlink>
            <w:r>
              <w:rPr>
                <w:rFonts w:asciiTheme="minorHAnsi" w:eastAsia="inter" w:cs="inter"/>
                <w:color w:val="000000"/>
                <w:sz w:val="20"/>
                <w:szCs w:val="20"/>
              </w:rPr>
              <w:t>.</w:t>
            </w:r>
          </w:p>
        </w:tc>
      </w:tr>
      <w:tr w:rsidR="00B447FB" w:rsidRPr="00E63B5A" w14:paraId="5390B086" w14:textId="77777777" w:rsidTr="00B447FB">
        <w:trPr>
          <w:cantSplit/>
          <w:jc w:val="center"/>
        </w:trPr>
        <w:tc>
          <w:tcPr>
            <w:tcW w:w="1150" w:type="pct"/>
            <w:shd w:val="clear" w:color="auto" w:fill="E8E8E8" w:themeFill="background2"/>
          </w:tcPr>
          <w:p w14:paraId="34889AC8" w14:textId="77777777" w:rsidR="00B447FB" w:rsidRPr="00E63B5A" w:rsidRDefault="00B447FB" w:rsidP="00AF149D">
            <w:pPr>
              <w:rPr>
                <w:rFonts w:asciiTheme="minorHAnsi"/>
                <w:sz w:val="20"/>
                <w:szCs w:val="20"/>
              </w:rPr>
            </w:pPr>
            <w:r>
              <w:rPr>
                <w:rFonts w:asciiTheme="minorHAnsi" w:eastAsia="inter" w:cs="inter"/>
                <w:b/>
                <w:color w:val="000000"/>
                <w:sz w:val="20"/>
                <w:szCs w:val="20"/>
              </w:rPr>
              <w:t>Module</w:t>
            </w:r>
          </w:p>
        </w:tc>
        <w:tc>
          <w:tcPr>
            <w:tcW w:w="3850" w:type="pct"/>
          </w:tcPr>
          <w:p w14:paraId="77A6C2EB" w14:textId="77777777" w:rsidR="00B447FB" w:rsidRPr="00B447FB" w:rsidRDefault="00B447FB" w:rsidP="00AF149D">
            <w:pPr>
              <w:rPr>
                <w:rFonts w:asciiTheme="minorHAnsi"/>
                <w:b/>
                <w:bCs/>
                <w:sz w:val="20"/>
                <w:szCs w:val="20"/>
              </w:rPr>
            </w:pPr>
            <w:r>
              <w:rPr>
                <w:rFonts w:asciiTheme="minorHAnsi" w:eastAsia="inter" w:cs="inter"/>
                <w:b/>
                <w:bCs/>
                <w:color w:val="000000"/>
                <w:sz w:val="20"/>
                <w:szCs w:val="20"/>
              </w:rPr>
              <w:t>Spé Marque &amp; transfo : UX/UI</w:t>
            </w:r>
          </w:p>
        </w:tc>
      </w:tr>
      <w:tr w:rsidR="00B447FB" w:rsidRPr="00E63B5A" w14:paraId="02FE9287" w14:textId="77777777" w:rsidTr="00B447FB">
        <w:trPr>
          <w:cantSplit/>
          <w:jc w:val="center"/>
        </w:trPr>
        <w:tc>
          <w:tcPr>
            <w:tcW w:w="1150" w:type="pct"/>
            <w:shd w:val="clear" w:color="auto" w:fill="E8E8E8" w:themeFill="background2"/>
          </w:tcPr>
          <w:p w14:paraId="70D0E7F5" w14:textId="77777777" w:rsidR="00B447FB" w:rsidRPr="00E63B5A" w:rsidRDefault="00B447FB" w:rsidP="00AF149D">
            <w:pPr>
              <w:rPr>
                <w:rFonts w:asciiTheme="minorHAnsi"/>
                <w:sz w:val="20"/>
                <w:szCs w:val="20"/>
              </w:rPr>
            </w:pPr>
            <w:r>
              <w:rPr>
                <w:rFonts w:asciiTheme="minorHAnsi" w:eastAsia="inter" w:cs="inter"/>
                <w:b/>
                <w:color w:val="000000"/>
                <w:sz w:val="20"/>
                <w:szCs w:val="20"/>
              </w:rPr>
              <w:t>Durée en h</w:t>
            </w:r>
          </w:p>
        </w:tc>
        <w:tc>
          <w:tcPr>
            <w:tcW w:w="3850" w:type="pct"/>
          </w:tcPr>
          <w:p w14:paraId="195F95B2" w14:textId="77777777" w:rsidR="00B447FB" w:rsidRPr="00E63B5A" w:rsidRDefault="00B447FB" w:rsidP="00AF149D">
            <w:pPr>
              <w:rPr>
                <w:rFonts w:asciiTheme="minorHAnsi"/>
                <w:sz w:val="20"/>
                <w:szCs w:val="20"/>
              </w:rPr>
            </w:pPr>
            <w:r>
              <w:rPr>
                <w:rFonts w:asciiTheme="minorHAnsi" w:eastAsia="inter" w:cs="inter"/>
                <w:color w:val="000000"/>
                <w:sz w:val="20"/>
                <w:szCs w:val="20"/>
              </w:rPr>
              <w:t>14h</w:t>
            </w:r>
          </w:p>
        </w:tc>
      </w:tr>
      <w:tr w:rsidR="00B447FB" w:rsidRPr="00E63B5A" w14:paraId="57DEA759" w14:textId="77777777" w:rsidTr="00B447FB">
        <w:trPr>
          <w:cantSplit/>
          <w:jc w:val="center"/>
        </w:trPr>
        <w:tc>
          <w:tcPr>
            <w:tcW w:w="1150" w:type="pct"/>
            <w:shd w:val="clear" w:color="auto" w:fill="E8E8E8" w:themeFill="background2"/>
          </w:tcPr>
          <w:p w14:paraId="7B47F5BE" w14:textId="77777777" w:rsidR="00B447FB" w:rsidRPr="00E63B5A" w:rsidRDefault="00B447FB"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12AB7CC7" w14:textId="77777777" w:rsidR="00B447FB" w:rsidRPr="00E63B5A" w:rsidRDefault="00B447FB" w:rsidP="00AF149D">
            <w:pPr>
              <w:rPr>
                <w:rFonts w:asciiTheme="minorHAnsi"/>
                <w:sz w:val="20"/>
                <w:szCs w:val="20"/>
              </w:rPr>
            </w:pPr>
            <w:r>
              <w:rPr>
                <w:rFonts w:asciiTheme="minorHAnsi" w:eastAsia="inter" w:cs="inter"/>
                <w:color w:val="000000"/>
                <w:sz w:val="20"/>
                <w:szCs w:val="20"/>
              </w:rPr>
              <w:t>S2 – 4 séances de 3h30</w:t>
            </w:r>
          </w:p>
        </w:tc>
      </w:tr>
      <w:tr w:rsidR="00B447FB" w:rsidRPr="00E63B5A" w14:paraId="06A136D9" w14:textId="77777777" w:rsidTr="00B447FB">
        <w:trPr>
          <w:cantSplit/>
          <w:jc w:val="center"/>
        </w:trPr>
        <w:tc>
          <w:tcPr>
            <w:tcW w:w="1150" w:type="pct"/>
            <w:shd w:val="clear" w:color="auto" w:fill="E8E8E8" w:themeFill="background2"/>
          </w:tcPr>
          <w:p w14:paraId="13C6DEFF" w14:textId="77777777" w:rsidR="00B447FB" w:rsidRPr="00E63B5A" w:rsidRDefault="00B447FB"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4F65920F" w14:textId="77777777" w:rsidR="00B447FB" w:rsidRPr="00E63B5A" w:rsidRDefault="00B447FB" w:rsidP="00AF149D">
            <w:pPr>
              <w:rPr>
                <w:rFonts w:asciiTheme="minorHAnsi"/>
                <w:sz w:val="20"/>
                <w:szCs w:val="20"/>
              </w:rPr>
            </w:pPr>
            <w:r>
              <w:rPr>
                <w:rFonts w:asciiTheme="minorHAnsi" w:eastAsia="inter" w:cs="inter"/>
                <w:color w:val="000000"/>
                <w:sz w:val="20"/>
                <w:szCs w:val="20"/>
              </w:rPr>
              <w:t>Maîtriser les fondamentaux et les tendances du design d’expérience utilisateur (UX) et d’interface (UI)</w:t>
            </w:r>
            <w:r>
              <w:rPr>
                <w:rFonts w:ascii="Arial" w:eastAsia="inter" w:hAnsi="Arial" w:cs="Arial"/>
                <w:color w:val="000000"/>
                <w:sz w:val="20"/>
                <w:szCs w:val="20"/>
              </w:rPr>
              <w:t> </w:t>
            </w:r>
            <w:r>
              <w:rPr>
                <w:rFonts w:asciiTheme="minorHAnsi" w:eastAsia="inter" w:cs="inter"/>
                <w:color w:val="000000"/>
                <w:sz w:val="20"/>
                <w:szCs w:val="20"/>
              </w:rPr>
              <w:t>; concevoir des parcours et interfaces digitales efficaces, inclusives, innovantes et align</w:t>
            </w:r>
            <w:r>
              <w:rPr>
                <w:rFonts w:ascii="Aptos" w:eastAsia="inter" w:hAnsi="Aptos" w:cs="Aptos"/>
                <w:color w:val="000000"/>
                <w:sz w:val="20"/>
                <w:szCs w:val="20"/>
              </w:rPr>
              <w:t>é</w:t>
            </w:r>
            <w:r>
              <w:rPr>
                <w:rFonts w:asciiTheme="minorHAnsi" w:eastAsia="inter" w:cs="inter"/>
                <w:color w:val="000000"/>
                <w:sz w:val="20"/>
                <w:szCs w:val="20"/>
              </w:rPr>
              <w:t>es avec la strat</w:t>
            </w:r>
            <w:r>
              <w:rPr>
                <w:rFonts w:ascii="Aptos" w:eastAsia="inter" w:hAnsi="Aptos" w:cs="Aptos"/>
                <w:color w:val="000000"/>
                <w:sz w:val="20"/>
                <w:szCs w:val="20"/>
              </w:rPr>
              <w:t>é</w:t>
            </w:r>
            <w:r>
              <w:rPr>
                <w:rFonts w:asciiTheme="minorHAnsi" w:eastAsia="inter" w:cs="inter"/>
                <w:color w:val="000000"/>
                <w:sz w:val="20"/>
                <w:szCs w:val="20"/>
              </w:rPr>
              <w:t>gie de marque</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l</w:t>
            </w:r>
            <w:r>
              <w:rPr>
                <w:rFonts w:ascii="Aptos" w:eastAsia="inter" w:hAnsi="Aptos" w:cs="Aptos"/>
                <w:color w:val="000000"/>
                <w:sz w:val="20"/>
                <w:szCs w:val="20"/>
              </w:rPr>
              <w:t>’</w:t>
            </w:r>
            <w:r>
              <w:rPr>
                <w:rFonts w:asciiTheme="minorHAnsi" w:eastAsia="inter" w:cs="inter"/>
                <w:color w:val="000000"/>
                <w:sz w:val="20"/>
                <w:szCs w:val="20"/>
              </w:rPr>
              <w:t>UX writing, la performance, l</w:t>
            </w:r>
            <w:r>
              <w:rPr>
                <w:rFonts w:ascii="Aptos" w:eastAsia="inter" w:hAnsi="Aptos" w:cs="Aptos"/>
                <w:color w:val="000000"/>
                <w:sz w:val="20"/>
                <w:szCs w:val="20"/>
              </w:rPr>
              <w:t>’</w:t>
            </w:r>
            <w:r>
              <w:rPr>
                <w:rFonts w:asciiTheme="minorHAnsi" w:eastAsia="inter" w:cs="inter"/>
                <w:color w:val="000000"/>
                <w:sz w:val="20"/>
                <w:szCs w:val="20"/>
              </w:rPr>
              <w:t>it</w:t>
            </w:r>
            <w:r>
              <w:rPr>
                <w:rFonts w:ascii="Aptos" w:eastAsia="inter" w:hAnsi="Aptos" w:cs="Aptos"/>
                <w:color w:val="000000"/>
                <w:sz w:val="20"/>
                <w:szCs w:val="20"/>
              </w:rPr>
              <w:t>é</w:t>
            </w:r>
            <w:r>
              <w:rPr>
                <w:rFonts w:asciiTheme="minorHAnsi" w:eastAsia="inter" w:cs="inter"/>
                <w:color w:val="000000"/>
                <w:sz w:val="20"/>
                <w:szCs w:val="20"/>
              </w:rPr>
              <w:t>ration et l</w:t>
            </w:r>
            <w:r>
              <w:rPr>
                <w:rFonts w:ascii="Aptos" w:eastAsia="inter" w:hAnsi="Aptos" w:cs="Aptos"/>
                <w:color w:val="000000"/>
                <w:sz w:val="20"/>
                <w:szCs w:val="20"/>
              </w:rPr>
              <w:t>’</w:t>
            </w:r>
            <w:r>
              <w:rPr>
                <w:rFonts w:asciiTheme="minorHAnsi" w:eastAsia="inter" w:cs="inter"/>
                <w:color w:val="000000"/>
                <w:sz w:val="20"/>
                <w:szCs w:val="20"/>
              </w:rPr>
              <w:t>accompagnement au changement dans la d</w:t>
            </w:r>
            <w:r>
              <w:rPr>
                <w:rFonts w:ascii="Aptos" w:eastAsia="inter" w:hAnsi="Aptos" w:cs="Aptos"/>
                <w:color w:val="000000"/>
                <w:sz w:val="20"/>
                <w:szCs w:val="20"/>
              </w:rPr>
              <w:t>é</w:t>
            </w:r>
            <w:r>
              <w:rPr>
                <w:rFonts w:asciiTheme="minorHAnsi" w:eastAsia="inter" w:cs="inter"/>
                <w:color w:val="000000"/>
                <w:sz w:val="20"/>
                <w:szCs w:val="20"/>
              </w:rPr>
              <w:t>marche de transformation digitale.</w:t>
            </w:r>
          </w:p>
        </w:tc>
      </w:tr>
      <w:tr w:rsidR="00B447FB" w:rsidRPr="00E63B5A" w14:paraId="45B0811E" w14:textId="77777777" w:rsidTr="00B447FB">
        <w:trPr>
          <w:cantSplit/>
          <w:jc w:val="center"/>
        </w:trPr>
        <w:tc>
          <w:tcPr>
            <w:tcW w:w="1150" w:type="pct"/>
            <w:shd w:val="clear" w:color="auto" w:fill="E8E8E8" w:themeFill="background2"/>
          </w:tcPr>
          <w:p w14:paraId="71C1DDCC" w14:textId="77777777" w:rsidR="00B447FB" w:rsidRPr="00E63B5A" w:rsidRDefault="00B447FB"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3566D971" w14:textId="77777777" w:rsidR="00B447FB" w:rsidRPr="00E63B5A" w:rsidRDefault="00B447FB" w:rsidP="00AF149D">
            <w:pPr>
              <w:rPr>
                <w:rFonts w:asciiTheme="minorHAnsi"/>
                <w:sz w:val="20"/>
                <w:szCs w:val="20"/>
              </w:rPr>
            </w:pPr>
            <w:r>
              <w:rPr>
                <w:rFonts w:asciiTheme="minorHAnsi" w:eastAsia="inter" w:cs="inter"/>
                <w:color w:val="000000"/>
                <w:sz w:val="20"/>
                <w:szCs w:val="20"/>
              </w:rPr>
              <w:t>Permettre à chaque étudiant de piloter la conception d’interfaces et d’expériences utilisateurs en mode projet, d’argumenter et de prototyper des solutions UX/UI adaptées à des enjeux stratégiques, et de préparer la restitution professionnelle attendue dans le projet pro M2 (transformation digitale).</w:t>
            </w:r>
          </w:p>
        </w:tc>
      </w:tr>
      <w:tr w:rsidR="00B447FB" w:rsidRPr="00E63B5A" w14:paraId="498F02E0" w14:textId="77777777" w:rsidTr="00B447FB">
        <w:trPr>
          <w:jc w:val="center"/>
        </w:trPr>
        <w:tc>
          <w:tcPr>
            <w:tcW w:w="5000" w:type="pct"/>
            <w:gridSpan w:val="2"/>
            <w:shd w:val="clear" w:color="auto" w:fill="E8E8E8" w:themeFill="background2"/>
          </w:tcPr>
          <w:p w14:paraId="1F56372A" w14:textId="77777777" w:rsidR="00B447FB" w:rsidRPr="00E63B5A" w:rsidRDefault="00B447FB" w:rsidP="00AF149D">
            <w:pPr>
              <w:rPr>
                <w:rFonts w:asciiTheme="minorHAnsi"/>
                <w:sz w:val="20"/>
                <w:szCs w:val="20"/>
              </w:rPr>
            </w:pPr>
            <w:r>
              <w:rPr>
                <w:rFonts w:asciiTheme="minorHAnsi" w:eastAsia="inter" w:cs="inter"/>
                <w:b/>
                <w:color w:val="000000"/>
                <w:sz w:val="20"/>
                <w:szCs w:val="20"/>
              </w:rPr>
              <w:t>Programme préconisé</w:t>
            </w:r>
          </w:p>
        </w:tc>
      </w:tr>
      <w:tr w:rsidR="00B447FB" w:rsidRPr="00E63B5A" w14:paraId="7C37FB97" w14:textId="77777777" w:rsidTr="00B447FB">
        <w:trPr>
          <w:trHeight w:val="6006"/>
          <w:jc w:val="center"/>
        </w:trPr>
        <w:tc>
          <w:tcPr>
            <w:tcW w:w="5000" w:type="pct"/>
            <w:gridSpan w:val="2"/>
          </w:tcPr>
          <w:p w14:paraId="0E6E2332" w14:textId="77777777" w:rsidR="00B447FB" w:rsidRPr="00572AB9" w:rsidRDefault="00B447FB" w:rsidP="00B447FB">
            <w:pPr>
              <w:pStyle w:val="Paragraphedeliste"/>
              <w:framePr w:hSpace="0" w:wrap="auto" w:hAnchor="text" w:yAlign="inline"/>
              <w:numPr>
                <w:ilvl w:val="0"/>
                <w:numId w:val="149"/>
              </w:numPr>
              <w:rPr>
                <w:rFonts w:asciiTheme="minorHAnsi"/>
              </w:rPr>
            </w:pPr>
            <w:r>
              <w:rPr>
                <w:rFonts w:asciiTheme="minorHAnsi"/>
                <w:b/>
              </w:rPr>
              <w:t>Panorama des fondamentaux, tendances et enjeux UX/UI</w:t>
            </w:r>
          </w:p>
          <w:p w14:paraId="3248E425" w14:textId="77777777" w:rsidR="00B447FB" w:rsidRPr="00572AB9" w:rsidRDefault="00B447FB" w:rsidP="00B447FB">
            <w:pPr>
              <w:pStyle w:val="Paragraphedeliste"/>
              <w:framePr w:hSpace="0" w:wrap="auto" w:hAnchor="text" w:yAlign="inline"/>
              <w:numPr>
                <w:ilvl w:val="0"/>
                <w:numId w:val="153"/>
              </w:numPr>
              <w:rPr>
                <w:rFonts w:asciiTheme="minorHAnsi"/>
              </w:rPr>
            </w:pPr>
            <w:r>
              <w:rPr>
                <w:rFonts w:asciiTheme="minorHAnsi"/>
              </w:rPr>
              <w:t>Définitions, différences et complémentarités UX (expérience utilisateur) / UI (interface)</w:t>
            </w:r>
          </w:p>
          <w:p w14:paraId="31653503" w14:textId="77777777" w:rsidR="00B447FB" w:rsidRPr="00572AB9" w:rsidRDefault="00B447FB" w:rsidP="00B447FB">
            <w:pPr>
              <w:pStyle w:val="Paragraphedeliste"/>
              <w:framePr w:hSpace="0" w:wrap="auto" w:hAnchor="text" w:yAlign="inline"/>
              <w:numPr>
                <w:ilvl w:val="0"/>
                <w:numId w:val="153"/>
              </w:numPr>
              <w:rPr>
                <w:rFonts w:asciiTheme="minorHAnsi"/>
              </w:rPr>
            </w:pPr>
            <w:r>
              <w:rPr>
                <w:rFonts w:asciiTheme="minorHAnsi"/>
              </w:rPr>
              <w:t>Tendances actuelles</w:t>
            </w:r>
            <w:r>
              <w:rPr>
                <w:rFonts w:ascii="Arial" w:hAnsi="Arial" w:cs="Arial"/>
              </w:rPr>
              <w:t> </w:t>
            </w:r>
            <w:r>
              <w:rPr>
                <w:rFonts w:asciiTheme="minorHAnsi"/>
              </w:rPr>
              <w:t>: design inclusif, micro-interactions, dark mode, mobile first, design system, IA g</w:t>
            </w:r>
            <w:r>
              <w:rPr>
                <w:rFonts w:ascii="Aptos" w:hAnsi="Aptos" w:cs="Aptos"/>
              </w:rPr>
              <w:t>é</w:t>
            </w:r>
            <w:r>
              <w:rPr>
                <w:rFonts w:asciiTheme="minorHAnsi"/>
              </w:rPr>
              <w:t>n</w:t>
            </w:r>
            <w:r>
              <w:rPr>
                <w:rFonts w:ascii="Aptos" w:hAnsi="Aptos" w:cs="Aptos"/>
              </w:rPr>
              <w:t>é</w:t>
            </w:r>
            <w:r>
              <w:rPr>
                <w:rFonts w:asciiTheme="minorHAnsi"/>
              </w:rPr>
              <w:t>rative</w:t>
            </w:r>
          </w:p>
          <w:p w14:paraId="12AF7834" w14:textId="77777777" w:rsidR="00B447FB" w:rsidRPr="00572AB9" w:rsidRDefault="00B447FB" w:rsidP="00B447FB">
            <w:pPr>
              <w:pStyle w:val="Paragraphedeliste"/>
              <w:framePr w:hSpace="0" w:wrap="auto" w:hAnchor="text" w:yAlign="inline"/>
              <w:numPr>
                <w:ilvl w:val="0"/>
                <w:numId w:val="153"/>
              </w:numPr>
              <w:rPr>
                <w:rFonts w:asciiTheme="minorHAnsi"/>
              </w:rPr>
            </w:pPr>
            <w:r>
              <w:rPr>
                <w:rFonts w:asciiTheme="minorHAnsi"/>
              </w:rPr>
              <w:t>Analyse critique de parcours et d’interfaces (benchmark, best practices, erreurs courantes)</w:t>
            </w:r>
          </w:p>
          <w:p w14:paraId="70A31AA2" w14:textId="77777777" w:rsidR="00B447FB" w:rsidRPr="00572AB9" w:rsidRDefault="00B447FB" w:rsidP="00B447FB">
            <w:pPr>
              <w:pStyle w:val="Paragraphedeliste"/>
              <w:framePr w:hSpace="0" w:wrap="auto" w:hAnchor="text" w:yAlign="inline"/>
              <w:numPr>
                <w:ilvl w:val="0"/>
                <w:numId w:val="153"/>
              </w:numPr>
              <w:rPr>
                <w:rFonts w:asciiTheme="minorHAnsi"/>
              </w:rPr>
            </w:pPr>
            <w:r>
              <w:rPr>
                <w:rFonts w:asciiTheme="minorHAnsi"/>
              </w:rPr>
              <w:t>Enjeux d’accessibilité, de performance, de RSE et de conformité réglementaire (RGAA, RGPD)</w:t>
            </w:r>
          </w:p>
          <w:p w14:paraId="3C41BE73" w14:textId="77777777" w:rsidR="00B447FB" w:rsidRPr="00572AB9" w:rsidRDefault="00B447FB" w:rsidP="00B447FB">
            <w:pPr>
              <w:pStyle w:val="Paragraphedeliste"/>
              <w:framePr w:hSpace="0" w:wrap="auto" w:hAnchor="text" w:yAlign="inline"/>
              <w:numPr>
                <w:ilvl w:val="0"/>
                <w:numId w:val="149"/>
              </w:numPr>
              <w:rPr>
                <w:rFonts w:asciiTheme="minorHAnsi"/>
              </w:rPr>
            </w:pPr>
            <w:r>
              <w:rPr>
                <w:rFonts w:asciiTheme="minorHAnsi"/>
                <w:b/>
              </w:rPr>
              <w:t>Méthodologie de conception UX/UI et prototypage</w:t>
            </w:r>
          </w:p>
          <w:p w14:paraId="41341686" w14:textId="77777777" w:rsidR="00B447FB" w:rsidRPr="00572AB9" w:rsidRDefault="00B447FB" w:rsidP="00B447FB">
            <w:pPr>
              <w:pStyle w:val="Paragraphedeliste"/>
              <w:framePr w:hSpace="0" w:wrap="auto" w:hAnchor="text" w:yAlign="inline"/>
              <w:numPr>
                <w:ilvl w:val="0"/>
                <w:numId w:val="152"/>
              </w:numPr>
              <w:rPr>
                <w:rFonts w:asciiTheme="minorHAnsi"/>
              </w:rPr>
            </w:pPr>
            <w:r>
              <w:rPr>
                <w:rFonts w:asciiTheme="minorHAnsi"/>
              </w:rPr>
              <w:t>Recherche utilisateur</w:t>
            </w:r>
            <w:r>
              <w:rPr>
                <w:rFonts w:ascii="Arial" w:hAnsi="Arial" w:cs="Arial"/>
              </w:rPr>
              <w:t> </w:t>
            </w:r>
            <w:r>
              <w:rPr>
                <w:rFonts w:asciiTheme="minorHAnsi"/>
              </w:rPr>
              <w:t>: interviews, personas, parcours, carte d</w:t>
            </w:r>
            <w:r>
              <w:rPr>
                <w:rFonts w:ascii="Aptos" w:hAnsi="Aptos" w:cs="Aptos"/>
              </w:rPr>
              <w:t>’</w:t>
            </w:r>
            <w:r>
              <w:rPr>
                <w:rFonts w:asciiTheme="minorHAnsi"/>
              </w:rPr>
              <w:t>empathie, user journey</w:t>
            </w:r>
          </w:p>
          <w:p w14:paraId="0650D6DE" w14:textId="77777777" w:rsidR="00B447FB" w:rsidRPr="00572AB9" w:rsidRDefault="00B447FB" w:rsidP="00B447FB">
            <w:pPr>
              <w:pStyle w:val="Paragraphedeliste"/>
              <w:framePr w:hSpace="0" w:wrap="auto" w:hAnchor="text" w:yAlign="inline"/>
              <w:numPr>
                <w:ilvl w:val="0"/>
                <w:numId w:val="152"/>
              </w:numPr>
              <w:rPr>
                <w:rFonts w:asciiTheme="minorHAnsi"/>
              </w:rPr>
            </w:pPr>
            <w:r>
              <w:rPr>
                <w:rFonts w:asciiTheme="minorHAnsi"/>
              </w:rPr>
              <w:t>Définition des besoins, cadrage des objectifs, rédaction du brief UX</w:t>
            </w:r>
          </w:p>
          <w:p w14:paraId="664FC15D" w14:textId="77777777" w:rsidR="00B447FB" w:rsidRPr="00572AB9" w:rsidRDefault="00B447FB" w:rsidP="00B447FB">
            <w:pPr>
              <w:pStyle w:val="Paragraphedeliste"/>
              <w:framePr w:hSpace="0" w:wrap="auto" w:hAnchor="text" w:yAlign="inline"/>
              <w:numPr>
                <w:ilvl w:val="0"/>
                <w:numId w:val="152"/>
              </w:numPr>
              <w:rPr>
                <w:rFonts w:asciiTheme="minorHAnsi"/>
              </w:rPr>
            </w:pPr>
            <w:r>
              <w:rPr>
                <w:rFonts w:asciiTheme="minorHAnsi"/>
              </w:rPr>
              <w:t>Wireframing, zoning, architecture de l’information, prototypage rapide (Figma, Adobe XD, outils NoCode)</w:t>
            </w:r>
          </w:p>
          <w:p w14:paraId="1CB9E7E7" w14:textId="77777777" w:rsidR="00B447FB" w:rsidRPr="00572AB9" w:rsidRDefault="00B447FB" w:rsidP="00B447FB">
            <w:pPr>
              <w:pStyle w:val="Paragraphedeliste"/>
              <w:framePr w:hSpace="0" w:wrap="auto" w:hAnchor="text" w:yAlign="inline"/>
              <w:numPr>
                <w:ilvl w:val="0"/>
                <w:numId w:val="152"/>
              </w:numPr>
              <w:rPr>
                <w:rFonts w:asciiTheme="minorHAnsi"/>
              </w:rPr>
            </w:pPr>
            <w:r>
              <w:rPr>
                <w:rFonts w:asciiTheme="minorHAnsi"/>
              </w:rPr>
              <w:t>Tests utilisateurs, itération, prise en compte des retours</w:t>
            </w:r>
          </w:p>
          <w:p w14:paraId="2302379A" w14:textId="77777777" w:rsidR="00B447FB" w:rsidRPr="00572AB9" w:rsidRDefault="00B447FB" w:rsidP="00B447FB">
            <w:pPr>
              <w:pStyle w:val="Paragraphedeliste"/>
              <w:framePr w:hSpace="0" w:wrap="auto" w:hAnchor="text" w:yAlign="inline"/>
              <w:numPr>
                <w:ilvl w:val="0"/>
                <w:numId w:val="152"/>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alisation d</w:t>
            </w:r>
            <w:r>
              <w:rPr>
                <w:rFonts w:ascii="Aptos" w:hAnsi="Aptos" w:cs="Aptos"/>
              </w:rPr>
              <w:t>’</w:t>
            </w:r>
            <w:r>
              <w:rPr>
                <w:rFonts w:asciiTheme="minorHAnsi"/>
              </w:rPr>
              <w:t>un prototype d</w:t>
            </w:r>
            <w:r>
              <w:rPr>
                <w:rFonts w:ascii="Aptos" w:hAnsi="Aptos" w:cs="Aptos"/>
              </w:rPr>
              <w:t>’</w:t>
            </w:r>
            <w:r>
              <w:rPr>
                <w:rFonts w:asciiTheme="minorHAnsi"/>
              </w:rPr>
              <w:t>interface ou de parcours utilisateur</w:t>
            </w:r>
          </w:p>
          <w:p w14:paraId="271BC8A4" w14:textId="77777777" w:rsidR="00B447FB" w:rsidRPr="00572AB9" w:rsidRDefault="00B447FB" w:rsidP="00B447FB">
            <w:pPr>
              <w:pStyle w:val="Paragraphedeliste"/>
              <w:framePr w:hSpace="0" w:wrap="auto" w:hAnchor="text" w:yAlign="inline"/>
              <w:numPr>
                <w:ilvl w:val="0"/>
                <w:numId w:val="149"/>
              </w:numPr>
              <w:rPr>
                <w:rFonts w:asciiTheme="minorHAnsi"/>
              </w:rPr>
            </w:pPr>
            <w:r>
              <w:rPr>
                <w:rFonts w:asciiTheme="minorHAnsi"/>
                <w:b/>
              </w:rPr>
              <w:t>UI Design avancé, UX writing et accessibilité</w:t>
            </w:r>
          </w:p>
          <w:p w14:paraId="6FED102B" w14:textId="77777777" w:rsidR="00B447FB" w:rsidRPr="00572AB9" w:rsidRDefault="00B447FB" w:rsidP="00B447FB">
            <w:pPr>
              <w:pStyle w:val="Paragraphedeliste"/>
              <w:framePr w:hSpace="0" w:wrap="auto" w:hAnchor="text" w:yAlign="inline"/>
              <w:numPr>
                <w:ilvl w:val="0"/>
                <w:numId w:val="151"/>
              </w:numPr>
              <w:rPr>
                <w:rFonts w:asciiTheme="minorHAnsi"/>
              </w:rPr>
            </w:pPr>
            <w:r>
              <w:rPr>
                <w:rFonts w:asciiTheme="minorHAnsi"/>
              </w:rPr>
              <w:t>Principes de UI Design</w:t>
            </w:r>
            <w:r>
              <w:rPr>
                <w:rFonts w:ascii="Arial" w:hAnsi="Arial" w:cs="Arial"/>
              </w:rPr>
              <w:t> </w:t>
            </w:r>
            <w:r>
              <w:rPr>
                <w:rFonts w:asciiTheme="minorHAnsi"/>
              </w:rPr>
              <w:t>: grilles, couleurs, typographie, iconographie, animation</w:t>
            </w:r>
          </w:p>
          <w:p w14:paraId="74924498" w14:textId="77777777" w:rsidR="00B447FB" w:rsidRPr="00572AB9" w:rsidRDefault="00B447FB" w:rsidP="00B447FB">
            <w:pPr>
              <w:pStyle w:val="Paragraphedeliste"/>
              <w:framePr w:hSpace="0" w:wrap="auto" w:hAnchor="text" w:yAlign="inline"/>
              <w:numPr>
                <w:ilvl w:val="0"/>
                <w:numId w:val="151"/>
              </w:numPr>
              <w:rPr>
                <w:rFonts w:asciiTheme="minorHAnsi"/>
              </w:rPr>
            </w:pPr>
            <w:r>
              <w:rPr>
                <w:rFonts w:asciiTheme="minorHAnsi"/>
              </w:rPr>
              <w:t>Création ou adaptation d’un design system, cohérence graphique multi-supports</w:t>
            </w:r>
          </w:p>
          <w:p w14:paraId="2A5E688A" w14:textId="77777777" w:rsidR="00B447FB" w:rsidRPr="00572AB9" w:rsidRDefault="00B447FB" w:rsidP="00B447FB">
            <w:pPr>
              <w:pStyle w:val="Paragraphedeliste"/>
              <w:framePr w:hSpace="0" w:wrap="auto" w:hAnchor="text" w:yAlign="inline"/>
              <w:numPr>
                <w:ilvl w:val="0"/>
                <w:numId w:val="151"/>
              </w:numPr>
              <w:rPr>
                <w:rFonts w:asciiTheme="minorHAnsi"/>
              </w:rPr>
            </w:pPr>
            <w:r>
              <w:rPr>
                <w:rFonts w:asciiTheme="minorHAnsi"/>
              </w:rPr>
              <w:t>UX writing</w:t>
            </w:r>
            <w:r>
              <w:rPr>
                <w:rFonts w:ascii="Arial" w:hAnsi="Arial" w:cs="Arial"/>
              </w:rPr>
              <w:t> </w:t>
            </w:r>
            <w:r>
              <w:rPr>
                <w:rFonts w:asciiTheme="minorHAnsi"/>
              </w:rPr>
              <w:t>: micro-contenus, messages d</w:t>
            </w:r>
            <w:r>
              <w:rPr>
                <w:rFonts w:ascii="Aptos" w:hAnsi="Aptos" w:cs="Aptos"/>
              </w:rPr>
              <w:t>’</w:t>
            </w:r>
            <w:r>
              <w:rPr>
                <w:rFonts w:asciiTheme="minorHAnsi"/>
              </w:rPr>
              <w:t>erreur, onboarding, tonalit</w:t>
            </w:r>
            <w:r>
              <w:rPr>
                <w:rFonts w:ascii="Aptos" w:hAnsi="Aptos" w:cs="Aptos"/>
              </w:rPr>
              <w:t>é</w:t>
            </w:r>
            <w:r>
              <w:rPr>
                <w:rFonts w:asciiTheme="minorHAnsi"/>
              </w:rPr>
              <w:t xml:space="preserve"> adapt</w:t>
            </w:r>
            <w:r>
              <w:rPr>
                <w:rFonts w:ascii="Aptos" w:hAnsi="Aptos" w:cs="Aptos"/>
              </w:rPr>
              <w:t>é</w:t>
            </w:r>
            <w:r>
              <w:rPr>
                <w:rFonts w:asciiTheme="minorHAnsi"/>
              </w:rPr>
              <w:t xml:space="preserve">e </w:t>
            </w:r>
            <w:r>
              <w:rPr>
                <w:rFonts w:ascii="Aptos" w:hAnsi="Aptos" w:cs="Aptos"/>
              </w:rPr>
              <w:t>à</w:t>
            </w:r>
            <w:r>
              <w:rPr>
                <w:rFonts w:asciiTheme="minorHAnsi"/>
              </w:rPr>
              <w:t xml:space="preserve"> la marque</w:t>
            </w:r>
          </w:p>
          <w:p w14:paraId="02DD5093" w14:textId="77777777" w:rsidR="00B447FB" w:rsidRPr="00572AB9" w:rsidRDefault="00B447FB" w:rsidP="00B447FB">
            <w:pPr>
              <w:pStyle w:val="Paragraphedeliste"/>
              <w:framePr w:hSpace="0" w:wrap="auto" w:hAnchor="text" w:yAlign="inline"/>
              <w:numPr>
                <w:ilvl w:val="0"/>
                <w:numId w:val="151"/>
              </w:numPr>
              <w:rPr>
                <w:rFonts w:asciiTheme="minorHAnsi"/>
              </w:rPr>
            </w:pPr>
            <w:r>
              <w:rPr>
                <w:rFonts w:asciiTheme="minorHAnsi"/>
              </w:rPr>
              <w:t>Accessibilité</w:t>
            </w:r>
            <w:r>
              <w:rPr>
                <w:rFonts w:ascii="Arial" w:hAnsi="Arial" w:cs="Arial"/>
              </w:rPr>
              <w:t> </w:t>
            </w:r>
            <w:r>
              <w:rPr>
                <w:rFonts w:asciiTheme="minorHAnsi"/>
              </w:rPr>
              <w:t>: contrastes, navigation clavier, ARIA, tests d</w:t>
            </w:r>
            <w:r>
              <w:rPr>
                <w:rFonts w:ascii="Aptos" w:hAnsi="Aptos" w:cs="Aptos"/>
              </w:rPr>
              <w:t>’</w:t>
            </w:r>
            <w:r>
              <w:rPr>
                <w:rFonts w:asciiTheme="minorHAnsi"/>
              </w:rPr>
              <w:t>accessibilit</w:t>
            </w:r>
            <w:r>
              <w:rPr>
                <w:rFonts w:ascii="Aptos" w:hAnsi="Aptos" w:cs="Aptos"/>
              </w:rPr>
              <w:t>é</w:t>
            </w:r>
          </w:p>
          <w:p w14:paraId="7F68D417" w14:textId="77777777" w:rsidR="00B447FB" w:rsidRPr="00572AB9" w:rsidRDefault="00B447FB" w:rsidP="00B447FB">
            <w:pPr>
              <w:pStyle w:val="Paragraphedeliste"/>
              <w:framePr w:hSpace="0" w:wrap="auto" w:hAnchor="text" w:yAlign="inline"/>
              <w:numPr>
                <w:ilvl w:val="0"/>
                <w:numId w:val="151"/>
              </w:numPr>
              <w:rPr>
                <w:rFonts w:asciiTheme="minorHAnsi"/>
              </w:rPr>
            </w:pPr>
            <w:r>
              <w:rPr>
                <w:rFonts w:asciiTheme="minorHAnsi"/>
              </w:rPr>
              <w:t>Atelier</w:t>
            </w:r>
            <w:r>
              <w:rPr>
                <w:rFonts w:ascii="Arial" w:hAnsi="Arial" w:cs="Arial"/>
              </w:rPr>
              <w:t> </w:t>
            </w:r>
            <w:r>
              <w:rPr>
                <w:rFonts w:asciiTheme="minorHAnsi"/>
              </w:rPr>
              <w:t>: am</w:t>
            </w:r>
            <w:r>
              <w:rPr>
                <w:rFonts w:ascii="Aptos" w:hAnsi="Aptos" w:cs="Aptos"/>
              </w:rPr>
              <w:t>é</w:t>
            </w:r>
            <w:r>
              <w:rPr>
                <w:rFonts w:asciiTheme="minorHAnsi"/>
              </w:rPr>
              <w:t>lioration d</w:t>
            </w:r>
            <w:r>
              <w:rPr>
                <w:rFonts w:ascii="Aptos" w:hAnsi="Aptos" w:cs="Aptos"/>
              </w:rPr>
              <w:t>’</w:t>
            </w:r>
            <w:r>
              <w:rPr>
                <w:rFonts w:asciiTheme="minorHAnsi"/>
              </w:rPr>
              <w:t>une interface existante, r</w:t>
            </w:r>
            <w:r>
              <w:rPr>
                <w:rFonts w:ascii="Aptos" w:hAnsi="Aptos" w:cs="Aptos"/>
              </w:rPr>
              <w:t>é</w:t>
            </w:r>
            <w:r>
              <w:rPr>
                <w:rFonts w:asciiTheme="minorHAnsi"/>
              </w:rPr>
              <w:t>daction de micro-contenus, audit d</w:t>
            </w:r>
            <w:r>
              <w:rPr>
                <w:rFonts w:ascii="Aptos" w:hAnsi="Aptos" w:cs="Aptos"/>
              </w:rPr>
              <w:t>’</w:t>
            </w:r>
            <w:r>
              <w:rPr>
                <w:rFonts w:asciiTheme="minorHAnsi"/>
              </w:rPr>
              <w:t>accessibilit</w:t>
            </w:r>
            <w:r>
              <w:rPr>
                <w:rFonts w:ascii="Aptos" w:hAnsi="Aptos" w:cs="Aptos"/>
              </w:rPr>
              <w:t>é</w:t>
            </w:r>
          </w:p>
          <w:p w14:paraId="739D7B81" w14:textId="77777777" w:rsidR="00B447FB" w:rsidRPr="00572AB9" w:rsidRDefault="00B447FB" w:rsidP="00B447FB">
            <w:pPr>
              <w:pStyle w:val="Paragraphedeliste"/>
              <w:framePr w:hSpace="0" w:wrap="auto" w:hAnchor="text" w:yAlign="inline"/>
              <w:numPr>
                <w:ilvl w:val="0"/>
                <w:numId w:val="149"/>
              </w:numPr>
              <w:rPr>
                <w:rFonts w:asciiTheme="minorHAnsi"/>
              </w:rPr>
            </w:pPr>
            <w:r>
              <w:rPr>
                <w:rFonts w:asciiTheme="minorHAnsi"/>
                <w:b/>
              </w:rPr>
              <w:t>Pilotage de projet UX/UI, restitution et accompagnement au changement</w:t>
            </w:r>
          </w:p>
          <w:p w14:paraId="7B97EC16" w14:textId="77777777" w:rsidR="00B447FB" w:rsidRPr="00572AB9" w:rsidRDefault="00B447FB" w:rsidP="00B447FB">
            <w:pPr>
              <w:pStyle w:val="Paragraphedeliste"/>
              <w:framePr w:hSpace="0" w:wrap="auto" w:hAnchor="text" w:yAlign="inline"/>
              <w:numPr>
                <w:ilvl w:val="0"/>
                <w:numId w:val="150"/>
              </w:numPr>
              <w:rPr>
                <w:rFonts w:asciiTheme="minorHAnsi"/>
              </w:rPr>
            </w:pPr>
            <w:r>
              <w:rPr>
                <w:rFonts w:asciiTheme="minorHAnsi"/>
              </w:rPr>
              <w:t>Accompagnement des parties prenantes internes (acculturation, formation, gestion des résistances)</w:t>
            </w:r>
          </w:p>
          <w:p w14:paraId="0E48FB4F" w14:textId="77777777" w:rsidR="00B447FB" w:rsidRPr="00572AB9" w:rsidRDefault="00B447FB" w:rsidP="00B447FB">
            <w:pPr>
              <w:pStyle w:val="Paragraphedeliste"/>
              <w:framePr w:hSpace="0" w:wrap="auto" w:hAnchor="text" w:yAlign="inline"/>
              <w:numPr>
                <w:ilvl w:val="0"/>
                <w:numId w:val="150"/>
              </w:numPr>
              <w:rPr>
                <w:rFonts w:asciiTheme="minorHAnsi"/>
              </w:rPr>
            </w:pPr>
            <w:r>
              <w:rPr>
                <w:rFonts w:asciiTheme="minorHAnsi"/>
              </w:rPr>
              <w:t>Structuration d’une restitution professionnelle (présentation, storytelling, justification des choix)</w:t>
            </w:r>
          </w:p>
          <w:p w14:paraId="20DDCE28" w14:textId="77777777" w:rsidR="00B447FB" w:rsidRPr="00572AB9" w:rsidRDefault="00B447FB" w:rsidP="00B447FB">
            <w:pPr>
              <w:pStyle w:val="Paragraphedeliste"/>
              <w:framePr w:hSpace="0" w:wrap="auto" w:hAnchor="text" w:yAlign="inline"/>
              <w:numPr>
                <w:ilvl w:val="0"/>
                <w:numId w:val="150"/>
              </w:numPr>
              <w:rPr>
                <w:rFonts w:asciiTheme="minorHAnsi"/>
              </w:rPr>
            </w:pPr>
            <w:r>
              <w:rPr>
                <w:rFonts w:asciiTheme="minorHAnsi"/>
              </w:rPr>
              <w:t>Atelier</w:t>
            </w:r>
            <w:r>
              <w:rPr>
                <w:rFonts w:ascii="Arial" w:hAnsi="Arial" w:cs="Arial"/>
              </w:rPr>
              <w:t> </w:t>
            </w:r>
            <w:r>
              <w:rPr>
                <w:rFonts w:asciiTheme="minorHAnsi"/>
              </w:rPr>
              <w:t>: pr</w:t>
            </w:r>
            <w:r>
              <w:rPr>
                <w:rFonts w:ascii="Aptos" w:hAnsi="Aptos" w:cs="Aptos"/>
              </w:rPr>
              <w:t>é</w:t>
            </w:r>
            <w:r>
              <w:rPr>
                <w:rFonts w:asciiTheme="minorHAnsi"/>
              </w:rPr>
              <w:t xml:space="preserve">sentation orale ou </w:t>
            </w:r>
            <w:r>
              <w:rPr>
                <w:rFonts w:ascii="Aptos" w:hAnsi="Aptos" w:cs="Aptos"/>
              </w:rPr>
              <w:t>é</w:t>
            </w:r>
            <w:r>
              <w:rPr>
                <w:rFonts w:asciiTheme="minorHAnsi"/>
              </w:rPr>
              <w:t>crite du projet UX/UI, feedback collectif, axes d</w:t>
            </w:r>
            <w:r>
              <w:rPr>
                <w:rFonts w:ascii="Aptos" w:hAnsi="Aptos" w:cs="Aptos"/>
              </w:rPr>
              <w:t>’</w:t>
            </w:r>
            <w:r>
              <w:rPr>
                <w:rFonts w:asciiTheme="minorHAnsi"/>
              </w:rPr>
              <w:t>am</w:t>
            </w:r>
            <w:r>
              <w:rPr>
                <w:rFonts w:ascii="Aptos" w:hAnsi="Aptos" w:cs="Aptos"/>
              </w:rPr>
              <w:t>é</w:t>
            </w:r>
            <w:r>
              <w:rPr>
                <w:rFonts w:asciiTheme="minorHAnsi"/>
              </w:rPr>
              <w:t>lioration</w:t>
            </w:r>
          </w:p>
          <w:p w14:paraId="783AA0CE" w14:textId="77777777" w:rsidR="00B447FB" w:rsidRPr="00572AB9" w:rsidRDefault="00B447FB" w:rsidP="00B447FB">
            <w:pPr>
              <w:pStyle w:val="Paragraphedeliste"/>
              <w:framePr w:hSpace="0" w:wrap="auto" w:hAnchor="text" w:yAlign="inline"/>
              <w:numPr>
                <w:ilvl w:val="0"/>
                <w:numId w:val="150"/>
              </w:numPr>
              <w:rPr>
                <w:rFonts w:asciiTheme="minorHAnsi"/>
              </w:rPr>
            </w:pPr>
            <w:r>
              <w:rPr>
                <w:rFonts w:asciiTheme="minorHAnsi"/>
              </w:rPr>
              <w:t>Lien avec le projet pro M2</w:t>
            </w:r>
            <w:r>
              <w:rPr>
                <w:rFonts w:ascii="Arial" w:hAnsi="Arial" w:cs="Arial"/>
              </w:rPr>
              <w:t> </w:t>
            </w:r>
            <w:r>
              <w:rPr>
                <w:rFonts w:asciiTheme="minorHAnsi"/>
              </w:rPr>
              <w:t>: int</w:t>
            </w:r>
            <w:r>
              <w:rPr>
                <w:rFonts w:ascii="Aptos" w:hAnsi="Aptos" w:cs="Aptos"/>
              </w:rPr>
              <w:t>é</w:t>
            </w:r>
            <w:r>
              <w:rPr>
                <w:rFonts w:asciiTheme="minorHAnsi"/>
              </w:rPr>
              <w:t>gration de la d</w:t>
            </w:r>
            <w:r>
              <w:rPr>
                <w:rFonts w:ascii="Aptos" w:hAnsi="Aptos" w:cs="Aptos"/>
              </w:rPr>
              <w:t>é</w:t>
            </w:r>
            <w:r>
              <w:rPr>
                <w:rFonts w:asciiTheme="minorHAnsi"/>
              </w:rPr>
              <w:t>marche UX/UI dans la r</w:t>
            </w:r>
            <w:r>
              <w:rPr>
                <w:rFonts w:ascii="Aptos" w:hAnsi="Aptos" w:cs="Aptos"/>
              </w:rPr>
              <w:t>é</w:t>
            </w:r>
            <w:r>
              <w:rPr>
                <w:rFonts w:asciiTheme="minorHAnsi"/>
              </w:rPr>
              <w:t>flexion strat</w:t>
            </w:r>
            <w:r>
              <w:rPr>
                <w:rFonts w:ascii="Aptos" w:hAnsi="Aptos" w:cs="Aptos"/>
              </w:rPr>
              <w:t>é</w:t>
            </w:r>
            <w:r>
              <w:rPr>
                <w:rFonts w:asciiTheme="minorHAnsi"/>
              </w:rPr>
              <w:t>gique globale sur la transformation digitale</w:t>
            </w:r>
          </w:p>
        </w:tc>
      </w:tr>
      <w:tr w:rsidR="00B447FB" w:rsidRPr="00E63B5A" w14:paraId="37E61FD3" w14:textId="77777777" w:rsidTr="00B447FB">
        <w:trPr>
          <w:jc w:val="center"/>
        </w:trPr>
        <w:tc>
          <w:tcPr>
            <w:tcW w:w="1150" w:type="pct"/>
            <w:shd w:val="clear" w:color="auto" w:fill="E8E8E8" w:themeFill="background2"/>
          </w:tcPr>
          <w:p w14:paraId="0ABBBA55" w14:textId="77777777" w:rsidR="00B447FB" w:rsidRPr="00E63B5A" w:rsidRDefault="00B447FB"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5EE806B3" w14:textId="77777777" w:rsidR="00B447FB" w:rsidRPr="00572AB9" w:rsidRDefault="00B447FB" w:rsidP="00B447FB">
            <w:pPr>
              <w:pStyle w:val="Paragraphedeliste"/>
              <w:framePr w:hSpace="0" w:wrap="auto" w:hAnchor="text" w:yAlign="inline"/>
              <w:numPr>
                <w:ilvl w:val="0"/>
                <w:numId w:val="148"/>
              </w:numPr>
              <w:rPr>
                <w:rFonts w:asciiTheme="minorHAnsi"/>
              </w:rPr>
            </w:pPr>
            <w:r>
              <w:rPr>
                <w:rFonts w:asciiTheme="minorHAnsi"/>
              </w:rPr>
              <w:t>Ateliers pratiques de prototypage et d’audit UX/UI (Figma, Adobe XD, outils NoCode)</w:t>
            </w:r>
          </w:p>
          <w:p w14:paraId="0655E73C" w14:textId="77777777" w:rsidR="00B447FB" w:rsidRPr="00572AB9" w:rsidRDefault="00B447FB" w:rsidP="00B447FB">
            <w:pPr>
              <w:pStyle w:val="Paragraphedeliste"/>
              <w:framePr w:hSpace="0" w:wrap="auto" w:hAnchor="text" w:yAlign="inline"/>
              <w:numPr>
                <w:ilvl w:val="0"/>
                <w:numId w:val="148"/>
              </w:numPr>
              <w:rPr>
                <w:rFonts w:asciiTheme="minorHAnsi"/>
              </w:rPr>
            </w:pPr>
            <w:r>
              <w:rPr>
                <w:rFonts w:asciiTheme="minorHAnsi"/>
              </w:rPr>
              <w:t>Analyse critique de parcours utilisateurs et d’interfaces réelles</w:t>
            </w:r>
          </w:p>
          <w:p w14:paraId="289492FC" w14:textId="77777777" w:rsidR="00B447FB" w:rsidRPr="00572AB9" w:rsidRDefault="00B447FB" w:rsidP="00B447FB">
            <w:pPr>
              <w:pStyle w:val="Paragraphedeliste"/>
              <w:framePr w:hSpace="0" w:wrap="auto" w:hAnchor="text" w:yAlign="inline"/>
              <w:numPr>
                <w:ilvl w:val="0"/>
                <w:numId w:val="148"/>
              </w:numPr>
              <w:rPr>
                <w:rFonts w:asciiTheme="minorHAnsi"/>
              </w:rPr>
            </w:pPr>
            <w:r>
              <w:rPr>
                <w:rFonts w:asciiTheme="minorHAnsi"/>
              </w:rPr>
              <w:t>Simulations de tests utilisateurs, restitution de feedbacks</w:t>
            </w:r>
          </w:p>
          <w:p w14:paraId="66D78B23" w14:textId="77777777" w:rsidR="00B447FB" w:rsidRPr="00572AB9" w:rsidRDefault="00B447FB" w:rsidP="00B447FB">
            <w:pPr>
              <w:pStyle w:val="Paragraphedeliste"/>
              <w:framePr w:hSpace="0" w:wrap="auto" w:hAnchor="text" w:yAlign="inline"/>
              <w:numPr>
                <w:ilvl w:val="0"/>
                <w:numId w:val="148"/>
              </w:numPr>
              <w:rPr>
                <w:rFonts w:asciiTheme="minorHAnsi"/>
              </w:rPr>
            </w:pPr>
            <w:r>
              <w:rPr>
                <w:rFonts w:asciiTheme="minorHAnsi"/>
              </w:rPr>
              <w:t>Utilisation d’outils d’audit d’accessibilité et de performance</w:t>
            </w:r>
          </w:p>
          <w:p w14:paraId="7601A364" w14:textId="77777777" w:rsidR="00B447FB" w:rsidRPr="00572AB9" w:rsidRDefault="00B447FB" w:rsidP="00B447FB">
            <w:pPr>
              <w:pStyle w:val="Paragraphedeliste"/>
              <w:framePr w:hSpace="0" w:wrap="auto" w:hAnchor="text" w:yAlign="inline"/>
              <w:numPr>
                <w:ilvl w:val="0"/>
                <w:numId w:val="148"/>
              </w:numPr>
              <w:rPr>
                <w:rFonts w:asciiTheme="minorHAnsi"/>
              </w:rPr>
            </w:pPr>
            <w:r>
              <w:rPr>
                <w:rFonts w:asciiTheme="minorHAnsi"/>
              </w:rPr>
              <w:lastRenderedPageBreak/>
              <w:t>Peer review, feedback croisé, coaching sur la restitution professionnelle</w:t>
            </w:r>
          </w:p>
        </w:tc>
      </w:tr>
      <w:tr w:rsidR="00B447FB" w:rsidRPr="00E63B5A" w14:paraId="07C2D6C3" w14:textId="77777777" w:rsidTr="00B447FB">
        <w:trPr>
          <w:jc w:val="center"/>
        </w:trPr>
        <w:tc>
          <w:tcPr>
            <w:tcW w:w="1150" w:type="pct"/>
            <w:shd w:val="clear" w:color="auto" w:fill="E8E8E8" w:themeFill="background2"/>
          </w:tcPr>
          <w:p w14:paraId="125FBC18" w14:textId="77777777" w:rsidR="00B447FB" w:rsidRPr="00E63B5A" w:rsidRDefault="00B447FB"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7DBFA168" w14:textId="77777777" w:rsidR="00B447FB" w:rsidRPr="00E63B5A" w:rsidRDefault="00B447FB"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veille, prototypage, audit, restitution intermédiaire, tests utilisateurs</w:t>
            </w:r>
          </w:p>
          <w:p w14:paraId="3BA017EE" w14:textId="77777777" w:rsidR="00B447FB" w:rsidRPr="00E63B5A" w:rsidRDefault="00B447FB"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prototype ou d’un dossier UX/UI (parcours, wireframes, maquettes, justification, plan d’accompagnement), présentation orale ou écrite, évaluation sur la créativité, la cohérence, la conformité aux standards, la capacité à intégrer l’UX/UI dans la transformation digitale et à accompagner le changement (préparation au projet pro M2)</w:t>
            </w:r>
          </w:p>
        </w:tc>
      </w:tr>
    </w:tbl>
    <w:p w14:paraId="58B5AD63" w14:textId="77777777" w:rsidR="0055056B" w:rsidRDefault="0055056B">
      <w:pPr>
        <w:rPr>
          <w:sz w:val="24"/>
          <w:szCs w:val="24"/>
        </w:rPr>
      </w:pPr>
      <w:r>
        <w:rPr>
          <w:sz w:val="24"/>
          <w:szCs w:val="24"/>
        </w:rPr>
        <w:br w:type="page"/>
      </w:r>
    </w:p>
    <w:p w14:paraId="4CC991CB" w14:textId="77777777" w:rsidR="008B78AF" w:rsidRDefault="00B13BCB" w:rsidP="008C155A">
      <w:pPr>
        <w:shd w:val="clear" w:color="auto" w:fill="FFC900"/>
        <w:rPr>
          <w:b/>
          <w:bCs/>
          <w:color w:val="002850"/>
          <w:sz w:val="24"/>
          <w:szCs w:val="24"/>
        </w:rPr>
      </w:pPr>
      <w:r>
        <w:rPr>
          <w:b/>
          <w:bCs/>
          <w:color w:val="002850"/>
          <w:sz w:val="24"/>
          <w:szCs w:val="24"/>
        </w:rPr>
        <w:lastRenderedPageBreak/>
        <w:t>Spé Marque &amp; transfo : Wordpress perfectionnement &amp; NoCode</w:t>
      </w:r>
    </w:p>
    <w:tbl>
      <w:tblPr>
        <w:tblStyle w:val="NormalGrid"/>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229"/>
      </w:tblGrid>
      <w:tr w:rsidR="00B13BCB" w:rsidRPr="000C0DE8" w14:paraId="3E8D7008" w14:textId="77777777" w:rsidTr="00AA18F9">
        <w:trPr>
          <w:jc w:val="center"/>
        </w:trPr>
        <w:tc>
          <w:tcPr>
            <w:tcW w:w="2405" w:type="dxa"/>
            <w:shd w:val="clear" w:color="auto" w:fill="E8E8E8" w:themeFill="background2"/>
          </w:tcPr>
          <w:p w14:paraId="6BEB08FC" w14:textId="77777777" w:rsidR="00B13BCB" w:rsidRPr="000C0DE8" w:rsidRDefault="00B13BCB" w:rsidP="00AF149D">
            <w:pPr>
              <w:rPr>
                <w:rFonts w:asciiTheme="minorHAnsi"/>
                <w:sz w:val="20"/>
                <w:szCs w:val="20"/>
              </w:rPr>
            </w:pPr>
            <w:r>
              <w:rPr>
                <w:rFonts w:asciiTheme="minorHAnsi" w:eastAsia="inter" w:cs="inter"/>
                <w:b/>
                <w:color w:val="000000"/>
                <w:sz w:val="20"/>
                <w:szCs w:val="20"/>
              </w:rPr>
              <w:t>Formation et année</w:t>
            </w:r>
          </w:p>
        </w:tc>
        <w:tc>
          <w:tcPr>
            <w:tcW w:w="7229" w:type="dxa"/>
          </w:tcPr>
          <w:p w14:paraId="32C4AF7F" w14:textId="77777777" w:rsidR="00B13BCB" w:rsidRPr="000C0DE8" w:rsidRDefault="00B13BCB"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B13BCB" w:rsidRPr="000C0DE8" w14:paraId="5AB52719" w14:textId="77777777" w:rsidTr="00AA18F9">
        <w:trPr>
          <w:jc w:val="center"/>
        </w:trPr>
        <w:tc>
          <w:tcPr>
            <w:tcW w:w="2405" w:type="dxa"/>
            <w:shd w:val="clear" w:color="auto" w:fill="E8E8E8" w:themeFill="background2"/>
          </w:tcPr>
          <w:p w14:paraId="530FB507" w14:textId="77777777" w:rsidR="00B13BCB" w:rsidRPr="000C0DE8" w:rsidRDefault="00B13BCB" w:rsidP="00AF149D">
            <w:pPr>
              <w:rPr>
                <w:rFonts w:asciiTheme="minorHAnsi"/>
                <w:sz w:val="20"/>
                <w:szCs w:val="20"/>
              </w:rPr>
            </w:pPr>
            <w:r>
              <w:rPr>
                <w:rFonts w:asciiTheme="minorHAnsi" w:eastAsia="inter" w:cs="inter"/>
                <w:b/>
                <w:color w:val="000000"/>
                <w:sz w:val="20"/>
                <w:szCs w:val="20"/>
              </w:rPr>
              <w:t>RNCP et lien web</w:t>
            </w:r>
          </w:p>
        </w:tc>
        <w:tc>
          <w:tcPr>
            <w:tcW w:w="7229" w:type="dxa"/>
          </w:tcPr>
          <w:p w14:paraId="1CA0AA62" w14:textId="77777777" w:rsidR="00B13BCB" w:rsidRPr="000C0DE8" w:rsidRDefault="00B13BCB" w:rsidP="00AF149D">
            <w:pPr>
              <w:rPr>
                <w:rFonts w:asciiTheme="minorHAnsi"/>
                <w:sz w:val="20"/>
                <w:szCs w:val="20"/>
              </w:rPr>
            </w:pPr>
            <w:r>
              <w:rPr>
                <w:rFonts w:asciiTheme="minorHAnsi" w:eastAsia="inter" w:cs="inter"/>
                <w:color w:val="000000"/>
                <w:sz w:val="20"/>
                <w:szCs w:val="20"/>
              </w:rPr>
              <w:t>38504 (</w:t>
            </w:r>
            <w:hyperlink r:id="rId35">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B13BCB" w:rsidRPr="000C0DE8" w14:paraId="79370A76" w14:textId="77777777" w:rsidTr="00AA18F9">
        <w:trPr>
          <w:jc w:val="center"/>
        </w:trPr>
        <w:tc>
          <w:tcPr>
            <w:tcW w:w="2405" w:type="dxa"/>
            <w:shd w:val="clear" w:color="auto" w:fill="E8E8E8" w:themeFill="background2"/>
          </w:tcPr>
          <w:p w14:paraId="72A9DE71" w14:textId="77777777" w:rsidR="00B13BCB" w:rsidRPr="000C0DE8" w:rsidRDefault="00B13BCB" w:rsidP="00AF149D">
            <w:pPr>
              <w:rPr>
                <w:rFonts w:asciiTheme="minorHAnsi"/>
                <w:sz w:val="20"/>
                <w:szCs w:val="20"/>
              </w:rPr>
            </w:pPr>
            <w:r>
              <w:rPr>
                <w:rFonts w:asciiTheme="minorHAnsi" w:eastAsia="inter" w:cs="inter"/>
                <w:b/>
                <w:color w:val="000000"/>
                <w:sz w:val="20"/>
                <w:szCs w:val="20"/>
              </w:rPr>
              <w:t>Bloc de compétences</w:t>
            </w:r>
          </w:p>
        </w:tc>
        <w:tc>
          <w:tcPr>
            <w:tcW w:w="7229" w:type="dxa"/>
          </w:tcPr>
          <w:p w14:paraId="79C7989F" w14:textId="77777777" w:rsidR="00B13BCB" w:rsidRPr="000C0DE8" w:rsidRDefault="00B13BCB" w:rsidP="00AF149D">
            <w:pPr>
              <w:rPr>
                <w:rFonts w:asciiTheme="minorHAnsi"/>
                <w:sz w:val="20"/>
                <w:szCs w:val="20"/>
              </w:rPr>
            </w:pPr>
            <w:r>
              <w:rPr>
                <w:rFonts w:asciiTheme="minorHAnsi" w:eastAsia="inter" w:cs="inter"/>
                <w:color w:val="000000"/>
                <w:sz w:val="20"/>
                <w:szCs w:val="20"/>
              </w:rPr>
              <w:t>Bloc 5</w:t>
            </w:r>
            <w:r>
              <w:rPr>
                <w:rFonts w:ascii="Arial" w:eastAsia="inter" w:hAnsi="Arial" w:cs="Arial"/>
                <w:color w:val="000000"/>
                <w:sz w:val="20"/>
                <w:szCs w:val="20"/>
              </w:rPr>
              <w:t> </w:t>
            </w:r>
            <w:r>
              <w:rPr>
                <w:rFonts w:asciiTheme="minorHAnsi" w:eastAsia="inter" w:cs="inter"/>
                <w:color w:val="000000"/>
                <w:sz w:val="20"/>
                <w:szCs w:val="20"/>
              </w:rPr>
              <w:t>: Engager l</w:t>
            </w:r>
            <w:r>
              <w:rPr>
                <w:rFonts w:ascii="Aptos" w:eastAsia="inter" w:hAnsi="Aptos" w:cs="Aptos"/>
                <w:color w:val="000000"/>
                <w:sz w:val="20"/>
                <w:szCs w:val="20"/>
              </w:rPr>
              <w:t>’</w:t>
            </w:r>
            <w:r>
              <w:rPr>
                <w:rFonts w:asciiTheme="minorHAnsi" w:eastAsia="inter" w:cs="inter"/>
                <w:color w:val="000000"/>
                <w:sz w:val="20"/>
                <w:szCs w:val="20"/>
              </w:rPr>
              <w:t>innovation et la transformation digitale de la communication de la marque (4-II)</w:t>
            </w:r>
          </w:p>
        </w:tc>
      </w:tr>
      <w:tr w:rsidR="00B13BCB" w:rsidRPr="000C0DE8" w14:paraId="52817521" w14:textId="77777777" w:rsidTr="00AA18F9">
        <w:trPr>
          <w:jc w:val="center"/>
        </w:trPr>
        <w:tc>
          <w:tcPr>
            <w:tcW w:w="2405" w:type="dxa"/>
            <w:shd w:val="clear" w:color="auto" w:fill="E8E8E8" w:themeFill="background2"/>
          </w:tcPr>
          <w:p w14:paraId="4F995710" w14:textId="77777777" w:rsidR="00B13BCB" w:rsidRPr="000C0DE8" w:rsidRDefault="00B13BCB" w:rsidP="00AF149D">
            <w:pPr>
              <w:rPr>
                <w:rFonts w:asciiTheme="minorHAnsi"/>
                <w:sz w:val="20"/>
                <w:szCs w:val="20"/>
              </w:rPr>
            </w:pPr>
            <w:r>
              <w:rPr>
                <w:rFonts w:asciiTheme="minorHAnsi" w:eastAsia="inter" w:cs="inter"/>
                <w:b/>
                <w:color w:val="000000"/>
                <w:sz w:val="20"/>
                <w:szCs w:val="20"/>
              </w:rPr>
              <w:t>Compétence visée</w:t>
            </w:r>
          </w:p>
        </w:tc>
        <w:tc>
          <w:tcPr>
            <w:tcW w:w="7229" w:type="dxa"/>
          </w:tcPr>
          <w:p w14:paraId="48ADE6F1" w14:textId="77777777" w:rsidR="00B13BCB" w:rsidRPr="000C0DE8" w:rsidRDefault="00B13BCB" w:rsidP="00AF149D">
            <w:pPr>
              <w:rPr>
                <w:rFonts w:asciiTheme="minorHAnsi"/>
                <w:sz w:val="20"/>
                <w:szCs w:val="20"/>
              </w:rPr>
            </w:pPr>
            <w:r>
              <w:rPr>
                <w:rFonts w:asciiTheme="minorHAnsi" w:eastAsia="inter" w:cs="inter"/>
                <w:color w:val="000000"/>
                <w:sz w:val="20"/>
                <w:szCs w:val="20"/>
              </w:rPr>
              <w:t>C.22-II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finir les strat</w:t>
            </w:r>
            <w:r>
              <w:rPr>
                <w:rFonts w:ascii="Aptos" w:eastAsia="inter" w:hAnsi="Aptos" w:cs="Aptos"/>
                <w:color w:val="000000"/>
                <w:sz w:val="20"/>
                <w:szCs w:val="20"/>
              </w:rPr>
              <w:t>é</w:t>
            </w:r>
            <w:r>
              <w:rPr>
                <w:rFonts w:asciiTheme="minorHAnsi" w:eastAsia="inter" w:cs="inter"/>
                <w:color w:val="000000"/>
                <w:sz w:val="20"/>
                <w:szCs w:val="20"/>
              </w:rPr>
              <w:t>gies d</w:t>
            </w:r>
            <w:r>
              <w:rPr>
                <w:rFonts w:ascii="Aptos" w:eastAsia="inter" w:hAnsi="Aptos" w:cs="Aptos"/>
                <w:color w:val="000000"/>
                <w:sz w:val="20"/>
                <w:szCs w:val="20"/>
              </w:rPr>
              <w:t>’</w:t>
            </w:r>
            <w:r>
              <w:rPr>
                <w:rFonts w:asciiTheme="minorHAnsi" w:eastAsia="inter" w:cs="inter"/>
                <w:color w:val="000000"/>
                <w:sz w:val="20"/>
                <w:szCs w:val="20"/>
              </w:rPr>
              <w:t xml:space="preserve">accompagnement des acteurs internes </w:t>
            </w:r>
            <w:r>
              <w:rPr>
                <w:rFonts w:ascii="Aptos" w:eastAsia="inter" w:hAnsi="Aptos" w:cs="Aptos"/>
                <w:color w:val="000000"/>
                <w:sz w:val="20"/>
                <w:szCs w:val="20"/>
              </w:rPr>
              <w:t>à</w:t>
            </w:r>
            <w:r>
              <w:rPr>
                <w:rFonts w:asciiTheme="minorHAnsi" w:eastAsia="inter" w:cs="inter"/>
                <w:color w:val="000000"/>
                <w:sz w:val="20"/>
                <w:szCs w:val="20"/>
              </w:rPr>
              <w:t xml:space="preserve"> mettre en place, en choisissant les modalit</w:t>
            </w:r>
            <w:r>
              <w:rPr>
                <w:rFonts w:ascii="Aptos" w:eastAsia="inter" w:hAnsi="Aptos" w:cs="Aptos"/>
                <w:color w:val="000000"/>
                <w:sz w:val="20"/>
                <w:szCs w:val="20"/>
              </w:rPr>
              <w:t>é</w:t>
            </w:r>
            <w:r>
              <w:rPr>
                <w:rFonts w:asciiTheme="minorHAnsi" w:eastAsia="inter" w:cs="inter"/>
                <w:color w:val="000000"/>
                <w:sz w:val="20"/>
                <w:szCs w:val="20"/>
              </w:rPr>
              <w:t xml:space="preserve">s permettant de les impliquer et de surmonter les </w:t>
            </w:r>
            <w:r>
              <w:rPr>
                <w:rFonts w:ascii="Aptos" w:eastAsia="inter" w:hAnsi="Aptos" w:cs="Aptos"/>
                <w:color w:val="000000"/>
                <w:sz w:val="20"/>
                <w:szCs w:val="20"/>
              </w:rPr>
              <w:t>é</w:t>
            </w:r>
            <w:r>
              <w:rPr>
                <w:rFonts w:asciiTheme="minorHAnsi" w:eastAsia="inter" w:cs="inter"/>
                <w:color w:val="000000"/>
                <w:sz w:val="20"/>
                <w:szCs w:val="20"/>
              </w:rPr>
              <w:t>ventuelles r</w:t>
            </w:r>
            <w:r>
              <w:rPr>
                <w:rFonts w:ascii="Aptos" w:eastAsia="inter" w:hAnsi="Aptos" w:cs="Aptos"/>
                <w:color w:val="000000"/>
                <w:sz w:val="20"/>
                <w:szCs w:val="20"/>
              </w:rPr>
              <w:t>é</w:t>
            </w:r>
            <w:r>
              <w:rPr>
                <w:rFonts w:asciiTheme="minorHAnsi" w:eastAsia="inter" w:cs="inter"/>
                <w:color w:val="000000"/>
                <w:sz w:val="20"/>
                <w:szCs w:val="20"/>
              </w:rPr>
              <w:t xml:space="preserve">sistances pouvant </w:t>
            </w:r>
            <w:r>
              <w:rPr>
                <w:rFonts w:ascii="Aptos" w:eastAsia="inter" w:hAnsi="Aptos" w:cs="Aptos"/>
                <w:color w:val="000000"/>
                <w:sz w:val="20"/>
                <w:szCs w:val="20"/>
              </w:rPr>
              <w:t>ê</w:t>
            </w:r>
            <w:r>
              <w:rPr>
                <w:rFonts w:asciiTheme="minorHAnsi" w:eastAsia="inter" w:cs="inter"/>
                <w:color w:val="000000"/>
                <w:sz w:val="20"/>
                <w:szCs w:val="20"/>
              </w:rPr>
              <w:t>tre rencontr</w:t>
            </w:r>
            <w:r>
              <w:rPr>
                <w:rFonts w:ascii="Aptos" w:eastAsia="inter" w:hAnsi="Aptos" w:cs="Aptos"/>
                <w:color w:val="000000"/>
                <w:sz w:val="20"/>
                <w:szCs w:val="20"/>
              </w:rPr>
              <w:t>é</w:t>
            </w:r>
            <w:r>
              <w:rPr>
                <w:rFonts w:asciiTheme="minorHAnsi" w:eastAsia="inter" w:cs="inter"/>
                <w:color w:val="000000"/>
                <w:sz w:val="20"/>
                <w:szCs w:val="20"/>
              </w:rPr>
              <w:t>es, afin d</w:t>
            </w:r>
            <w:r>
              <w:rPr>
                <w:rFonts w:ascii="Aptos" w:eastAsia="inter" w:hAnsi="Aptos" w:cs="Aptos"/>
                <w:color w:val="000000"/>
                <w:sz w:val="20"/>
                <w:szCs w:val="20"/>
              </w:rPr>
              <w:t>’</w:t>
            </w:r>
            <w:r>
              <w:rPr>
                <w:rFonts w:asciiTheme="minorHAnsi" w:eastAsia="inter" w:cs="inter"/>
                <w:color w:val="000000"/>
                <w:sz w:val="20"/>
                <w:szCs w:val="20"/>
              </w:rPr>
              <w:t xml:space="preserve">optimiser la mise en </w:t>
            </w:r>
            <w:r>
              <w:rPr>
                <w:rFonts w:ascii="Aptos" w:eastAsia="inter" w:hAnsi="Aptos" w:cs="Aptos"/>
                <w:color w:val="000000"/>
                <w:sz w:val="20"/>
                <w:szCs w:val="20"/>
              </w:rPr>
              <w:t>œ</w:t>
            </w:r>
            <w:r>
              <w:rPr>
                <w:rFonts w:asciiTheme="minorHAnsi" w:eastAsia="inter" w:cs="inter"/>
                <w:color w:val="000000"/>
                <w:sz w:val="20"/>
                <w:szCs w:val="20"/>
              </w:rPr>
              <w:t>uvre de l</w:t>
            </w:r>
            <w:r>
              <w:rPr>
                <w:rFonts w:ascii="Aptos" w:eastAsia="inter" w:hAnsi="Aptos" w:cs="Aptos"/>
                <w:color w:val="000000"/>
                <w:sz w:val="20"/>
                <w:szCs w:val="20"/>
              </w:rPr>
              <w:t>’</w:t>
            </w:r>
            <w:r>
              <w:rPr>
                <w:rFonts w:asciiTheme="minorHAnsi" w:eastAsia="inter" w:cs="inter"/>
                <w:color w:val="000000"/>
                <w:sz w:val="20"/>
                <w:szCs w:val="20"/>
              </w:rPr>
              <w:t>innovation et de conduire le changement.</w:t>
            </w:r>
          </w:p>
        </w:tc>
      </w:tr>
      <w:tr w:rsidR="00B13BCB" w:rsidRPr="000C0DE8" w14:paraId="78A6FA8D" w14:textId="77777777" w:rsidTr="00AA18F9">
        <w:trPr>
          <w:jc w:val="center"/>
        </w:trPr>
        <w:tc>
          <w:tcPr>
            <w:tcW w:w="2405" w:type="dxa"/>
            <w:shd w:val="clear" w:color="auto" w:fill="E8E8E8" w:themeFill="background2"/>
          </w:tcPr>
          <w:p w14:paraId="4B775B10" w14:textId="77777777" w:rsidR="00B13BCB" w:rsidRPr="000C0DE8" w:rsidRDefault="00B13BCB" w:rsidP="00AF149D">
            <w:pPr>
              <w:rPr>
                <w:rFonts w:asciiTheme="minorHAnsi"/>
                <w:sz w:val="20"/>
                <w:szCs w:val="20"/>
              </w:rPr>
            </w:pPr>
            <w:r>
              <w:rPr>
                <w:rFonts w:asciiTheme="minorHAnsi" w:eastAsia="inter" w:cs="inter"/>
                <w:b/>
                <w:color w:val="000000"/>
                <w:sz w:val="20"/>
                <w:szCs w:val="20"/>
              </w:rPr>
              <w:t>Module</w:t>
            </w:r>
          </w:p>
        </w:tc>
        <w:tc>
          <w:tcPr>
            <w:tcW w:w="7229" w:type="dxa"/>
          </w:tcPr>
          <w:p w14:paraId="3CED5A1E" w14:textId="77777777" w:rsidR="00B13BCB" w:rsidRPr="00B13BCB" w:rsidRDefault="00B13BCB" w:rsidP="00AF149D">
            <w:pPr>
              <w:rPr>
                <w:rFonts w:asciiTheme="minorHAnsi"/>
                <w:b/>
                <w:bCs/>
                <w:sz w:val="20"/>
                <w:szCs w:val="20"/>
              </w:rPr>
            </w:pPr>
            <w:r>
              <w:rPr>
                <w:rFonts w:asciiTheme="minorHAnsi" w:eastAsia="inter" w:cs="inter"/>
                <w:b/>
                <w:bCs/>
                <w:color w:val="000000"/>
                <w:sz w:val="20"/>
                <w:szCs w:val="20"/>
              </w:rPr>
              <w:t>Spé Marque &amp; transfo : Wordpress perfectionnement &amp; NoCode</w:t>
            </w:r>
          </w:p>
        </w:tc>
      </w:tr>
      <w:tr w:rsidR="00B13BCB" w:rsidRPr="000C0DE8" w14:paraId="1F3D2D3D" w14:textId="77777777" w:rsidTr="00AA18F9">
        <w:trPr>
          <w:jc w:val="center"/>
        </w:trPr>
        <w:tc>
          <w:tcPr>
            <w:tcW w:w="2405" w:type="dxa"/>
            <w:shd w:val="clear" w:color="auto" w:fill="E8E8E8" w:themeFill="background2"/>
          </w:tcPr>
          <w:p w14:paraId="38E6E244" w14:textId="77777777" w:rsidR="00B13BCB" w:rsidRPr="000C0DE8" w:rsidRDefault="00B13BCB" w:rsidP="00AF149D">
            <w:pPr>
              <w:rPr>
                <w:rFonts w:asciiTheme="minorHAnsi"/>
                <w:sz w:val="20"/>
                <w:szCs w:val="20"/>
              </w:rPr>
            </w:pPr>
            <w:r>
              <w:rPr>
                <w:rFonts w:asciiTheme="minorHAnsi" w:eastAsia="inter" w:cs="inter"/>
                <w:b/>
                <w:color w:val="000000"/>
                <w:sz w:val="20"/>
                <w:szCs w:val="20"/>
              </w:rPr>
              <w:t>Durée en h</w:t>
            </w:r>
          </w:p>
        </w:tc>
        <w:tc>
          <w:tcPr>
            <w:tcW w:w="7229" w:type="dxa"/>
          </w:tcPr>
          <w:p w14:paraId="0C832C0A" w14:textId="77777777" w:rsidR="00B13BCB" w:rsidRPr="000C0DE8" w:rsidRDefault="00B13BCB" w:rsidP="00AF149D">
            <w:pPr>
              <w:rPr>
                <w:rFonts w:asciiTheme="minorHAnsi"/>
                <w:sz w:val="20"/>
                <w:szCs w:val="20"/>
              </w:rPr>
            </w:pPr>
            <w:r>
              <w:rPr>
                <w:rFonts w:asciiTheme="minorHAnsi" w:eastAsia="inter" w:cs="inter"/>
                <w:color w:val="000000"/>
                <w:sz w:val="20"/>
                <w:szCs w:val="20"/>
              </w:rPr>
              <w:t>17,5h</w:t>
            </w:r>
          </w:p>
        </w:tc>
      </w:tr>
      <w:tr w:rsidR="00B13BCB" w:rsidRPr="000C0DE8" w14:paraId="10CD3215" w14:textId="77777777" w:rsidTr="00AA18F9">
        <w:trPr>
          <w:jc w:val="center"/>
        </w:trPr>
        <w:tc>
          <w:tcPr>
            <w:tcW w:w="2405" w:type="dxa"/>
            <w:shd w:val="clear" w:color="auto" w:fill="E8E8E8" w:themeFill="background2"/>
          </w:tcPr>
          <w:p w14:paraId="08FD3A15" w14:textId="77777777" w:rsidR="00B13BCB" w:rsidRPr="000C0DE8" w:rsidRDefault="00B13BCB" w:rsidP="00AF149D">
            <w:pPr>
              <w:rPr>
                <w:rFonts w:asciiTheme="minorHAnsi"/>
                <w:sz w:val="20"/>
                <w:szCs w:val="20"/>
              </w:rPr>
            </w:pPr>
            <w:r>
              <w:rPr>
                <w:rFonts w:asciiTheme="minorHAnsi" w:eastAsia="inter" w:cs="inter"/>
                <w:b/>
                <w:color w:val="000000"/>
                <w:sz w:val="20"/>
                <w:szCs w:val="20"/>
              </w:rPr>
              <w:t>Séquençage suggéré</w:t>
            </w:r>
          </w:p>
        </w:tc>
        <w:tc>
          <w:tcPr>
            <w:tcW w:w="7229" w:type="dxa"/>
          </w:tcPr>
          <w:p w14:paraId="75A9DE97" w14:textId="77777777" w:rsidR="00B13BCB" w:rsidRPr="000C0DE8" w:rsidRDefault="00B13BCB" w:rsidP="00AF149D">
            <w:pPr>
              <w:rPr>
                <w:rFonts w:asciiTheme="minorHAnsi"/>
                <w:sz w:val="20"/>
                <w:szCs w:val="20"/>
              </w:rPr>
            </w:pPr>
            <w:r>
              <w:rPr>
                <w:rFonts w:asciiTheme="minorHAnsi" w:eastAsia="inter" w:cs="inter"/>
                <w:color w:val="000000"/>
                <w:sz w:val="20"/>
                <w:szCs w:val="20"/>
              </w:rPr>
              <w:t>S2 – 5 séances de 3h30</w:t>
            </w:r>
          </w:p>
        </w:tc>
      </w:tr>
      <w:tr w:rsidR="00B13BCB" w:rsidRPr="000C0DE8" w14:paraId="21DF0803" w14:textId="77777777" w:rsidTr="00AA18F9">
        <w:trPr>
          <w:jc w:val="center"/>
        </w:trPr>
        <w:tc>
          <w:tcPr>
            <w:tcW w:w="2405" w:type="dxa"/>
            <w:shd w:val="clear" w:color="auto" w:fill="E8E8E8" w:themeFill="background2"/>
          </w:tcPr>
          <w:p w14:paraId="2B070069" w14:textId="77777777" w:rsidR="00B13BCB" w:rsidRPr="000C0DE8" w:rsidRDefault="00B13BCB" w:rsidP="00AF149D">
            <w:pPr>
              <w:rPr>
                <w:rFonts w:asciiTheme="minorHAnsi"/>
                <w:sz w:val="20"/>
                <w:szCs w:val="20"/>
              </w:rPr>
            </w:pPr>
            <w:r>
              <w:rPr>
                <w:rFonts w:asciiTheme="minorHAnsi" w:eastAsia="inter" w:cs="inter"/>
                <w:b/>
                <w:color w:val="000000"/>
                <w:sz w:val="20"/>
                <w:szCs w:val="20"/>
              </w:rPr>
              <w:t>Compétence(s) visée(s)</w:t>
            </w:r>
          </w:p>
        </w:tc>
        <w:tc>
          <w:tcPr>
            <w:tcW w:w="7229" w:type="dxa"/>
          </w:tcPr>
          <w:p w14:paraId="46A77923" w14:textId="77777777" w:rsidR="00B13BCB" w:rsidRPr="000C0DE8" w:rsidRDefault="00B13BCB" w:rsidP="00AF149D">
            <w:pPr>
              <w:rPr>
                <w:rFonts w:asciiTheme="minorHAnsi"/>
                <w:sz w:val="20"/>
                <w:szCs w:val="20"/>
              </w:rPr>
            </w:pPr>
            <w:r>
              <w:rPr>
                <w:rFonts w:asciiTheme="minorHAnsi" w:eastAsia="inter" w:cs="inter"/>
                <w:color w:val="000000"/>
                <w:sz w:val="20"/>
                <w:szCs w:val="20"/>
              </w:rPr>
              <w:t>Maîtriser la création et la personnalisation avancée de sites Wordpress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des solutions NoCode pour automatiser, connecter et enrichir l</w:t>
            </w:r>
            <w:r>
              <w:rPr>
                <w:rFonts w:ascii="Aptos" w:eastAsia="inter" w:hAnsi="Aptos" w:cs="Aptos"/>
                <w:color w:val="000000"/>
                <w:sz w:val="20"/>
                <w:szCs w:val="20"/>
              </w:rPr>
              <w:t>’é</w:t>
            </w:r>
            <w:r>
              <w:rPr>
                <w:rFonts w:asciiTheme="minorHAnsi" w:eastAsia="inter" w:cs="inter"/>
                <w:color w:val="000000"/>
                <w:sz w:val="20"/>
                <w:szCs w:val="20"/>
              </w:rPr>
              <w:t>cosyst</w:t>
            </w:r>
            <w:r>
              <w:rPr>
                <w:rFonts w:ascii="Aptos" w:eastAsia="inter" w:hAnsi="Aptos" w:cs="Aptos"/>
                <w:color w:val="000000"/>
                <w:sz w:val="20"/>
                <w:szCs w:val="20"/>
              </w:rPr>
              <w:t>è</w:t>
            </w:r>
            <w:r>
              <w:rPr>
                <w:rFonts w:asciiTheme="minorHAnsi" w:eastAsia="inter" w:cs="inter"/>
                <w:color w:val="000000"/>
                <w:sz w:val="20"/>
                <w:szCs w:val="20"/>
              </w:rPr>
              <w:t>me digital de la marque</w:t>
            </w:r>
            <w:r>
              <w:rPr>
                <w:rFonts w:ascii="Arial" w:eastAsia="inter" w:hAnsi="Arial" w:cs="Arial"/>
                <w:color w:val="000000"/>
                <w:sz w:val="20"/>
                <w:szCs w:val="20"/>
              </w:rPr>
              <w:t> </w:t>
            </w:r>
            <w:r>
              <w:rPr>
                <w:rFonts w:asciiTheme="minorHAnsi" w:eastAsia="inter" w:cs="inter"/>
                <w:color w:val="000000"/>
                <w:sz w:val="20"/>
                <w:szCs w:val="20"/>
              </w:rPr>
              <w:t>; piloter des projets web innovants sans d</w:t>
            </w:r>
            <w:r>
              <w:rPr>
                <w:rFonts w:ascii="Aptos" w:eastAsia="inter" w:hAnsi="Aptos" w:cs="Aptos"/>
                <w:color w:val="000000"/>
                <w:sz w:val="20"/>
                <w:szCs w:val="20"/>
              </w:rPr>
              <w:t>é</w:t>
            </w:r>
            <w:r>
              <w:rPr>
                <w:rFonts w:asciiTheme="minorHAnsi" w:eastAsia="inter" w:cs="inter"/>
                <w:color w:val="000000"/>
                <w:sz w:val="20"/>
                <w:szCs w:val="20"/>
              </w:rPr>
              <w:t>veloppement lourd</w:t>
            </w:r>
            <w:r>
              <w:rPr>
                <w:rFonts w:ascii="Arial" w:eastAsia="inter" w:hAnsi="Arial" w:cs="Arial"/>
                <w:color w:val="000000"/>
                <w:sz w:val="20"/>
                <w:szCs w:val="20"/>
              </w:rPr>
              <w:t> </w:t>
            </w:r>
            <w:r>
              <w:rPr>
                <w:rFonts w:asciiTheme="minorHAnsi" w:eastAsia="inter" w:cs="inter"/>
                <w:color w:val="000000"/>
                <w:sz w:val="20"/>
                <w:szCs w:val="20"/>
              </w:rPr>
              <w:t>; accompagner les parties prenantes dans l</w:t>
            </w:r>
            <w:r>
              <w:rPr>
                <w:rFonts w:ascii="Aptos" w:eastAsia="inter" w:hAnsi="Aptos" w:cs="Aptos"/>
                <w:color w:val="000000"/>
                <w:sz w:val="20"/>
                <w:szCs w:val="20"/>
              </w:rPr>
              <w:t>’</w:t>
            </w:r>
            <w:r>
              <w:rPr>
                <w:rFonts w:asciiTheme="minorHAnsi" w:eastAsia="inter" w:cs="inter"/>
                <w:color w:val="000000"/>
                <w:sz w:val="20"/>
                <w:szCs w:val="20"/>
              </w:rPr>
              <w:t>appropriation de ces outils.</w:t>
            </w:r>
          </w:p>
        </w:tc>
      </w:tr>
      <w:tr w:rsidR="00B13BCB" w:rsidRPr="000C0DE8" w14:paraId="221A405F" w14:textId="77777777" w:rsidTr="00AA18F9">
        <w:trPr>
          <w:jc w:val="center"/>
        </w:trPr>
        <w:tc>
          <w:tcPr>
            <w:tcW w:w="2405" w:type="dxa"/>
            <w:shd w:val="clear" w:color="auto" w:fill="E8E8E8" w:themeFill="background2"/>
          </w:tcPr>
          <w:p w14:paraId="04431BD5" w14:textId="77777777" w:rsidR="00B13BCB" w:rsidRPr="000C0DE8" w:rsidRDefault="00B13BCB" w:rsidP="00AF149D">
            <w:pPr>
              <w:rPr>
                <w:rFonts w:asciiTheme="minorHAnsi"/>
                <w:sz w:val="20"/>
                <w:szCs w:val="20"/>
              </w:rPr>
            </w:pPr>
            <w:r>
              <w:rPr>
                <w:rFonts w:asciiTheme="minorHAnsi" w:eastAsia="inter" w:cs="inter"/>
                <w:b/>
                <w:color w:val="000000"/>
                <w:sz w:val="20"/>
                <w:szCs w:val="20"/>
              </w:rPr>
              <w:t>Objectif pédagogique</w:t>
            </w:r>
          </w:p>
        </w:tc>
        <w:tc>
          <w:tcPr>
            <w:tcW w:w="7229" w:type="dxa"/>
          </w:tcPr>
          <w:p w14:paraId="1D8F6B76" w14:textId="77777777" w:rsidR="00B13BCB" w:rsidRPr="000C0DE8" w:rsidRDefault="00B13BCB" w:rsidP="00AF149D">
            <w:pPr>
              <w:rPr>
                <w:rFonts w:asciiTheme="minorHAnsi"/>
                <w:sz w:val="20"/>
                <w:szCs w:val="20"/>
              </w:rPr>
            </w:pPr>
            <w:r>
              <w:rPr>
                <w:rFonts w:asciiTheme="minorHAnsi" w:eastAsia="inter" w:cs="inter"/>
                <w:color w:val="000000"/>
                <w:sz w:val="20"/>
                <w:szCs w:val="20"/>
              </w:rPr>
              <w:t>Permettre à chaque étudiant de concevoir et déployer des solutions web avancées (site, landing page, portail, espace collaboratif…) en s’appuyant sur Wordpress et les outils NoCode (Webflow, Notion, Airtable, Zapier, Make, etc.), d’automatiser des tâches, d’intégrer des fonctionnalités innovantes, et de préparer la restitution professionnelle attendue dans le projet pro M2 (transformation digitale).</w:t>
            </w:r>
          </w:p>
        </w:tc>
      </w:tr>
      <w:tr w:rsidR="00B13BCB" w:rsidRPr="000C0DE8" w14:paraId="5DC47263" w14:textId="77777777" w:rsidTr="00AA18F9">
        <w:trPr>
          <w:jc w:val="center"/>
        </w:trPr>
        <w:tc>
          <w:tcPr>
            <w:tcW w:w="9634" w:type="dxa"/>
            <w:gridSpan w:val="2"/>
            <w:shd w:val="clear" w:color="auto" w:fill="E8E8E8" w:themeFill="background2"/>
          </w:tcPr>
          <w:p w14:paraId="64244052" w14:textId="77777777" w:rsidR="00B13BCB" w:rsidRPr="000C0DE8" w:rsidRDefault="00B13BCB" w:rsidP="00AF149D">
            <w:pPr>
              <w:rPr>
                <w:rFonts w:asciiTheme="minorHAnsi"/>
                <w:sz w:val="20"/>
                <w:szCs w:val="20"/>
              </w:rPr>
            </w:pPr>
            <w:r>
              <w:rPr>
                <w:rFonts w:asciiTheme="minorHAnsi" w:eastAsia="inter" w:cs="inter"/>
                <w:b/>
                <w:color w:val="000000"/>
                <w:sz w:val="20"/>
                <w:szCs w:val="20"/>
              </w:rPr>
              <w:t>Programme préconisé</w:t>
            </w:r>
          </w:p>
        </w:tc>
      </w:tr>
      <w:tr w:rsidR="00AA18F9" w:rsidRPr="00AA18F9" w14:paraId="0FCA5416" w14:textId="77777777" w:rsidTr="00AA18F9">
        <w:trPr>
          <w:jc w:val="center"/>
        </w:trPr>
        <w:tc>
          <w:tcPr>
            <w:tcW w:w="9634" w:type="dxa"/>
            <w:gridSpan w:val="2"/>
          </w:tcPr>
          <w:p w14:paraId="54652FAF" w14:textId="77777777" w:rsidR="00AA18F9" w:rsidRPr="008608E3" w:rsidRDefault="00AA18F9" w:rsidP="00AA18F9">
            <w:pPr>
              <w:pStyle w:val="Paragraphedeliste"/>
              <w:framePr w:hSpace="0" w:wrap="auto" w:hAnchor="text" w:yAlign="inline"/>
              <w:numPr>
                <w:ilvl w:val="0"/>
                <w:numId w:val="155"/>
              </w:numPr>
              <w:rPr>
                <w:rFonts w:asciiTheme="minorHAnsi"/>
              </w:rPr>
            </w:pPr>
            <w:r>
              <w:rPr>
                <w:rFonts w:asciiTheme="minorHAnsi"/>
                <w:b/>
              </w:rPr>
              <w:t>Wordpress avancé : personnalisation, sécurité, performance</w:t>
            </w:r>
          </w:p>
          <w:p w14:paraId="48E31FBF" w14:textId="77777777" w:rsidR="00AA18F9" w:rsidRPr="00384C70" w:rsidRDefault="00AA18F9" w:rsidP="00AA18F9">
            <w:pPr>
              <w:pStyle w:val="Paragraphedeliste"/>
              <w:framePr w:hSpace="0" w:wrap="auto" w:hAnchor="text" w:yAlign="inline"/>
              <w:numPr>
                <w:ilvl w:val="0"/>
                <w:numId w:val="160"/>
              </w:numPr>
              <w:rPr>
                <w:rFonts w:asciiTheme="minorHAnsi"/>
              </w:rPr>
            </w:pPr>
            <w:r>
              <w:rPr>
                <w:rFonts w:asciiTheme="minorHAnsi"/>
              </w:rPr>
              <w:t>Choix et personnalisation avancée des thèmes (child themes, builders, hooks)</w:t>
            </w:r>
          </w:p>
          <w:p w14:paraId="4C45ADB0" w14:textId="77777777" w:rsidR="00AA18F9" w:rsidRPr="00384C70" w:rsidRDefault="00AA18F9" w:rsidP="00AA18F9">
            <w:pPr>
              <w:pStyle w:val="Paragraphedeliste"/>
              <w:framePr w:hSpace="0" w:wrap="auto" w:hAnchor="text" w:yAlign="inline"/>
              <w:numPr>
                <w:ilvl w:val="0"/>
                <w:numId w:val="160"/>
              </w:numPr>
              <w:rPr>
                <w:rFonts w:asciiTheme="minorHAnsi"/>
              </w:rPr>
            </w:pPr>
            <w:r>
              <w:rPr>
                <w:rFonts w:asciiTheme="minorHAnsi"/>
              </w:rPr>
              <w:t>Intégration de plugins stratégiques (SEO, sécurité, e-commerce, multilingue, analytics, RGPD/RGAA)</w:t>
            </w:r>
          </w:p>
          <w:p w14:paraId="282527D5" w14:textId="77777777" w:rsidR="00AA18F9" w:rsidRPr="00384C70" w:rsidRDefault="00AA18F9" w:rsidP="00AA18F9">
            <w:pPr>
              <w:pStyle w:val="Paragraphedeliste"/>
              <w:framePr w:hSpace="0" w:wrap="auto" w:hAnchor="text" w:yAlign="inline"/>
              <w:numPr>
                <w:ilvl w:val="0"/>
                <w:numId w:val="160"/>
              </w:numPr>
              <w:rPr>
                <w:rFonts w:asciiTheme="minorHAnsi"/>
              </w:rPr>
            </w:pPr>
            <w:r>
              <w:rPr>
                <w:rFonts w:asciiTheme="minorHAnsi"/>
              </w:rPr>
              <w:t>Optimisation de la performance (caching, CDN, optimisation images, mobile first)</w:t>
            </w:r>
          </w:p>
          <w:p w14:paraId="3475E9A0" w14:textId="77777777" w:rsidR="00AA18F9" w:rsidRPr="00384C70" w:rsidRDefault="00AA18F9" w:rsidP="00AA18F9">
            <w:pPr>
              <w:pStyle w:val="Paragraphedeliste"/>
              <w:framePr w:hSpace="0" w:wrap="auto" w:hAnchor="text" w:yAlign="inline"/>
              <w:numPr>
                <w:ilvl w:val="0"/>
                <w:numId w:val="160"/>
              </w:numPr>
              <w:rPr>
                <w:rFonts w:asciiTheme="minorHAnsi"/>
              </w:rPr>
            </w:pPr>
            <w:r>
              <w:rPr>
                <w:rFonts w:asciiTheme="minorHAnsi"/>
              </w:rPr>
              <w:t>Atelier</w:t>
            </w:r>
            <w:r>
              <w:rPr>
                <w:rFonts w:ascii="Arial" w:hAnsi="Arial" w:cs="Arial"/>
              </w:rPr>
              <w:t> </w:t>
            </w:r>
            <w:r>
              <w:rPr>
                <w:rFonts w:asciiTheme="minorHAnsi"/>
              </w:rPr>
              <w:t>: audit et optimisation d</w:t>
            </w:r>
            <w:r>
              <w:rPr>
                <w:rFonts w:ascii="Aptos" w:hAnsi="Aptos" w:cs="Aptos"/>
              </w:rPr>
              <w:t>’</w:t>
            </w:r>
            <w:r>
              <w:rPr>
                <w:rFonts w:asciiTheme="minorHAnsi"/>
              </w:rPr>
              <w:t>un site Wordpress existant ou cr</w:t>
            </w:r>
            <w:r>
              <w:rPr>
                <w:rFonts w:ascii="Aptos" w:hAnsi="Aptos" w:cs="Aptos"/>
              </w:rPr>
              <w:t>é</w:t>
            </w:r>
            <w:r>
              <w:rPr>
                <w:rFonts w:asciiTheme="minorHAnsi"/>
              </w:rPr>
              <w:t>ation avanc</w:t>
            </w:r>
            <w:r>
              <w:rPr>
                <w:rFonts w:ascii="Aptos" w:hAnsi="Aptos" w:cs="Aptos"/>
              </w:rPr>
              <w:t>é</w:t>
            </w:r>
            <w:r>
              <w:rPr>
                <w:rFonts w:asciiTheme="minorHAnsi"/>
              </w:rPr>
              <w:t xml:space="preserve">e </w:t>
            </w:r>
            <w:r>
              <w:rPr>
                <w:rFonts w:ascii="Aptos" w:hAnsi="Aptos" w:cs="Aptos"/>
              </w:rPr>
              <w:t>à</w:t>
            </w:r>
            <w:r>
              <w:rPr>
                <w:rFonts w:asciiTheme="minorHAnsi"/>
              </w:rPr>
              <w:t xml:space="preserve"> partir d</w:t>
            </w:r>
            <w:r>
              <w:rPr>
                <w:rFonts w:ascii="Aptos" w:hAnsi="Aptos" w:cs="Aptos"/>
              </w:rPr>
              <w:t>’</w:t>
            </w:r>
            <w:r>
              <w:rPr>
                <w:rFonts w:asciiTheme="minorHAnsi"/>
              </w:rPr>
              <w:t>un brief strat</w:t>
            </w:r>
            <w:r>
              <w:rPr>
                <w:rFonts w:ascii="Aptos" w:hAnsi="Aptos" w:cs="Aptos"/>
              </w:rPr>
              <w:t>é</w:t>
            </w:r>
            <w:r>
              <w:rPr>
                <w:rFonts w:asciiTheme="minorHAnsi"/>
              </w:rPr>
              <w:t>gique</w:t>
            </w:r>
          </w:p>
          <w:p w14:paraId="2A907166" w14:textId="77777777" w:rsidR="00AA18F9" w:rsidRPr="008608E3" w:rsidRDefault="00AA18F9" w:rsidP="00AA18F9">
            <w:pPr>
              <w:pStyle w:val="Paragraphedeliste"/>
              <w:framePr w:hSpace="0" w:wrap="auto" w:hAnchor="text" w:yAlign="inline"/>
              <w:numPr>
                <w:ilvl w:val="0"/>
                <w:numId w:val="155"/>
              </w:numPr>
              <w:rPr>
                <w:rFonts w:asciiTheme="minorHAnsi"/>
              </w:rPr>
            </w:pPr>
            <w:r>
              <w:rPr>
                <w:rFonts w:asciiTheme="minorHAnsi"/>
                <w:b/>
              </w:rPr>
              <w:t>NoCode : panorama des outils et cas d’usage</w:t>
            </w:r>
            <w:r>
              <w:rPr>
                <w:rFonts w:asciiTheme="minorHAnsi"/>
              </w:rPr>
              <w:t xml:space="preserve"> (3h30)</w:t>
            </w:r>
          </w:p>
          <w:p w14:paraId="025B1A78" w14:textId="77777777" w:rsidR="00AA18F9" w:rsidRPr="00384C70" w:rsidRDefault="00AA18F9" w:rsidP="00AA18F9">
            <w:pPr>
              <w:pStyle w:val="Paragraphedeliste"/>
              <w:framePr w:hSpace="0" w:wrap="auto" w:hAnchor="text" w:yAlign="inline"/>
              <w:numPr>
                <w:ilvl w:val="0"/>
                <w:numId w:val="159"/>
              </w:numPr>
              <w:rPr>
                <w:rFonts w:asciiTheme="minorHAnsi"/>
              </w:rPr>
            </w:pPr>
            <w:r>
              <w:rPr>
                <w:rFonts w:asciiTheme="minorHAnsi"/>
              </w:rPr>
              <w:t>Présentation des principaux outils NoCode (Webflow, Notion, Airtable, Zapier, Make, Softr, Glide)</w:t>
            </w:r>
          </w:p>
          <w:p w14:paraId="7C131AD9" w14:textId="77777777" w:rsidR="00AA18F9" w:rsidRPr="00384C70" w:rsidRDefault="00AA18F9" w:rsidP="00AA18F9">
            <w:pPr>
              <w:pStyle w:val="Paragraphedeliste"/>
              <w:framePr w:hSpace="0" w:wrap="auto" w:hAnchor="text" w:yAlign="inline"/>
              <w:numPr>
                <w:ilvl w:val="0"/>
                <w:numId w:val="159"/>
              </w:numPr>
              <w:rPr>
                <w:rFonts w:asciiTheme="minorHAnsi"/>
              </w:rPr>
            </w:pPr>
            <w:r>
              <w:rPr>
                <w:rFonts w:asciiTheme="minorHAnsi"/>
              </w:rPr>
              <w:t>Critères de choix selon les besoins (site, app, bdd, automatisation, workflow collaboratif)</w:t>
            </w:r>
          </w:p>
          <w:p w14:paraId="03F9EBF4" w14:textId="77777777" w:rsidR="00AA18F9" w:rsidRPr="00384C70" w:rsidRDefault="00AA18F9" w:rsidP="00AA18F9">
            <w:pPr>
              <w:pStyle w:val="Paragraphedeliste"/>
              <w:framePr w:hSpace="0" w:wrap="auto" w:hAnchor="text" w:yAlign="inline"/>
              <w:numPr>
                <w:ilvl w:val="0"/>
                <w:numId w:val="159"/>
              </w:numPr>
              <w:rPr>
                <w:rFonts w:asciiTheme="minorHAnsi"/>
              </w:rPr>
            </w:pPr>
            <w:r>
              <w:rPr>
                <w:rFonts w:asciiTheme="minorHAnsi"/>
              </w:rPr>
              <w:t>Benchmark de solutions NoCode innovantes dans la communication de marque</w:t>
            </w:r>
          </w:p>
          <w:p w14:paraId="25DD9016" w14:textId="77777777" w:rsidR="00AA18F9" w:rsidRPr="00384C70" w:rsidRDefault="00AA18F9" w:rsidP="00AA18F9">
            <w:pPr>
              <w:pStyle w:val="Paragraphedeliste"/>
              <w:framePr w:hSpace="0" w:wrap="auto" w:hAnchor="text" w:yAlign="inline"/>
              <w:numPr>
                <w:ilvl w:val="0"/>
                <w:numId w:val="159"/>
              </w:numPr>
              <w:rPr>
                <w:rFonts w:asciiTheme="minorHAnsi"/>
              </w:rPr>
            </w:pPr>
            <w:r>
              <w:rPr>
                <w:rFonts w:asciiTheme="minorHAnsi"/>
              </w:rPr>
              <w:t>Atelier</w:t>
            </w:r>
            <w:r>
              <w:rPr>
                <w:rFonts w:ascii="Arial" w:hAnsi="Arial" w:cs="Arial"/>
              </w:rPr>
              <w:t> </w:t>
            </w:r>
            <w:r>
              <w:rPr>
                <w:rFonts w:asciiTheme="minorHAnsi"/>
              </w:rPr>
              <w:t>: mapping des outils adapt</w:t>
            </w:r>
            <w:r>
              <w:rPr>
                <w:rFonts w:ascii="Aptos" w:hAnsi="Aptos" w:cs="Aptos"/>
              </w:rPr>
              <w:t>é</w:t>
            </w:r>
            <w:r>
              <w:rPr>
                <w:rFonts w:asciiTheme="minorHAnsi"/>
              </w:rPr>
              <w:t xml:space="preserve">s </w:t>
            </w:r>
            <w:r>
              <w:rPr>
                <w:rFonts w:ascii="Aptos" w:hAnsi="Aptos" w:cs="Aptos"/>
              </w:rPr>
              <w:t>à</w:t>
            </w:r>
            <w:r>
              <w:rPr>
                <w:rFonts w:asciiTheme="minorHAnsi"/>
              </w:rPr>
              <w:t xml:space="preserve"> diff</w:t>
            </w:r>
            <w:r>
              <w:rPr>
                <w:rFonts w:ascii="Aptos" w:hAnsi="Aptos" w:cs="Aptos"/>
              </w:rPr>
              <w:t>é</w:t>
            </w:r>
            <w:r>
              <w:rPr>
                <w:rFonts w:asciiTheme="minorHAnsi"/>
              </w:rPr>
              <w:t>rents cas d</w:t>
            </w:r>
            <w:r>
              <w:rPr>
                <w:rFonts w:ascii="Aptos" w:hAnsi="Aptos" w:cs="Aptos"/>
              </w:rPr>
              <w:t>’</w:t>
            </w:r>
            <w:r>
              <w:rPr>
                <w:rFonts w:asciiTheme="minorHAnsi"/>
              </w:rPr>
              <w:t xml:space="preserve">usage (site </w:t>
            </w:r>
            <w:r>
              <w:rPr>
                <w:rFonts w:ascii="Aptos" w:hAnsi="Aptos" w:cs="Aptos"/>
              </w:rPr>
              <w:t>é</w:t>
            </w:r>
            <w:r>
              <w:rPr>
                <w:rFonts w:asciiTheme="minorHAnsi"/>
              </w:rPr>
              <w:t>v</w:t>
            </w:r>
            <w:r>
              <w:rPr>
                <w:rFonts w:ascii="Aptos" w:hAnsi="Aptos" w:cs="Aptos"/>
              </w:rPr>
              <w:t>é</w:t>
            </w:r>
            <w:r>
              <w:rPr>
                <w:rFonts w:asciiTheme="minorHAnsi"/>
              </w:rPr>
              <w:t>nementiel, portail collaboratif, automatisation marketing</w:t>
            </w:r>
            <w:r>
              <w:rPr>
                <w:rFonts w:ascii="Aptos" w:hAnsi="Aptos" w:cs="Aptos"/>
              </w:rPr>
              <w:t>…</w:t>
            </w:r>
            <w:r>
              <w:rPr>
                <w:rFonts w:asciiTheme="minorHAnsi"/>
              </w:rPr>
              <w:t>)</w:t>
            </w:r>
          </w:p>
          <w:p w14:paraId="3FED686B" w14:textId="77777777" w:rsidR="00AA18F9" w:rsidRPr="008608E3" w:rsidRDefault="00AA18F9" w:rsidP="00AA18F9">
            <w:pPr>
              <w:pStyle w:val="Paragraphedeliste"/>
              <w:framePr w:hSpace="0" w:wrap="auto" w:hAnchor="text" w:yAlign="inline"/>
              <w:numPr>
                <w:ilvl w:val="0"/>
                <w:numId w:val="155"/>
              </w:numPr>
              <w:rPr>
                <w:rFonts w:asciiTheme="minorHAnsi"/>
              </w:rPr>
            </w:pPr>
            <w:r>
              <w:rPr>
                <w:rFonts w:asciiTheme="minorHAnsi"/>
                <w:b/>
              </w:rPr>
              <w:t>Automatisation et interconnexion des outils</w:t>
            </w:r>
          </w:p>
          <w:p w14:paraId="11CBB534" w14:textId="77777777" w:rsidR="00AA18F9" w:rsidRPr="00384C70" w:rsidRDefault="00AA18F9" w:rsidP="00AA18F9">
            <w:pPr>
              <w:pStyle w:val="Paragraphedeliste"/>
              <w:framePr w:hSpace="0" w:wrap="auto" w:hAnchor="text" w:yAlign="inline"/>
              <w:numPr>
                <w:ilvl w:val="0"/>
                <w:numId w:val="158"/>
              </w:numPr>
              <w:rPr>
                <w:rFonts w:asciiTheme="minorHAnsi"/>
              </w:rPr>
            </w:pPr>
            <w:r>
              <w:rPr>
                <w:rFonts w:asciiTheme="minorHAnsi"/>
              </w:rPr>
              <w:t>Création de workflows automatisés (Zapier, Make) pour connecter Wordpress à d’autres outils (CRM, emailing, analytics, réseaux sociaux, IA)</w:t>
            </w:r>
          </w:p>
          <w:p w14:paraId="4EF347AF" w14:textId="77777777" w:rsidR="00AA18F9" w:rsidRPr="00384C70" w:rsidRDefault="00AA18F9" w:rsidP="00AA18F9">
            <w:pPr>
              <w:pStyle w:val="Paragraphedeliste"/>
              <w:framePr w:hSpace="0" w:wrap="auto" w:hAnchor="text" w:yAlign="inline"/>
              <w:numPr>
                <w:ilvl w:val="0"/>
                <w:numId w:val="158"/>
              </w:numPr>
              <w:rPr>
                <w:rFonts w:asciiTheme="minorHAnsi"/>
              </w:rPr>
            </w:pPr>
            <w:r>
              <w:rPr>
                <w:rFonts w:asciiTheme="minorHAnsi"/>
              </w:rPr>
              <w:t>Automatisation de tâches répétitives</w:t>
            </w:r>
            <w:r>
              <w:rPr>
                <w:rFonts w:ascii="Arial" w:hAnsi="Arial" w:cs="Arial"/>
              </w:rPr>
              <w:t> </w:t>
            </w:r>
            <w:r>
              <w:rPr>
                <w:rFonts w:asciiTheme="minorHAnsi"/>
              </w:rPr>
              <w:t>: g</w:t>
            </w:r>
            <w:r>
              <w:rPr>
                <w:rFonts w:ascii="Aptos" w:hAnsi="Aptos" w:cs="Aptos"/>
              </w:rPr>
              <w:t>é</w:t>
            </w:r>
            <w:r>
              <w:rPr>
                <w:rFonts w:asciiTheme="minorHAnsi"/>
              </w:rPr>
              <w:t>n</w:t>
            </w:r>
            <w:r>
              <w:rPr>
                <w:rFonts w:ascii="Aptos" w:hAnsi="Aptos" w:cs="Aptos"/>
              </w:rPr>
              <w:t>é</w:t>
            </w:r>
            <w:r>
              <w:rPr>
                <w:rFonts w:asciiTheme="minorHAnsi"/>
              </w:rPr>
              <w:t>ration de leads, notifications, reporting, synchronisation de bases de donn</w:t>
            </w:r>
            <w:r>
              <w:rPr>
                <w:rFonts w:ascii="Aptos" w:hAnsi="Aptos" w:cs="Aptos"/>
              </w:rPr>
              <w:t>é</w:t>
            </w:r>
            <w:r>
              <w:rPr>
                <w:rFonts w:asciiTheme="minorHAnsi"/>
              </w:rPr>
              <w:t>es</w:t>
            </w:r>
          </w:p>
          <w:p w14:paraId="6611DC77" w14:textId="77777777" w:rsidR="00AA18F9" w:rsidRPr="00384C70" w:rsidRDefault="00AA18F9" w:rsidP="00AA18F9">
            <w:pPr>
              <w:pStyle w:val="Paragraphedeliste"/>
              <w:framePr w:hSpace="0" w:wrap="auto" w:hAnchor="text" w:yAlign="inline"/>
              <w:numPr>
                <w:ilvl w:val="0"/>
                <w:numId w:val="158"/>
              </w:numPr>
              <w:rPr>
                <w:rFonts w:asciiTheme="minorHAnsi"/>
              </w:rPr>
            </w:pPr>
            <w:r>
              <w:rPr>
                <w:rFonts w:asciiTheme="minorHAnsi"/>
              </w:rPr>
              <w:t>Sécurisation des automatisations, gestion des droits et des accès</w:t>
            </w:r>
          </w:p>
          <w:p w14:paraId="56439D8B" w14:textId="77777777" w:rsidR="00AA18F9" w:rsidRPr="00384C70" w:rsidRDefault="00AA18F9" w:rsidP="00AA18F9">
            <w:pPr>
              <w:pStyle w:val="Paragraphedeliste"/>
              <w:framePr w:hSpace="0" w:wrap="auto" w:hAnchor="text" w:yAlign="inline"/>
              <w:numPr>
                <w:ilvl w:val="0"/>
                <w:numId w:val="158"/>
              </w:numPr>
              <w:rPr>
                <w:rFonts w:asciiTheme="minorHAnsi"/>
              </w:rPr>
            </w:pPr>
            <w:r>
              <w:rPr>
                <w:rFonts w:asciiTheme="minorHAnsi"/>
              </w:rPr>
              <w:t>Atelier</w:t>
            </w:r>
            <w:r>
              <w:rPr>
                <w:rFonts w:ascii="Arial" w:hAnsi="Arial" w:cs="Arial"/>
              </w:rPr>
              <w:t> </w:t>
            </w:r>
            <w:r>
              <w:rPr>
                <w:rFonts w:asciiTheme="minorHAnsi"/>
              </w:rPr>
              <w:t>: conception et d</w:t>
            </w:r>
            <w:r>
              <w:rPr>
                <w:rFonts w:ascii="Aptos" w:hAnsi="Aptos" w:cs="Aptos"/>
              </w:rPr>
              <w:t>é</w:t>
            </w:r>
            <w:r>
              <w:rPr>
                <w:rFonts w:asciiTheme="minorHAnsi"/>
              </w:rPr>
              <w:t>ploiement d</w:t>
            </w:r>
            <w:r>
              <w:rPr>
                <w:rFonts w:ascii="Aptos" w:hAnsi="Aptos" w:cs="Aptos"/>
              </w:rPr>
              <w:t>’</w:t>
            </w:r>
            <w:r>
              <w:rPr>
                <w:rFonts w:asciiTheme="minorHAnsi"/>
              </w:rPr>
              <w:t>un workflow automatis</w:t>
            </w:r>
            <w:r>
              <w:rPr>
                <w:rFonts w:ascii="Aptos" w:hAnsi="Aptos" w:cs="Aptos"/>
              </w:rPr>
              <w:t>é</w:t>
            </w:r>
            <w:r>
              <w:rPr>
                <w:rFonts w:asciiTheme="minorHAnsi"/>
              </w:rPr>
              <w:t xml:space="preserve"> sur un projet r</w:t>
            </w:r>
            <w:r>
              <w:rPr>
                <w:rFonts w:ascii="Aptos" w:hAnsi="Aptos" w:cs="Aptos"/>
              </w:rPr>
              <w:t>é</w:t>
            </w:r>
            <w:r>
              <w:rPr>
                <w:rFonts w:asciiTheme="minorHAnsi"/>
              </w:rPr>
              <w:t>el ou simul</w:t>
            </w:r>
            <w:r>
              <w:rPr>
                <w:rFonts w:ascii="Aptos" w:hAnsi="Aptos" w:cs="Aptos"/>
              </w:rPr>
              <w:t>é</w:t>
            </w:r>
          </w:p>
          <w:p w14:paraId="7AFFAEF1" w14:textId="77777777" w:rsidR="00AA18F9" w:rsidRPr="008608E3" w:rsidRDefault="00AA18F9" w:rsidP="00AA18F9">
            <w:pPr>
              <w:pStyle w:val="Paragraphedeliste"/>
              <w:framePr w:hSpace="0" w:wrap="auto" w:hAnchor="text" w:yAlign="inline"/>
              <w:numPr>
                <w:ilvl w:val="0"/>
                <w:numId w:val="155"/>
              </w:numPr>
              <w:rPr>
                <w:rFonts w:asciiTheme="minorHAnsi"/>
              </w:rPr>
            </w:pPr>
            <w:r>
              <w:rPr>
                <w:rFonts w:asciiTheme="minorHAnsi"/>
                <w:b/>
              </w:rPr>
              <w:t>Prototypage rapide et expérimentation digitale</w:t>
            </w:r>
          </w:p>
          <w:p w14:paraId="3DE73E66" w14:textId="77777777" w:rsidR="00AA18F9" w:rsidRPr="00384C70" w:rsidRDefault="00AA18F9" w:rsidP="00AA18F9">
            <w:pPr>
              <w:pStyle w:val="Paragraphedeliste"/>
              <w:framePr w:hSpace="0" w:wrap="auto" w:hAnchor="text" w:yAlign="inline"/>
              <w:numPr>
                <w:ilvl w:val="0"/>
                <w:numId w:val="157"/>
              </w:numPr>
              <w:rPr>
                <w:rFonts w:asciiTheme="minorHAnsi"/>
              </w:rPr>
            </w:pPr>
            <w:r>
              <w:rPr>
                <w:rFonts w:asciiTheme="minorHAnsi"/>
              </w:rPr>
              <w:t>Prototypage d’applications web ou mobiles sans code (Webflow, Softr, Glide)</w:t>
            </w:r>
          </w:p>
          <w:p w14:paraId="6B51A9CA" w14:textId="77777777" w:rsidR="00AA18F9" w:rsidRPr="00384C70" w:rsidRDefault="00AA18F9" w:rsidP="00AA18F9">
            <w:pPr>
              <w:pStyle w:val="Paragraphedeliste"/>
              <w:framePr w:hSpace="0" w:wrap="auto" w:hAnchor="text" w:yAlign="inline"/>
              <w:numPr>
                <w:ilvl w:val="0"/>
                <w:numId w:val="157"/>
              </w:numPr>
              <w:rPr>
                <w:rFonts w:asciiTheme="minorHAnsi"/>
              </w:rPr>
            </w:pPr>
            <w:r>
              <w:rPr>
                <w:rFonts w:asciiTheme="minorHAnsi"/>
              </w:rPr>
              <w:t>Intégration de fonctionnalités avancées (formulaires dynamiques, bases de données, espaces membres, e-commerce, chatbots)</w:t>
            </w:r>
          </w:p>
          <w:p w14:paraId="36EBA950" w14:textId="77777777" w:rsidR="00AA18F9" w:rsidRPr="00384C70" w:rsidRDefault="00AA18F9" w:rsidP="00AA18F9">
            <w:pPr>
              <w:pStyle w:val="Paragraphedeliste"/>
              <w:framePr w:hSpace="0" w:wrap="auto" w:hAnchor="text" w:yAlign="inline"/>
              <w:numPr>
                <w:ilvl w:val="0"/>
                <w:numId w:val="157"/>
              </w:numPr>
              <w:rPr>
                <w:rFonts w:asciiTheme="minorHAnsi"/>
              </w:rPr>
            </w:pPr>
            <w:r>
              <w:rPr>
                <w:rFonts w:asciiTheme="minorHAnsi"/>
              </w:rPr>
              <w:t>Tests utilisateurs, itération, prise en compte des retours et optimisation</w:t>
            </w:r>
          </w:p>
          <w:p w14:paraId="09CB3084" w14:textId="77777777" w:rsidR="00AA18F9" w:rsidRPr="00384C70" w:rsidRDefault="00AA18F9" w:rsidP="00AA18F9">
            <w:pPr>
              <w:pStyle w:val="Paragraphedeliste"/>
              <w:framePr w:hSpace="0" w:wrap="auto" w:hAnchor="text" w:yAlign="inline"/>
              <w:numPr>
                <w:ilvl w:val="0"/>
                <w:numId w:val="157"/>
              </w:numPr>
              <w:rPr>
                <w:rFonts w:asciiTheme="minorHAnsi"/>
              </w:rPr>
            </w:pPr>
            <w:r>
              <w:rPr>
                <w:rFonts w:asciiTheme="minorHAnsi"/>
              </w:rPr>
              <w:t>Atelier</w:t>
            </w:r>
            <w:r>
              <w:rPr>
                <w:rFonts w:ascii="Arial" w:hAnsi="Arial" w:cs="Arial"/>
              </w:rPr>
              <w:t> </w:t>
            </w:r>
            <w:r>
              <w:rPr>
                <w:rFonts w:asciiTheme="minorHAnsi"/>
              </w:rPr>
              <w:t>: cr</w:t>
            </w:r>
            <w:r>
              <w:rPr>
                <w:rFonts w:ascii="Aptos" w:hAnsi="Aptos" w:cs="Aptos"/>
              </w:rPr>
              <w:t>é</w:t>
            </w:r>
            <w:r>
              <w:rPr>
                <w:rFonts w:asciiTheme="minorHAnsi"/>
              </w:rPr>
              <w:t>ation d</w:t>
            </w:r>
            <w:r>
              <w:rPr>
                <w:rFonts w:ascii="Aptos" w:hAnsi="Aptos" w:cs="Aptos"/>
              </w:rPr>
              <w:t>’</w:t>
            </w:r>
            <w:r>
              <w:rPr>
                <w:rFonts w:asciiTheme="minorHAnsi"/>
              </w:rPr>
              <w:t>un prototype fonctionnel r</w:t>
            </w:r>
            <w:r>
              <w:rPr>
                <w:rFonts w:ascii="Aptos" w:hAnsi="Aptos" w:cs="Aptos"/>
              </w:rPr>
              <w:t>é</w:t>
            </w:r>
            <w:r>
              <w:rPr>
                <w:rFonts w:asciiTheme="minorHAnsi"/>
              </w:rPr>
              <w:t xml:space="preserve">pondant </w:t>
            </w:r>
            <w:r>
              <w:rPr>
                <w:rFonts w:ascii="Aptos" w:hAnsi="Aptos" w:cs="Aptos"/>
              </w:rPr>
              <w:t>à</w:t>
            </w:r>
            <w:r>
              <w:rPr>
                <w:rFonts w:asciiTheme="minorHAnsi"/>
              </w:rPr>
              <w:t xml:space="preserve"> un besoin strat</w:t>
            </w:r>
            <w:r>
              <w:rPr>
                <w:rFonts w:ascii="Aptos" w:hAnsi="Aptos" w:cs="Aptos"/>
              </w:rPr>
              <w:t>é</w:t>
            </w:r>
            <w:r>
              <w:rPr>
                <w:rFonts w:asciiTheme="minorHAnsi"/>
              </w:rPr>
              <w:t>gique de la marque</w:t>
            </w:r>
          </w:p>
          <w:p w14:paraId="5310F23F" w14:textId="77777777" w:rsidR="00AA18F9" w:rsidRPr="00384C70" w:rsidRDefault="00AA18F9" w:rsidP="00AA18F9">
            <w:pPr>
              <w:pStyle w:val="Paragraphedeliste"/>
              <w:framePr w:hSpace="0" w:wrap="auto" w:hAnchor="text" w:yAlign="inline"/>
              <w:numPr>
                <w:ilvl w:val="0"/>
                <w:numId w:val="155"/>
              </w:numPr>
              <w:rPr>
                <w:rFonts w:asciiTheme="minorHAnsi"/>
              </w:rPr>
            </w:pPr>
            <w:r>
              <w:rPr>
                <w:rFonts w:asciiTheme="minorHAnsi"/>
                <w:b/>
              </w:rPr>
              <w:t>Accompagnement au changement et restitution professionnelle</w:t>
            </w:r>
          </w:p>
          <w:p w14:paraId="4C2A40DD" w14:textId="77777777" w:rsidR="00AA18F9" w:rsidRPr="00384C70" w:rsidRDefault="00AA18F9" w:rsidP="00AA18F9">
            <w:pPr>
              <w:pStyle w:val="Paragraphedeliste"/>
              <w:framePr w:hSpace="0" w:wrap="auto" w:hAnchor="text" w:yAlign="inline"/>
              <w:numPr>
                <w:ilvl w:val="0"/>
                <w:numId w:val="156"/>
              </w:numPr>
              <w:rPr>
                <w:rFonts w:asciiTheme="minorHAnsi"/>
              </w:rPr>
            </w:pPr>
            <w:r>
              <w:rPr>
                <w:rFonts w:asciiTheme="minorHAnsi"/>
              </w:rPr>
              <w:lastRenderedPageBreak/>
              <w:t>Stratégies d’accompagnement des équipes internes à l’adoption de Wordpress et des outils NoCode (formation, documentation, gestion des résistances)</w:t>
            </w:r>
          </w:p>
          <w:p w14:paraId="0C07404B" w14:textId="77777777" w:rsidR="00AA18F9" w:rsidRDefault="00AA18F9" w:rsidP="00AA18F9">
            <w:pPr>
              <w:pStyle w:val="Paragraphedeliste"/>
              <w:framePr w:hSpace="0" w:wrap="auto" w:hAnchor="text" w:yAlign="inline"/>
              <w:numPr>
                <w:ilvl w:val="0"/>
                <w:numId w:val="156"/>
              </w:numPr>
              <w:rPr>
                <w:rFonts w:asciiTheme="minorHAnsi"/>
              </w:rPr>
            </w:pPr>
            <w:r>
              <w:rPr>
                <w:rFonts w:asciiTheme="minorHAnsi"/>
              </w:rPr>
              <w:t>Structuration d’une restitution professionnelle</w:t>
            </w:r>
            <w:r>
              <w:rPr>
                <w:rFonts w:ascii="Arial" w:hAnsi="Arial" w:cs="Arial"/>
              </w:rPr>
              <w:t> </w:t>
            </w:r>
            <w:r>
              <w:rPr>
                <w:rFonts w:asciiTheme="minorHAnsi"/>
              </w:rPr>
              <w:t>: pr</w:t>
            </w:r>
            <w:r>
              <w:rPr>
                <w:rFonts w:ascii="Aptos" w:hAnsi="Aptos" w:cs="Aptos"/>
              </w:rPr>
              <w:t>é</w:t>
            </w:r>
            <w:r>
              <w:rPr>
                <w:rFonts w:asciiTheme="minorHAnsi"/>
              </w:rPr>
              <w:t>sentation du projet, justification des choix, d</w:t>
            </w:r>
            <w:r>
              <w:rPr>
                <w:rFonts w:ascii="Aptos" w:hAnsi="Aptos" w:cs="Aptos"/>
              </w:rPr>
              <w:t>é</w:t>
            </w:r>
            <w:r>
              <w:rPr>
                <w:rFonts w:asciiTheme="minorHAnsi"/>
              </w:rPr>
              <w:t>monstration des workflows et des b</w:t>
            </w:r>
            <w:r>
              <w:rPr>
                <w:rFonts w:ascii="Aptos" w:hAnsi="Aptos" w:cs="Aptos"/>
              </w:rPr>
              <w:t>é</w:t>
            </w:r>
            <w:r>
              <w:rPr>
                <w:rFonts w:asciiTheme="minorHAnsi"/>
              </w:rPr>
              <w:t>n</w:t>
            </w:r>
            <w:r>
              <w:rPr>
                <w:rFonts w:ascii="Aptos" w:hAnsi="Aptos" w:cs="Aptos"/>
              </w:rPr>
              <w:t>é</w:t>
            </w:r>
            <w:r>
              <w:rPr>
                <w:rFonts w:asciiTheme="minorHAnsi"/>
              </w:rPr>
              <w:t>fices pour la marque</w:t>
            </w:r>
          </w:p>
          <w:p w14:paraId="0D3A4734" w14:textId="77777777" w:rsidR="00AA18F9" w:rsidRPr="00AA18F9" w:rsidRDefault="00AA18F9" w:rsidP="00AA18F9">
            <w:pPr>
              <w:pStyle w:val="Paragraphedeliste"/>
              <w:framePr w:hSpace="0" w:wrap="auto" w:hAnchor="text" w:yAlign="inline"/>
              <w:numPr>
                <w:ilvl w:val="0"/>
                <w:numId w:val="156"/>
              </w:numPr>
              <w:rPr>
                <w:rFonts w:asciiTheme="minorHAnsi"/>
              </w:rPr>
            </w:pPr>
            <w:r>
              <w:rPr>
                <w:rFonts w:asciiTheme="minorHAnsi"/>
              </w:rPr>
              <w:t>Feedback collectif, axes d’amélioration, préparation à l’intégration du livrable dans le projet pro M2</w:t>
            </w:r>
          </w:p>
        </w:tc>
      </w:tr>
      <w:tr w:rsidR="00B13BCB" w:rsidRPr="000C0DE8" w14:paraId="368648A6" w14:textId="77777777" w:rsidTr="00AA18F9">
        <w:trPr>
          <w:jc w:val="center"/>
        </w:trPr>
        <w:tc>
          <w:tcPr>
            <w:tcW w:w="2405" w:type="dxa"/>
            <w:shd w:val="clear" w:color="auto" w:fill="E8E8E8" w:themeFill="background2"/>
          </w:tcPr>
          <w:p w14:paraId="60087A53" w14:textId="77777777" w:rsidR="00B13BCB" w:rsidRPr="000C0DE8" w:rsidRDefault="00B13BCB" w:rsidP="00AF149D">
            <w:pPr>
              <w:rPr>
                <w:rFonts w:asciiTheme="minorHAnsi"/>
                <w:sz w:val="20"/>
                <w:szCs w:val="20"/>
              </w:rPr>
            </w:pPr>
            <w:r>
              <w:rPr>
                <w:rFonts w:asciiTheme="minorHAnsi" w:eastAsia="inter" w:cs="inter"/>
                <w:b/>
                <w:color w:val="000000"/>
                <w:sz w:val="20"/>
                <w:szCs w:val="20"/>
              </w:rPr>
              <w:t>Méthodes d’animation innovantes possibles</w:t>
            </w:r>
          </w:p>
        </w:tc>
        <w:tc>
          <w:tcPr>
            <w:tcW w:w="7229" w:type="dxa"/>
          </w:tcPr>
          <w:p w14:paraId="4049B40B" w14:textId="77777777" w:rsidR="00B13BCB" w:rsidRPr="008608E3" w:rsidRDefault="00B13BCB" w:rsidP="00B13BCB">
            <w:pPr>
              <w:pStyle w:val="Paragraphedeliste"/>
              <w:framePr w:hSpace="0" w:wrap="auto" w:hAnchor="text" w:yAlign="inline"/>
              <w:numPr>
                <w:ilvl w:val="0"/>
                <w:numId w:val="154"/>
              </w:numPr>
              <w:rPr>
                <w:rFonts w:asciiTheme="minorHAnsi"/>
              </w:rPr>
            </w:pPr>
            <w:r>
              <w:rPr>
                <w:rFonts w:asciiTheme="minorHAnsi"/>
              </w:rPr>
              <w:t>Ateliers pratiques sur des briefs réels ou simulés, travail en équipe projet</w:t>
            </w:r>
          </w:p>
          <w:p w14:paraId="668CE76E" w14:textId="77777777" w:rsidR="00B13BCB" w:rsidRPr="008608E3" w:rsidRDefault="00B13BCB" w:rsidP="00B13BCB">
            <w:pPr>
              <w:pStyle w:val="Paragraphedeliste"/>
              <w:framePr w:hSpace="0" w:wrap="auto" w:hAnchor="text" w:yAlign="inline"/>
              <w:numPr>
                <w:ilvl w:val="0"/>
                <w:numId w:val="154"/>
              </w:numPr>
              <w:rPr>
                <w:rFonts w:asciiTheme="minorHAnsi"/>
              </w:rPr>
            </w:pPr>
            <w:r>
              <w:rPr>
                <w:rFonts w:asciiTheme="minorHAnsi"/>
              </w:rPr>
              <w:t>Utilisation d’outils avancés (constructeurs de pages, plugins premium, plateformes NoCode, outils d’automatisation)</w:t>
            </w:r>
          </w:p>
          <w:p w14:paraId="46975435" w14:textId="77777777" w:rsidR="00B13BCB" w:rsidRPr="008608E3" w:rsidRDefault="00B13BCB" w:rsidP="00B13BCB">
            <w:pPr>
              <w:pStyle w:val="Paragraphedeliste"/>
              <w:framePr w:hSpace="0" w:wrap="auto" w:hAnchor="text" w:yAlign="inline"/>
              <w:numPr>
                <w:ilvl w:val="0"/>
                <w:numId w:val="154"/>
              </w:numPr>
              <w:rPr>
                <w:rFonts w:asciiTheme="minorHAnsi"/>
              </w:rPr>
            </w:pPr>
            <w:r>
              <w:rPr>
                <w:rFonts w:asciiTheme="minorHAnsi"/>
              </w:rPr>
              <w:t>Classe inversée</w:t>
            </w:r>
            <w:r>
              <w:rPr>
                <w:rFonts w:ascii="Arial" w:hAnsi="Arial" w:cs="Arial"/>
              </w:rPr>
              <w:t> </w:t>
            </w:r>
            <w:r>
              <w:rPr>
                <w:rFonts w:asciiTheme="minorHAnsi"/>
              </w:rPr>
              <w:t>: tutoriels avanc</w:t>
            </w:r>
            <w:r>
              <w:rPr>
                <w:rFonts w:ascii="Aptos" w:hAnsi="Aptos" w:cs="Aptos"/>
              </w:rPr>
              <w:t>é</w:t>
            </w:r>
            <w:r>
              <w:rPr>
                <w:rFonts w:asciiTheme="minorHAnsi"/>
              </w:rPr>
              <w:t>s, analyse critique de solutions NoCode innovantes, veille sur les tendances du secteur</w:t>
            </w:r>
          </w:p>
        </w:tc>
      </w:tr>
      <w:tr w:rsidR="00B13BCB" w:rsidRPr="000C0DE8" w14:paraId="22C52F8F" w14:textId="77777777" w:rsidTr="00AA18F9">
        <w:trPr>
          <w:jc w:val="center"/>
        </w:trPr>
        <w:tc>
          <w:tcPr>
            <w:tcW w:w="2405" w:type="dxa"/>
            <w:shd w:val="clear" w:color="auto" w:fill="E8E8E8" w:themeFill="background2"/>
          </w:tcPr>
          <w:p w14:paraId="589DE883" w14:textId="77777777" w:rsidR="00B13BCB" w:rsidRPr="000C0DE8" w:rsidRDefault="00B13BCB"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7229" w:type="dxa"/>
          </w:tcPr>
          <w:p w14:paraId="3CEDCC1F" w14:textId="77777777" w:rsidR="00B13BCB" w:rsidRPr="000C0DE8" w:rsidRDefault="00B13BCB"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d’intégration et de personnalisation, quiz sur les outils et workflows, mini-projets d’automatisation, analyse critique de solutions existantes</w:t>
            </w:r>
          </w:p>
          <w:p w14:paraId="09BC95A2" w14:textId="77777777" w:rsidR="00B13BCB" w:rsidRPr="000C0DE8" w:rsidRDefault="00B13BCB"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projet web ou d’un prototype avancé (site, workflow, automatisation, documentation d’accompagnement), évaluation sur la qualité technique, la pertinence stratégique, la capacité à accompagner le changement et à justifier les choix, présentation orale ou écrite du projet (préparation au projet pro M2)</w:t>
            </w:r>
          </w:p>
        </w:tc>
      </w:tr>
    </w:tbl>
    <w:p w14:paraId="01BE5446" w14:textId="77777777" w:rsidR="007D7EE5" w:rsidRPr="007D7EE5" w:rsidRDefault="007D7EE5" w:rsidP="007D7EE5">
      <w:pPr>
        <w:rPr>
          <w:sz w:val="24"/>
          <w:szCs w:val="24"/>
        </w:rPr>
      </w:pPr>
    </w:p>
    <w:p w14:paraId="7DB3B44D" w14:textId="77777777" w:rsidR="00430228" w:rsidRDefault="00430228">
      <w:pPr>
        <w:rPr>
          <w:sz w:val="24"/>
          <w:szCs w:val="24"/>
        </w:rPr>
      </w:pPr>
    </w:p>
    <w:p w14:paraId="7218FAFD" w14:textId="77777777" w:rsidR="00F37D47" w:rsidRDefault="00F37D47">
      <w:pPr>
        <w:rPr>
          <w:sz w:val="24"/>
          <w:szCs w:val="24"/>
        </w:rPr>
      </w:pPr>
      <w:r>
        <w:rPr>
          <w:sz w:val="24"/>
          <w:szCs w:val="24"/>
        </w:rPr>
        <w:br w:type="page"/>
      </w:r>
    </w:p>
    <w:p w14:paraId="4361A6FC" w14:textId="77777777" w:rsidR="00AF07A3" w:rsidRDefault="00AF07A3">
      <w:pPr>
        <w:rPr>
          <w:sz w:val="24"/>
          <w:szCs w:val="24"/>
        </w:rPr>
        <w:sectPr w:rsidR="00AF07A3" w:rsidSect="00B2136A">
          <w:pgSz w:w="11906" w:h="16838" w:code="9"/>
          <w:pgMar w:top="1134" w:right="720" w:bottom="720" w:left="720" w:header="567" w:footer="709" w:gutter="0"/>
          <w:cols w:space="708"/>
          <w:docGrid w:linePitch="360"/>
        </w:sectPr>
      </w:pPr>
    </w:p>
    <w:p w14:paraId="144FDAC1" w14:textId="77777777" w:rsidR="007B39F0" w:rsidRPr="008C155A" w:rsidRDefault="00A02B4B" w:rsidP="007B39F0">
      <w:pPr>
        <w:shd w:val="clear" w:color="auto" w:fill="FFC900"/>
        <w:rPr>
          <w:b/>
          <w:bCs/>
          <w:color w:val="002850"/>
          <w:sz w:val="24"/>
          <w:szCs w:val="24"/>
        </w:rPr>
      </w:pPr>
      <w:r>
        <w:rPr>
          <w:b/>
          <w:bCs/>
          <w:color w:val="002850"/>
          <w:sz w:val="24"/>
          <w:szCs w:val="24"/>
        </w:rPr>
        <w:lastRenderedPageBreak/>
        <w:t>Spé Strat Créa : Histoire de l’art et tendances contemporaines</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02B4B" w:rsidRPr="00A63ECF" w14:paraId="760D9F84" w14:textId="77777777" w:rsidTr="00A02B4B">
        <w:trPr>
          <w:cantSplit/>
          <w:jc w:val="center"/>
        </w:trPr>
        <w:tc>
          <w:tcPr>
            <w:tcW w:w="1150" w:type="pct"/>
            <w:shd w:val="clear" w:color="auto" w:fill="E8E8E8" w:themeFill="background2"/>
          </w:tcPr>
          <w:p w14:paraId="5687E359" w14:textId="77777777" w:rsidR="00A02B4B" w:rsidRPr="00A63ECF" w:rsidRDefault="00A02B4B"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3629A0E1" w14:textId="77777777" w:rsidR="00A02B4B" w:rsidRPr="00A63ECF" w:rsidRDefault="00A02B4B"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A02B4B" w:rsidRPr="00A63ECF" w14:paraId="0954B280" w14:textId="77777777" w:rsidTr="00A02B4B">
        <w:trPr>
          <w:cantSplit/>
          <w:jc w:val="center"/>
        </w:trPr>
        <w:tc>
          <w:tcPr>
            <w:tcW w:w="1150" w:type="pct"/>
            <w:shd w:val="clear" w:color="auto" w:fill="E8E8E8" w:themeFill="background2"/>
          </w:tcPr>
          <w:p w14:paraId="03AD8B9C" w14:textId="77777777" w:rsidR="00A02B4B" w:rsidRPr="00A63ECF" w:rsidRDefault="00A02B4B"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33D18E81" w14:textId="77777777" w:rsidR="00A02B4B" w:rsidRPr="00A63ECF" w:rsidRDefault="00A02B4B" w:rsidP="00AF149D">
            <w:pPr>
              <w:rPr>
                <w:rFonts w:asciiTheme="minorHAnsi"/>
                <w:sz w:val="20"/>
                <w:szCs w:val="20"/>
              </w:rPr>
            </w:pPr>
            <w:r>
              <w:rPr>
                <w:rFonts w:asciiTheme="minorHAnsi" w:eastAsia="inter" w:cs="inter"/>
                <w:color w:val="000000"/>
                <w:sz w:val="20"/>
                <w:szCs w:val="20"/>
              </w:rPr>
              <w:t>38504 (</w:t>
            </w:r>
            <w:hyperlink r:id="rId36">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02B4B" w:rsidRPr="00A63ECF" w14:paraId="2D6D91D8" w14:textId="77777777" w:rsidTr="00A02B4B">
        <w:trPr>
          <w:cantSplit/>
          <w:jc w:val="center"/>
        </w:trPr>
        <w:tc>
          <w:tcPr>
            <w:tcW w:w="1150" w:type="pct"/>
            <w:shd w:val="clear" w:color="auto" w:fill="E8E8E8" w:themeFill="background2"/>
          </w:tcPr>
          <w:p w14:paraId="11507E7E" w14:textId="77777777" w:rsidR="00A02B4B" w:rsidRPr="00A63ECF" w:rsidRDefault="00A02B4B"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58115EC5" w14:textId="77777777" w:rsidR="00A02B4B" w:rsidRPr="00A63ECF" w:rsidRDefault="00A02B4B"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A02B4B" w:rsidRPr="00A63ECF" w14:paraId="41BE184A" w14:textId="77777777" w:rsidTr="00A02B4B">
        <w:trPr>
          <w:cantSplit/>
          <w:jc w:val="center"/>
        </w:trPr>
        <w:tc>
          <w:tcPr>
            <w:tcW w:w="1150" w:type="pct"/>
            <w:shd w:val="clear" w:color="auto" w:fill="E8E8E8" w:themeFill="background2"/>
          </w:tcPr>
          <w:p w14:paraId="5F80E2FC" w14:textId="77777777" w:rsidR="00A02B4B" w:rsidRPr="00A63ECF" w:rsidRDefault="00A02B4B"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6E90BD61" w14:textId="77777777" w:rsidR="00A02B4B" w:rsidRPr="00A63ECF" w:rsidRDefault="00A02B4B" w:rsidP="00AF149D">
            <w:pPr>
              <w:rPr>
                <w:rFonts w:asciiTheme="minorHAnsi"/>
                <w:sz w:val="20"/>
                <w:szCs w:val="20"/>
              </w:rPr>
            </w:pPr>
            <w:r>
              <w:rPr>
                <w:rFonts w:asciiTheme="minorHAnsi" w:eastAsia="inter" w:cs="inter"/>
                <w:color w:val="000000"/>
                <w:sz w:val="20"/>
                <w:szCs w:val="20"/>
              </w:rPr>
              <w:t>C.20-III</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finir les axes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rateurs des contenus de la marque, en traduisant l</w:t>
            </w:r>
            <w:r>
              <w:rPr>
                <w:rFonts w:ascii="Aptos" w:eastAsia="inter" w:hAnsi="Aptos" w:cs="Aptos"/>
                <w:color w:val="000000"/>
                <w:sz w:val="20"/>
                <w:szCs w:val="20"/>
              </w:rPr>
              <w:t>’</w:t>
            </w:r>
            <w:r>
              <w:rPr>
                <w:rFonts w:asciiTheme="minorHAnsi" w:eastAsia="inter" w:cs="inter"/>
                <w:color w:val="000000"/>
                <w:sz w:val="20"/>
                <w:szCs w:val="20"/>
              </w:rPr>
              <w:t>expression de sa proposition de valeur et de son message en concepts cr</w:t>
            </w:r>
            <w:r>
              <w:rPr>
                <w:rFonts w:ascii="Aptos" w:eastAsia="inter" w:hAnsi="Aptos" w:cs="Aptos"/>
                <w:color w:val="000000"/>
                <w:sz w:val="20"/>
                <w:szCs w:val="20"/>
              </w:rPr>
              <w:t>é</w:t>
            </w:r>
            <w:r>
              <w:rPr>
                <w:rFonts w:asciiTheme="minorHAnsi" w:eastAsia="inter" w:cs="inter"/>
                <w:color w:val="000000"/>
                <w:sz w:val="20"/>
                <w:szCs w:val="20"/>
              </w:rPr>
              <w:t>atifs tenant compte des caract</w:t>
            </w:r>
            <w:r>
              <w:rPr>
                <w:rFonts w:ascii="Aptos" w:eastAsia="inter" w:hAnsi="Aptos" w:cs="Aptos"/>
                <w:color w:val="000000"/>
                <w:sz w:val="20"/>
                <w:szCs w:val="20"/>
              </w:rPr>
              <w:t>é</w:t>
            </w:r>
            <w:r>
              <w:rPr>
                <w:rFonts w:asciiTheme="minorHAnsi" w:eastAsia="inter" w:cs="inter"/>
                <w:color w:val="000000"/>
                <w:sz w:val="20"/>
                <w:szCs w:val="20"/>
              </w:rPr>
              <w:t xml:space="preserve">ristiques, besoins et aspirations de son public cible, afin de canaliser le travail des </w:t>
            </w:r>
            <w:r>
              <w:rPr>
                <w:rFonts w:ascii="Aptos" w:eastAsia="inter" w:hAnsi="Aptos" w:cs="Aptos"/>
                <w:color w:val="000000"/>
                <w:sz w:val="20"/>
                <w:szCs w:val="20"/>
              </w:rPr>
              <w:t>é</w:t>
            </w:r>
            <w:r>
              <w:rPr>
                <w:rFonts w:asciiTheme="minorHAnsi" w:eastAsia="inter" w:cs="inter"/>
                <w:color w:val="000000"/>
                <w:sz w:val="20"/>
                <w:szCs w:val="20"/>
              </w:rPr>
              <w:t>quipes cr</w:t>
            </w:r>
            <w:r>
              <w:rPr>
                <w:rFonts w:ascii="Aptos" w:eastAsia="inter" w:hAnsi="Aptos" w:cs="Aptos"/>
                <w:color w:val="000000"/>
                <w:sz w:val="20"/>
                <w:szCs w:val="20"/>
              </w:rPr>
              <w:t>é</w:t>
            </w:r>
            <w:r>
              <w:rPr>
                <w:rFonts w:asciiTheme="minorHAnsi" w:eastAsia="inter" w:cs="inter"/>
                <w:color w:val="000000"/>
                <w:sz w:val="20"/>
                <w:szCs w:val="20"/>
              </w:rPr>
              <w:t>atives.</w:t>
            </w:r>
          </w:p>
        </w:tc>
      </w:tr>
      <w:tr w:rsidR="00A02B4B" w:rsidRPr="00A63ECF" w14:paraId="72F2FCD2" w14:textId="77777777" w:rsidTr="00A02B4B">
        <w:trPr>
          <w:cantSplit/>
          <w:jc w:val="center"/>
        </w:trPr>
        <w:tc>
          <w:tcPr>
            <w:tcW w:w="1150" w:type="pct"/>
            <w:shd w:val="clear" w:color="auto" w:fill="E8E8E8" w:themeFill="background2"/>
          </w:tcPr>
          <w:p w14:paraId="34B6B802" w14:textId="77777777" w:rsidR="00A02B4B" w:rsidRPr="00A63ECF" w:rsidRDefault="00A02B4B" w:rsidP="00AF149D">
            <w:pPr>
              <w:rPr>
                <w:rFonts w:asciiTheme="minorHAnsi"/>
                <w:sz w:val="20"/>
                <w:szCs w:val="20"/>
              </w:rPr>
            </w:pPr>
            <w:r>
              <w:rPr>
                <w:rFonts w:asciiTheme="minorHAnsi" w:eastAsia="inter" w:cs="inter"/>
                <w:b/>
                <w:color w:val="000000"/>
                <w:sz w:val="20"/>
                <w:szCs w:val="20"/>
              </w:rPr>
              <w:t>Module</w:t>
            </w:r>
          </w:p>
        </w:tc>
        <w:tc>
          <w:tcPr>
            <w:tcW w:w="3850" w:type="pct"/>
          </w:tcPr>
          <w:p w14:paraId="60BDF87F" w14:textId="77777777" w:rsidR="00A02B4B" w:rsidRPr="00A02B4B" w:rsidRDefault="00A02B4B" w:rsidP="00AF149D">
            <w:pPr>
              <w:rPr>
                <w:rFonts w:asciiTheme="minorHAnsi"/>
                <w:b/>
                <w:bCs/>
                <w:sz w:val="20"/>
                <w:szCs w:val="20"/>
              </w:rPr>
            </w:pPr>
            <w:r>
              <w:rPr>
                <w:rFonts w:asciiTheme="minorHAnsi" w:eastAsia="inter" w:cs="inter"/>
                <w:b/>
                <w:bCs/>
                <w:color w:val="000000"/>
                <w:sz w:val="20"/>
                <w:szCs w:val="20"/>
              </w:rPr>
              <w:t>Spé Strat Créa : Histoire de l’art et tendances contemporaines</w:t>
            </w:r>
          </w:p>
        </w:tc>
      </w:tr>
      <w:tr w:rsidR="00A02B4B" w:rsidRPr="00A63ECF" w14:paraId="26995544" w14:textId="77777777" w:rsidTr="00A02B4B">
        <w:trPr>
          <w:cantSplit/>
          <w:jc w:val="center"/>
        </w:trPr>
        <w:tc>
          <w:tcPr>
            <w:tcW w:w="1150" w:type="pct"/>
            <w:shd w:val="clear" w:color="auto" w:fill="E8E8E8" w:themeFill="background2"/>
          </w:tcPr>
          <w:p w14:paraId="6ED9F893" w14:textId="77777777" w:rsidR="00A02B4B" w:rsidRPr="00A63ECF" w:rsidRDefault="00A02B4B" w:rsidP="00AF149D">
            <w:pPr>
              <w:rPr>
                <w:rFonts w:asciiTheme="minorHAnsi"/>
                <w:sz w:val="20"/>
                <w:szCs w:val="20"/>
              </w:rPr>
            </w:pPr>
            <w:r>
              <w:rPr>
                <w:rFonts w:asciiTheme="minorHAnsi" w:eastAsia="inter" w:cs="inter"/>
                <w:b/>
                <w:color w:val="000000"/>
                <w:sz w:val="20"/>
                <w:szCs w:val="20"/>
              </w:rPr>
              <w:t>Durée en h</w:t>
            </w:r>
          </w:p>
        </w:tc>
        <w:tc>
          <w:tcPr>
            <w:tcW w:w="3850" w:type="pct"/>
          </w:tcPr>
          <w:p w14:paraId="3B221C02" w14:textId="77777777" w:rsidR="00A02B4B" w:rsidRPr="00A63ECF" w:rsidRDefault="00A02B4B" w:rsidP="00AF149D">
            <w:pPr>
              <w:rPr>
                <w:rFonts w:asciiTheme="minorHAnsi"/>
                <w:sz w:val="20"/>
                <w:szCs w:val="20"/>
              </w:rPr>
            </w:pPr>
            <w:r>
              <w:rPr>
                <w:rFonts w:asciiTheme="minorHAnsi" w:eastAsia="inter" w:cs="inter"/>
                <w:color w:val="000000"/>
                <w:sz w:val="20"/>
                <w:szCs w:val="20"/>
              </w:rPr>
              <w:t>10,5h</w:t>
            </w:r>
          </w:p>
        </w:tc>
      </w:tr>
      <w:tr w:rsidR="00A02B4B" w:rsidRPr="004D59CF" w14:paraId="2FEB67BC" w14:textId="77777777" w:rsidTr="00A02B4B">
        <w:trPr>
          <w:cantSplit/>
          <w:jc w:val="center"/>
        </w:trPr>
        <w:tc>
          <w:tcPr>
            <w:tcW w:w="1150" w:type="pct"/>
            <w:shd w:val="clear" w:color="auto" w:fill="E8E8E8" w:themeFill="background2"/>
          </w:tcPr>
          <w:p w14:paraId="6368D1B1" w14:textId="77777777" w:rsidR="00A02B4B" w:rsidRPr="00A63ECF" w:rsidRDefault="00A02B4B"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474151C9" w14:textId="77777777" w:rsidR="00A02B4B" w:rsidRPr="004D59CF" w:rsidRDefault="00A02B4B" w:rsidP="00AF149D">
            <w:pPr>
              <w:rPr>
                <w:rFonts w:asciiTheme="minorHAnsi"/>
                <w:sz w:val="20"/>
                <w:szCs w:val="20"/>
                <w:lang w:val="nl-NL"/>
              </w:rPr>
            </w:pPr>
            <w:r>
              <w:rPr>
                <w:rFonts w:asciiTheme="minorHAnsi" w:eastAsia="inter" w:cs="inter"/>
                <w:color w:val="000000"/>
                <w:sz w:val="20"/>
                <w:szCs w:val="20"/>
                <w:lang w:val="nl-NL"/>
              </w:rPr>
              <w:t>S1/S2 – 3 séances de 3h30</w:t>
            </w:r>
          </w:p>
        </w:tc>
      </w:tr>
      <w:tr w:rsidR="00A02B4B" w:rsidRPr="00A63ECF" w14:paraId="4421EE1E" w14:textId="77777777" w:rsidTr="00A02B4B">
        <w:trPr>
          <w:cantSplit/>
          <w:jc w:val="center"/>
        </w:trPr>
        <w:tc>
          <w:tcPr>
            <w:tcW w:w="1150" w:type="pct"/>
            <w:shd w:val="clear" w:color="auto" w:fill="E8E8E8" w:themeFill="background2"/>
          </w:tcPr>
          <w:p w14:paraId="74F7575C" w14:textId="77777777" w:rsidR="00A02B4B" w:rsidRPr="00A63ECF" w:rsidRDefault="00A02B4B"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4FDF49E0" w14:textId="77777777" w:rsidR="00A02B4B" w:rsidRPr="00A63ECF" w:rsidRDefault="00A02B4B" w:rsidP="00AF149D">
            <w:pPr>
              <w:rPr>
                <w:rFonts w:asciiTheme="minorHAnsi"/>
                <w:sz w:val="20"/>
                <w:szCs w:val="20"/>
              </w:rPr>
            </w:pPr>
            <w:r>
              <w:rPr>
                <w:rFonts w:asciiTheme="minorHAnsi" w:eastAsia="inter" w:cs="inter"/>
                <w:color w:val="000000"/>
                <w:sz w:val="20"/>
                <w:szCs w:val="20"/>
              </w:rPr>
              <w:t>Mobiliser une culture artistique et visuelle solide pour nourrir la réflexion créative</w:t>
            </w:r>
            <w:r>
              <w:rPr>
                <w:rFonts w:ascii="Arial" w:eastAsia="inter" w:hAnsi="Arial" w:cs="Arial"/>
                <w:color w:val="000000"/>
                <w:sz w:val="20"/>
                <w:szCs w:val="20"/>
              </w:rPr>
              <w:t> </w:t>
            </w:r>
            <w:r>
              <w:rPr>
                <w:rFonts w:asciiTheme="minorHAnsi" w:eastAsia="inter" w:cs="inter"/>
                <w:color w:val="000000"/>
                <w:sz w:val="20"/>
                <w:szCs w:val="20"/>
              </w:rPr>
              <w:t>; analyser les grands courants de l</w:t>
            </w:r>
            <w:r>
              <w:rPr>
                <w:rFonts w:ascii="Aptos" w:eastAsia="inter" w:hAnsi="Aptos" w:cs="Aptos"/>
                <w:color w:val="000000"/>
                <w:sz w:val="20"/>
                <w:szCs w:val="20"/>
              </w:rPr>
              <w:t>’</w:t>
            </w:r>
            <w:r>
              <w:rPr>
                <w:rFonts w:asciiTheme="minorHAnsi" w:eastAsia="inter" w:cs="inter"/>
                <w:color w:val="000000"/>
                <w:sz w:val="20"/>
                <w:szCs w:val="20"/>
              </w:rPr>
              <w:t>histoire de l</w:t>
            </w:r>
            <w:r>
              <w:rPr>
                <w:rFonts w:ascii="Aptos" w:eastAsia="inter" w:hAnsi="Aptos" w:cs="Aptos"/>
                <w:color w:val="000000"/>
                <w:sz w:val="20"/>
                <w:szCs w:val="20"/>
              </w:rPr>
              <w:t>’</w:t>
            </w:r>
            <w:r>
              <w:rPr>
                <w:rFonts w:asciiTheme="minorHAnsi" w:eastAsia="inter" w:cs="inter"/>
                <w:color w:val="000000"/>
                <w:sz w:val="20"/>
                <w:szCs w:val="20"/>
              </w:rPr>
              <w:t>art et les tendances contemporaines</w:t>
            </w:r>
            <w:r>
              <w:rPr>
                <w:rFonts w:ascii="Arial" w:eastAsia="inter" w:hAnsi="Arial" w:cs="Arial"/>
                <w:color w:val="000000"/>
                <w:sz w:val="20"/>
                <w:szCs w:val="20"/>
              </w:rPr>
              <w:t> </w:t>
            </w:r>
            <w:r>
              <w:rPr>
                <w:rFonts w:asciiTheme="minorHAnsi" w:eastAsia="inter" w:cs="inter"/>
                <w:color w:val="000000"/>
                <w:sz w:val="20"/>
                <w:szCs w:val="20"/>
              </w:rPr>
              <w:t>; relier r</w:t>
            </w:r>
            <w:r>
              <w:rPr>
                <w:rFonts w:ascii="Aptos" w:eastAsia="inter" w:hAnsi="Aptos" w:cs="Aptos"/>
                <w:color w:val="000000"/>
                <w:sz w:val="20"/>
                <w:szCs w:val="20"/>
              </w:rPr>
              <w:t>é</w:t>
            </w:r>
            <w:r>
              <w:rPr>
                <w:rFonts w:asciiTheme="minorHAnsi" w:eastAsia="inter" w:cs="inter"/>
                <w:color w:val="000000"/>
                <w:sz w:val="20"/>
                <w:szCs w:val="20"/>
              </w:rPr>
              <w:t>f</w:t>
            </w:r>
            <w:r>
              <w:rPr>
                <w:rFonts w:ascii="Aptos" w:eastAsia="inter" w:hAnsi="Aptos" w:cs="Aptos"/>
                <w:color w:val="000000"/>
                <w:sz w:val="20"/>
                <w:szCs w:val="20"/>
              </w:rPr>
              <w:t>é</w:t>
            </w:r>
            <w:r>
              <w:rPr>
                <w:rFonts w:asciiTheme="minorHAnsi" w:eastAsia="inter" w:cs="inter"/>
                <w:color w:val="000000"/>
                <w:sz w:val="20"/>
                <w:szCs w:val="20"/>
              </w:rPr>
              <w:t>rences artistiques et innovations visuelles aux enjeux strat</w:t>
            </w:r>
            <w:r>
              <w:rPr>
                <w:rFonts w:ascii="Aptos" w:eastAsia="inter" w:hAnsi="Aptos" w:cs="Aptos"/>
                <w:color w:val="000000"/>
                <w:sz w:val="20"/>
                <w:szCs w:val="20"/>
              </w:rPr>
              <w:t>é</w:t>
            </w:r>
            <w:r>
              <w:rPr>
                <w:rFonts w:asciiTheme="minorHAnsi" w:eastAsia="inter" w:cs="inter"/>
                <w:color w:val="000000"/>
                <w:sz w:val="20"/>
                <w:szCs w:val="20"/>
              </w:rPr>
              <w:t>giques de la communication de marque.</w:t>
            </w:r>
          </w:p>
        </w:tc>
      </w:tr>
      <w:tr w:rsidR="00A02B4B" w:rsidRPr="00A63ECF" w14:paraId="637E1EFF" w14:textId="77777777" w:rsidTr="00A02B4B">
        <w:trPr>
          <w:cantSplit/>
          <w:jc w:val="center"/>
        </w:trPr>
        <w:tc>
          <w:tcPr>
            <w:tcW w:w="1150" w:type="pct"/>
            <w:shd w:val="clear" w:color="auto" w:fill="E8E8E8" w:themeFill="background2"/>
          </w:tcPr>
          <w:p w14:paraId="64B8C346" w14:textId="77777777" w:rsidR="00A02B4B" w:rsidRPr="00A63ECF" w:rsidRDefault="00A02B4B"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1F282E1F" w14:textId="77777777" w:rsidR="00A02B4B" w:rsidRPr="00A63ECF" w:rsidRDefault="00A02B4B" w:rsidP="00AF149D">
            <w:pPr>
              <w:rPr>
                <w:rFonts w:asciiTheme="minorHAnsi"/>
                <w:sz w:val="20"/>
                <w:szCs w:val="20"/>
              </w:rPr>
            </w:pPr>
            <w:r>
              <w:rPr>
                <w:rFonts w:asciiTheme="minorHAnsi" w:eastAsia="inter" w:cs="inter"/>
                <w:color w:val="000000"/>
                <w:sz w:val="20"/>
                <w:szCs w:val="20"/>
              </w:rPr>
              <w:t>Permettre à chaque étudiant d’enrichir son univers créatif, de contextualiser ses choix esthétiques et conceptuels, d’identifier les tendances émergentes et de les intégrer de façon pertinente et différenciante dans des projets de communication contemporaine ou innovante.</w:t>
            </w:r>
          </w:p>
        </w:tc>
      </w:tr>
      <w:tr w:rsidR="00A02B4B" w:rsidRPr="00A63ECF" w14:paraId="2E626A8B" w14:textId="77777777" w:rsidTr="00A02B4B">
        <w:trPr>
          <w:jc w:val="center"/>
        </w:trPr>
        <w:tc>
          <w:tcPr>
            <w:tcW w:w="5000" w:type="pct"/>
            <w:gridSpan w:val="2"/>
            <w:shd w:val="clear" w:color="auto" w:fill="E8E8E8" w:themeFill="background2"/>
          </w:tcPr>
          <w:p w14:paraId="7877FE44" w14:textId="77777777" w:rsidR="00A02B4B" w:rsidRPr="00A63ECF" w:rsidRDefault="00A02B4B" w:rsidP="00AF149D">
            <w:pPr>
              <w:rPr>
                <w:rFonts w:asciiTheme="minorHAnsi"/>
                <w:sz w:val="20"/>
                <w:szCs w:val="20"/>
              </w:rPr>
            </w:pPr>
            <w:r>
              <w:rPr>
                <w:rFonts w:asciiTheme="minorHAnsi" w:eastAsia="inter" w:cs="inter"/>
                <w:b/>
                <w:color w:val="000000"/>
                <w:sz w:val="20"/>
                <w:szCs w:val="20"/>
              </w:rPr>
              <w:t>Programme préconisé</w:t>
            </w:r>
          </w:p>
        </w:tc>
      </w:tr>
      <w:tr w:rsidR="00A02B4B" w:rsidRPr="00A63ECF" w14:paraId="382652BF" w14:textId="77777777" w:rsidTr="00A02B4B">
        <w:trPr>
          <w:trHeight w:val="4893"/>
          <w:jc w:val="center"/>
        </w:trPr>
        <w:tc>
          <w:tcPr>
            <w:tcW w:w="5000" w:type="pct"/>
            <w:gridSpan w:val="2"/>
          </w:tcPr>
          <w:p w14:paraId="109E2972" w14:textId="77777777" w:rsidR="00A02B4B" w:rsidRPr="005B4BD4" w:rsidRDefault="00A02B4B" w:rsidP="00A02B4B">
            <w:pPr>
              <w:pStyle w:val="Paragraphedeliste"/>
              <w:framePr w:hSpace="0" w:wrap="auto" w:hAnchor="text" w:yAlign="inline"/>
              <w:numPr>
                <w:ilvl w:val="0"/>
                <w:numId w:val="162"/>
              </w:numPr>
              <w:rPr>
                <w:rFonts w:asciiTheme="minorHAnsi"/>
              </w:rPr>
            </w:pPr>
            <w:r>
              <w:rPr>
                <w:rFonts w:asciiTheme="minorHAnsi"/>
                <w:b/>
              </w:rPr>
              <w:t>Panorama des grands courants de l’histoire de l’art</w:t>
            </w:r>
          </w:p>
          <w:p w14:paraId="1EA8B0D0" w14:textId="77777777" w:rsidR="00A02B4B" w:rsidRPr="005B4BD4" w:rsidRDefault="00A02B4B" w:rsidP="00A02B4B">
            <w:pPr>
              <w:pStyle w:val="Paragraphedeliste"/>
              <w:framePr w:hSpace="0" w:wrap="auto" w:hAnchor="text" w:yAlign="inline"/>
              <w:numPr>
                <w:ilvl w:val="0"/>
                <w:numId w:val="165"/>
              </w:numPr>
              <w:rPr>
                <w:rFonts w:asciiTheme="minorHAnsi"/>
              </w:rPr>
            </w:pPr>
            <w:r>
              <w:rPr>
                <w:rFonts w:asciiTheme="minorHAnsi"/>
              </w:rPr>
              <w:t>Repères chronologiques</w:t>
            </w:r>
            <w:r>
              <w:rPr>
                <w:rFonts w:ascii="Arial" w:hAnsi="Arial" w:cs="Arial"/>
              </w:rPr>
              <w:t> </w:t>
            </w:r>
            <w:r>
              <w:rPr>
                <w:rFonts w:asciiTheme="minorHAnsi"/>
              </w:rPr>
              <w:t>: de l</w:t>
            </w:r>
            <w:r>
              <w:rPr>
                <w:rFonts w:ascii="Aptos" w:hAnsi="Aptos" w:cs="Aptos"/>
              </w:rPr>
              <w:t>’</w:t>
            </w:r>
            <w:r>
              <w:rPr>
                <w:rFonts w:asciiTheme="minorHAnsi"/>
              </w:rPr>
              <w:t>Antiquit</w:t>
            </w:r>
            <w:r>
              <w:rPr>
                <w:rFonts w:ascii="Aptos" w:hAnsi="Aptos" w:cs="Aptos"/>
              </w:rPr>
              <w:t>é</w:t>
            </w:r>
            <w:r>
              <w:rPr>
                <w:rFonts w:asciiTheme="minorHAnsi"/>
              </w:rPr>
              <w:t xml:space="preserve"> </w:t>
            </w:r>
            <w:r>
              <w:rPr>
                <w:rFonts w:ascii="Aptos" w:hAnsi="Aptos" w:cs="Aptos"/>
              </w:rPr>
              <w:t>à</w:t>
            </w:r>
            <w:r>
              <w:rPr>
                <w:rFonts w:asciiTheme="minorHAnsi"/>
              </w:rPr>
              <w:t xml:space="preserve"> l</w:t>
            </w:r>
            <w:r>
              <w:rPr>
                <w:rFonts w:ascii="Aptos" w:hAnsi="Aptos" w:cs="Aptos"/>
              </w:rPr>
              <w:t>’</w:t>
            </w:r>
            <w:r>
              <w:rPr>
                <w:rFonts w:asciiTheme="minorHAnsi"/>
              </w:rPr>
              <w:t>art contemporain</w:t>
            </w:r>
          </w:p>
          <w:p w14:paraId="4893F075" w14:textId="77777777" w:rsidR="00A02B4B" w:rsidRPr="005B4BD4" w:rsidRDefault="00A02B4B" w:rsidP="00A02B4B">
            <w:pPr>
              <w:pStyle w:val="Paragraphedeliste"/>
              <w:framePr w:hSpace="0" w:wrap="auto" w:hAnchor="text" w:yAlign="inline"/>
              <w:numPr>
                <w:ilvl w:val="0"/>
                <w:numId w:val="165"/>
              </w:numPr>
              <w:rPr>
                <w:rFonts w:asciiTheme="minorHAnsi"/>
              </w:rPr>
            </w:pPr>
            <w:r>
              <w:rPr>
                <w:rFonts w:asciiTheme="minorHAnsi"/>
              </w:rPr>
              <w:t>Analyse des grands mouvements</w:t>
            </w:r>
            <w:r>
              <w:rPr>
                <w:rFonts w:ascii="Arial" w:hAnsi="Arial" w:cs="Arial"/>
              </w:rPr>
              <w:t> </w:t>
            </w:r>
            <w:r>
              <w:rPr>
                <w:rFonts w:asciiTheme="minorHAnsi"/>
              </w:rPr>
              <w:t>: Renaissance, Baroque, Romantisme, Impressionnisme, Modernisme, Avant-gardes, Pop Art, Postmodernisme, etc.</w:t>
            </w:r>
          </w:p>
          <w:p w14:paraId="6E7C8A9F" w14:textId="77777777" w:rsidR="00A02B4B" w:rsidRPr="005B4BD4" w:rsidRDefault="00A02B4B" w:rsidP="00A02B4B">
            <w:pPr>
              <w:pStyle w:val="Paragraphedeliste"/>
              <w:framePr w:hSpace="0" w:wrap="auto" w:hAnchor="text" w:yAlign="inline"/>
              <w:numPr>
                <w:ilvl w:val="0"/>
                <w:numId w:val="165"/>
              </w:numPr>
              <w:rPr>
                <w:rFonts w:asciiTheme="minorHAnsi"/>
              </w:rPr>
            </w:pPr>
            <w:r>
              <w:rPr>
                <w:rFonts w:asciiTheme="minorHAnsi"/>
              </w:rPr>
              <w:t>Identification des ruptures, des filiations et des influences majeures sur la création visuelle contemporaine</w:t>
            </w:r>
          </w:p>
          <w:p w14:paraId="3ADEF8F6" w14:textId="77777777" w:rsidR="00A02B4B" w:rsidRPr="005B4BD4" w:rsidRDefault="00A02B4B" w:rsidP="00A02B4B">
            <w:pPr>
              <w:pStyle w:val="Paragraphedeliste"/>
              <w:framePr w:hSpace="0" w:wrap="auto" w:hAnchor="text" w:yAlign="inline"/>
              <w:numPr>
                <w:ilvl w:val="0"/>
                <w:numId w:val="165"/>
              </w:numPr>
              <w:rPr>
                <w:rFonts w:asciiTheme="minorHAnsi"/>
              </w:rPr>
            </w:pPr>
            <w:r>
              <w:rPr>
                <w:rFonts w:asciiTheme="minorHAnsi"/>
              </w:rPr>
              <w:t>Atelier</w:t>
            </w:r>
            <w:r>
              <w:rPr>
                <w:rFonts w:ascii="Arial" w:hAnsi="Arial" w:cs="Arial"/>
              </w:rPr>
              <w:t> </w:t>
            </w:r>
            <w:r>
              <w:rPr>
                <w:rFonts w:asciiTheme="minorHAnsi"/>
              </w:rPr>
              <w:t>: mapping visuel des r</w:t>
            </w:r>
            <w:r>
              <w:rPr>
                <w:rFonts w:ascii="Aptos" w:hAnsi="Aptos" w:cs="Aptos"/>
              </w:rPr>
              <w:t>é</w:t>
            </w:r>
            <w:r>
              <w:rPr>
                <w:rFonts w:asciiTheme="minorHAnsi"/>
              </w:rPr>
              <w:t>f</w:t>
            </w:r>
            <w:r>
              <w:rPr>
                <w:rFonts w:ascii="Aptos" w:hAnsi="Aptos" w:cs="Aptos"/>
              </w:rPr>
              <w:t>é</w:t>
            </w:r>
            <w:r>
              <w:rPr>
                <w:rFonts w:asciiTheme="minorHAnsi"/>
              </w:rPr>
              <w:t xml:space="preserve">rences artistiques </w:t>
            </w:r>
          </w:p>
          <w:p w14:paraId="1701D14F" w14:textId="77777777" w:rsidR="00A02B4B" w:rsidRPr="005B4BD4" w:rsidRDefault="00A02B4B" w:rsidP="00A02B4B">
            <w:pPr>
              <w:pStyle w:val="Paragraphedeliste"/>
              <w:framePr w:hSpace="0" w:wrap="auto" w:hAnchor="text" w:yAlign="inline"/>
              <w:numPr>
                <w:ilvl w:val="0"/>
                <w:numId w:val="162"/>
              </w:numPr>
              <w:rPr>
                <w:rFonts w:asciiTheme="minorHAnsi"/>
              </w:rPr>
            </w:pPr>
            <w:r>
              <w:rPr>
                <w:rFonts w:asciiTheme="minorHAnsi"/>
                <w:b/>
              </w:rPr>
              <w:t>Décryptage des tendances visuelles et artistiques contemporaines</w:t>
            </w:r>
          </w:p>
          <w:p w14:paraId="3BC7724E" w14:textId="77777777" w:rsidR="00A02B4B" w:rsidRPr="005B4BD4" w:rsidRDefault="00A02B4B" w:rsidP="00A02B4B">
            <w:pPr>
              <w:pStyle w:val="Paragraphedeliste"/>
              <w:framePr w:hSpace="0" w:wrap="auto" w:hAnchor="text" w:yAlign="inline"/>
              <w:numPr>
                <w:ilvl w:val="0"/>
                <w:numId w:val="164"/>
              </w:numPr>
              <w:rPr>
                <w:rFonts w:asciiTheme="minorHAnsi"/>
              </w:rPr>
            </w:pPr>
            <w:r>
              <w:rPr>
                <w:rFonts w:asciiTheme="minorHAnsi"/>
              </w:rPr>
              <w:t>Veille sur les tendances actuelles</w:t>
            </w:r>
            <w:r>
              <w:rPr>
                <w:rFonts w:ascii="Arial" w:hAnsi="Arial" w:cs="Arial"/>
              </w:rPr>
              <w:t> </w:t>
            </w:r>
            <w:r>
              <w:rPr>
                <w:rFonts w:asciiTheme="minorHAnsi"/>
              </w:rPr>
              <w:t>: design graphique, photographie, illustration, art num</w:t>
            </w:r>
            <w:r>
              <w:rPr>
                <w:rFonts w:ascii="Aptos" w:hAnsi="Aptos" w:cs="Aptos"/>
              </w:rPr>
              <w:t>é</w:t>
            </w:r>
            <w:r>
              <w:rPr>
                <w:rFonts w:asciiTheme="minorHAnsi"/>
              </w:rPr>
              <w:t>rique, street art, installations, IA g</w:t>
            </w:r>
            <w:r>
              <w:rPr>
                <w:rFonts w:ascii="Aptos" w:hAnsi="Aptos" w:cs="Aptos"/>
              </w:rPr>
              <w:t>é</w:t>
            </w:r>
            <w:r>
              <w:rPr>
                <w:rFonts w:asciiTheme="minorHAnsi"/>
              </w:rPr>
              <w:t>n</w:t>
            </w:r>
            <w:r>
              <w:rPr>
                <w:rFonts w:ascii="Aptos" w:hAnsi="Aptos" w:cs="Aptos"/>
              </w:rPr>
              <w:t>é</w:t>
            </w:r>
            <w:r>
              <w:rPr>
                <w:rFonts w:asciiTheme="minorHAnsi"/>
              </w:rPr>
              <w:t>rative, NFT, etc.</w:t>
            </w:r>
          </w:p>
          <w:p w14:paraId="6D78F36C" w14:textId="77777777" w:rsidR="00A02B4B" w:rsidRPr="005B4BD4" w:rsidRDefault="00A02B4B" w:rsidP="00A02B4B">
            <w:pPr>
              <w:pStyle w:val="Paragraphedeliste"/>
              <w:framePr w:hSpace="0" w:wrap="auto" w:hAnchor="text" w:yAlign="inline"/>
              <w:numPr>
                <w:ilvl w:val="0"/>
                <w:numId w:val="164"/>
              </w:numPr>
              <w:rPr>
                <w:rFonts w:asciiTheme="minorHAnsi"/>
              </w:rPr>
            </w:pPr>
            <w:r>
              <w:rPr>
                <w:rFonts w:asciiTheme="minorHAnsi"/>
              </w:rPr>
              <w:t>Analyse des tendances émergentes</w:t>
            </w:r>
            <w:r>
              <w:rPr>
                <w:rFonts w:ascii="Arial" w:hAnsi="Arial" w:cs="Arial"/>
              </w:rPr>
              <w:t> </w:t>
            </w:r>
            <w:r>
              <w:rPr>
                <w:rFonts w:asciiTheme="minorHAnsi"/>
              </w:rPr>
              <w:t>: hybridation des m</w:t>
            </w:r>
            <w:r>
              <w:rPr>
                <w:rFonts w:ascii="Aptos" w:hAnsi="Aptos" w:cs="Aptos"/>
              </w:rPr>
              <w:t>é</w:t>
            </w:r>
            <w:r>
              <w:rPr>
                <w:rFonts w:asciiTheme="minorHAnsi"/>
              </w:rPr>
              <w:t>dias, esth</w:t>
            </w:r>
            <w:r>
              <w:rPr>
                <w:rFonts w:ascii="Aptos" w:hAnsi="Aptos" w:cs="Aptos"/>
              </w:rPr>
              <w:t>é</w:t>
            </w:r>
            <w:r>
              <w:rPr>
                <w:rFonts w:asciiTheme="minorHAnsi"/>
              </w:rPr>
              <w:t>tique de la data, minimalisme, maximalisme, glitch, n</w:t>
            </w:r>
            <w:r>
              <w:rPr>
                <w:rFonts w:ascii="Aptos" w:hAnsi="Aptos" w:cs="Aptos"/>
              </w:rPr>
              <w:t>é</w:t>
            </w:r>
            <w:r>
              <w:rPr>
                <w:rFonts w:asciiTheme="minorHAnsi"/>
              </w:rPr>
              <w:t xml:space="preserve">o-craft, </w:t>
            </w:r>
            <w:r>
              <w:rPr>
                <w:rFonts w:ascii="Aptos" w:hAnsi="Aptos" w:cs="Aptos"/>
              </w:rPr>
              <w:t>é</w:t>
            </w:r>
            <w:r>
              <w:rPr>
                <w:rFonts w:asciiTheme="minorHAnsi"/>
              </w:rPr>
              <w:t>co-design, etc.</w:t>
            </w:r>
          </w:p>
          <w:p w14:paraId="541F7550" w14:textId="77777777" w:rsidR="00A02B4B" w:rsidRPr="005B4BD4" w:rsidRDefault="00A02B4B" w:rsidP="00A02B4B">
            <w:pPr>
              <w:pStyle w:val="Paragraphedeliste"/>
              <w:framePr w:hSpace="0" w:wrap="auto" w:hAnchor="text" w:yAlign="inline"/>
              <w:numPr>
                <w:ilvl w:val="0"/>
                <w:numId w:val="164"/>
              </w:numPr>
              <w:rPr>
                <w:rFonts w:asciiTheme="minorHAnsi"/>
              </w:rPr>
            </w:pPr>
            <w:r>
              <w:rPr>
                <w:rFonts w:asciiTheme="minorHAnsi"/>
              </w:rPr>
              <w:t>Benchmark de campagnes et dispositifs créatifs inspirants</w:t>
            </w:r>
          </w:p>
          <w:p w14:paraId="55E45A4C" w14:textId="77777777" w:rsidR="00A02B4B" w:rsidRPr="005B4BD4" w:rsidRDefault="00A02B4B" w:rsidP="00A02B4B">
            <w:pPr>
              <w:pStyle w:val="Paragraphedeliste"/>
              <w:framePr w:hSpace="0" w:wrap="auto" w:hAnchor="text" w:yAlign="inline"/>
              <w:numPr>
                <w:ilvl w:val="0"/>
                <w:numId w:val="164"/>
              </w:numPr>
              <w:rPr>
                <w:rFonts w:asciiTheme="minorHAnsi"/>
              </w:rPr>
            </w:pPr>
            <w:r>
              <w:rPr>
                <w:rFonts w:asciiTheme="minorHAnsi"/>
              </w:rPr>
              <w:t>Atelier</w:t>
            </w:r>
            <w:r>
              <w:rPr>
                <w:rFonts w:ascii="Arial" w:hAnsi="Arial" w:cs="Arial"/>
              </w:rPr>
              <w:t> </w:t>
            </w:r>
            <w:r>
              <w:rPr>
                <w:rFonts w:asciiTheme="minorHAnsi"/>
              </w:rPr>
              <w:t>: s</w:t>
            </w:r>
            <w:r>
              <w:rPr>
                <w:rFonts w:ascii="Aptos" w:hAnsi="Aptos" w:cs="Aptos"/>
              </w:rPr>
              <w:t>é</w:t>
            </w:r>
            <w:r>
              <w:rPr>
                <w:rFonts w:asciiTheme="minorHAnsi"/>
              </w:rPr>
              <w:t xml:space="preserve">lection et argumentation de tendances </w:t>
            </w:r>
            <w:r>
              <w:rPr>
                <w:rFonts w:ascii="Aptos" w:hAnsi="Aptos" w:cs="Aptos"/>
              </w:rPr>
              <w:t>à</w:t>
            </w:r>
            <w:r>
              <w:rPr>
                <w:rFonts w:asciiTheme="minorHAnsi"/>
              </w:rPr>
              <w:t xml:space="preserve"> int</w:t>
            </w:r>
            <w:r>
              <w:rPr>
                <w:rFonts w:ascii="Aptos" w:hAnsi="Aptos" w:cs="Aptos"/>
              </w:rPr>
              <w:t>é</w:t>
            </w:r>
            <w:r>
              <w:rPr>
                <w:rFonts w:asciiTheme="minorHAnsi"/>
              </w:rPr>
              <w:t>grer dans une strat</w:t>
            </w:r>
            <w:r>
              <w:rPr>
                <w:rFonts w:ascii="Aptos" w:hAnsi="Aptos" w:cs="Aptos"/>
              </w:rPr>
              <w:t>é</w:t>
            </w:r>
            <w:r>
              <w:rPr>
                <w:rFonts w:asciiTheme="minorHAnsi"/>
              </w:rPr>
              <w:t>gie de marque</w:t>
            </w:r>
          </w:p>
          <w:p w14:paraId="34690674" w14:textId="77777777" w:rsidR="00A02B4B" w:rsidRPr="005B4BD4" w:rsidRDefault="00A02B4B" w:rsidP="00A02B4B">
            <w:pPr>
              <w:pStyle w:val="Paragraphedeliste"/>
              <w:framePr w:hSpace="0" w:wrap="auto" w:hAnchor="text" w:yAlign="inline"/>
              <w:numPr>
                <w:ilvl w:val="0"/>
                <w:numId w:val="162"/>
              </w:numPr>
              <w:rPr>
                <w:rFonts w:asciiTheme="minorHAnsi"/>
              </w:rPr>
            </w:pPr>
            <w:r>
              <w:rPr>
                <w:rFonts w:asciiTheme="minorHAnsi"/>
                <w:b/>
              </w:rPr>
              <w:t>Intégration des références artistiques dans la stratégie créative de marque</w:t>
            </w:r>
          </w:p>
          <w:p w14:paraId="3C2958BF" w14:textId="77777777" w:rsidR="00A02B4B" w:rsidRPr="005B4BD4" w:rsidRDefault="00A02B4B" w:rsidP="00A02B4B">
            <w:pPr>
              <w:pStyle w:val="Paragraphedeliste"/>
              <w:framePr w:hSpace="0" w:wrap="auto" w:hAnchor="text" w:yAlign="inline"/>
              <w:numPr>
                <w:ilvl w:val="0"/>
                <w:numId w:val="163"/>
              </w:numPr>
              <w:rPr>
                <w:rFonts w:asciiTheme="minorHAnsi"/>
              </w:rPr>
            </w:pPr>
            <w:r>
              <w:rPr>
                <w:rFonts w:asciiTheme="minorHAnsi"/>
              </w:rPr>
              <w:t>Articulation entre histoire de l’art, tendances et stratégie créative</w:t>
            </w:r>
            <w:r>
              <w:rPr>
                <w:rFonts w:ascii="Arial" w:hAnsi="Arial" w:cs="Arial"/>
              </w:rPr>
              <w:t> </w:t>
            </w:r>
            <w:r>
              <w:rPr>
                <w:rFonts w:asciiTheme="minorHAnsi"/>
              </w:rPr>
              <w:t>: comment nourrir un concept, un territoire visuel, une identit</w:t>
            </w:r>
            <w:r>
              <w:rPr>
                <w:rFonts w:ascii="Aptos" w:hAnsi="Aptos" w:cs="Aptos"/>
              </w:rPr>
              <w:t>é</w:t>
            </w:r>
            <w:r>
              <w:rPr>
                <w:rFonts w:asciiTheme="minorHAnsi"/>
              </w:rPr>
              <w:t xml:space="preserve"> de marque</w:t>
            </w:r>
          </w:p>
          <w:p w14:paraId="193E719A" w14:textId="77777777" w:rsidR="00A02B4B" w:rsidRPr="005B4BD4" w:rsidRDefault="00A02B4B" w:rsidP="00A02B4B">
            <w:pPr>
              <w:pStyle w:val="Paragraphedeliste"/>
              <w:framePr w:hSpace="0" w:wrap="auto" w:hAnchor="text" w:yAlign="inline"/>
              <w:numPr>
                <w:ilvl w:val="0"/>
                <w:numId w:val="163"/>
              </w:numPr>
              <w:rPr>
                <w:rFonts w:asciiTheme="minorHAnsi"/>
              </w:rPr>
            </w:pPr>
            <w:r>
              <w:rPr>
                <w:rFonts w:asciiTheme="minorHAnsi"/>
              </w:rPr>
              <w:t>Construction d’un moodboard ou d’un cahier de tendances appliqué à un brief réel ou simulé</w:t>
            </w:r>
          </w:p>
          <w:p w14:paraId="0B98EF19" w14:textId="77777777" w:rsidR="00A02B4B" w:rsidRPr="005B4BD4" w:rsidRDefault="00A02B4B" w:rsidP="00A02B4B">
            <w:pPr>
              <w:pStyle w:val="Paragraphedeliste"/>
              <w:framePr w:hSpace="0" w:wrap="auto" w:hAnchor="text" w:yAlign="inline"/>
              <w:numPr>
                <w:ilvl w:val="0"/>
                <w:numId w:val="163"/>
              </w:numPr>
              <w:rPr>
                <w:rFonts w:asciiTheme="minorHAnsi"/>
              </w:rPr>
            </w:pPr>
            <w:r>
              <w:rPr>
                <w:rFonts w:asciiTheme="minorHAnsi"/>
              </w:rPr>
              <w:t>Justification des choix esthétiques au regard de la cible, du message, des valeurs de la marque et du contexte sociétal</w:t>
            </w:r>
          </w:p>
          <w:p w14:paraId="051956DF" w14:textId="77777777" w:rsidR="00A02B4B" w:rsidRPr="005B4BD4" w:rsidRDefault="00A02B4B" w:rsidP="00A02B4B">
            <w:pPr>
              <w:pStyle w:val="Paragraphedeliste"/>
              <w:framePr w:hSpace="0" w:wrap="auto" w:hAnchor="text" w:yAlign="inline"/>
              <w:numPr>
                <w:ilvl w:val="0"/>
                <w:numId w:val="163"/>
              </w:numPr>
              <w:rPr>
                <w:rFonts w:asciiTheme="minorHAnsi"/>
              </w:rPr>
            </w:pPr>
            <w:r>
              <w:rPr>
                <w:rFonts w:asciiTheme="minorHAnsi"/>
              </w:rPr>
              <w:t>Atelier</w:t>
            </w:r>
            <w:r>
              <w:rPr>
                <w:rFonts w:ascii="Arial" w:hAnsi="Arial" w:cs="Arial"/>
              </w:rPr>
              <w:t> </w:t>
            </w:r>
            <w:r>
              <w:rPr>
                <w:rFonts w:asciiTheme="minorHAnsi"/>
              </w:rPr>
              <w:t xml:space="preserve">: restitution orale ou </w:t>
            </w:r>
            <w:r>
              <w:rPr>
                <w:rFonts w:ascii="Aptos" w:hAnsi="Aptos" w:cs="Aptos"/>
              </w:rPr>
              <w:t>é</w:t>
            </w:r>
            <w:r>
              <w:rPr>
                <w:rFonts w:asciiTheme="minorHAnsi"/>
              </w:rPr>
              <w:t>crite d</w:t>
            </w:r>
            <w:r>
              <w:rPr>
                <w:rFonts w:ascii="Aptos" w:hAnsi="Aptos" w:cs="Aptos"/>
              </w:rPr>
              <w:t>’</w:t>
            </w:r>
            <w:r>
              <w:rPr>
                <w:rFonts w:asciiTheme="minorHAnsi"/>
              </w:rPr>
              <w:t>une proposition cr</w:t>
            </w:r>
            <w:r>
              <w:rPr>
                <w:rFonts w:ascii="Aptos" w:hAnsi="Aptos" w:cs="Aptos"/>
              </w:rPr>
              <w:t>é</w:t>
            </w:r>
            <w:r>
              <w:rPr>
                <w:rFonts w:asciiTheme="minorHAnsi"/>
              </w:rPr>
              <w:t>ative argument</w:t>
            </w:r>
            <w:r>
              <w:rPr>
                <w:rFonts w:ascii="Aptos" w:hAnsi="Aptos" w:cs="Aptos"/>
              </w:rPr>
              <w:t>é</w:t>
            </w:r>
            <w:r>
              <w:rPr>
                <w:rFonts w:asciiTheme="minorHAnsi"/>
              </w:rPr>
              <w:t>e</w:t>
            </w:r>
          </w:p>
        </w:tc>
      </w:tr>
      <w:tr w:rsidR="00A02B4B" w:rsidRPr="00A63ECF" w14:paraId="0F4EBDC8" w14:textId="77777777" w:rsidTr="00A02B4B">
        <w:trPr>
          <w:jc w:val="center"/>
        </w:trPr>
        <w:tc>
          <w:tcPr>
            <w:tcW w:w="1150" w:type="pct"/>
            <w:shd w:val="clear" w:color="auto" w:fill="E8E8E8" w:themeFill="background2"/>
          </w:tcPr>
          <w:p w14:paraId="314149E5" w14:textId="77777777" w:rsidR="00A02B4B" w:rsidRPr="00A63ECF" w:rsidRDefault="00A02B4B"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30BCAE3C" w14:textId="77777777" w:rsidR="00A02B4B" w:rsidRPr="005B4BD4" w:rsidRDefault="00A02B4B" w:rsidP="00A02B4B">
            <w:pPr>
              <w:pStyle w:val="Paragraphedeliste"/>
              <w:framePr w:hSpace="0" w:wrap="auto" w:hAnchor="text" w:yAlign="inline"/>
              <w:numPr>
                <w:ilvl w:val="0"/>
                <w:numId w:val="161"/>
              </w:numPr>
              <w:rPr>
                <w:rFonts w:asciiTheme="minorHAnsi"/>
              </w:rPr>
            </w:pPr>
            <w:r>
              <w:rPr>
                <w:rFonts w:asciiTheme="minorHAnsi"/>
              </w:rPr>
              <w:t>Ateliers de mapping visuel, moodboard, veille collaborative</w:t>
            </w:r>
          </w:p>
          <w:p w14:paraId="5174F7AE" w14:textId="77777777" w:rsidR="00A02B4B" w:rsidRPr="00CE4C92" w:rsidRDefault="00A02B4B" w:rsidP="00CE4C92">
            <w:pPr>
              <w:pStyle w:val="Paragraphedeliste"/>
              <w:framePr w:hSpace="0" w:wrap="auto" w:hAnchor="text" w:yAlign="inline"/>
              <w:numPr>
                <w:ilvl w:val="0"/>
                <w:numId w:val="161"/>
              </w:numPr>
              <w:rPr>
                <w:rFonts w:asciiTheme="minorHAnsi"/>
              </w:rPr>
            </w:pPr>
            <w:r>
              <w:rPr>
                <w:rFonts w:asciiTheme="minorHAnsi"/>
              </w:rPr>
              <w:t>Analyse critique de campagnes et dispositifs artistiques</w:t>
            </w:r>
          </w:p>
        </w:tc>
      </w:tr>
      <w:tr w:rsidR="00A02B4B" w:rsidRPr="00A63ECF" w14:paraId="077CB579" w14:textId="77777777" w:rsidTr="00A02B4B">
        <w:trPr>
          <w:jc w:val="center"/>
        </w:trPr>
        <w:tc>
          <w:tcPr>
            <w:tcW w:w="1150" w:type="pct"/>
            <w:shd w:val="clear" w:color="auto" w:fill="E8E8E8" w:themeFill="background2"/>
          </w:tcPr>
          <w:p w14:paraId="5AD366E4" w14:textId="77777777" w:rsidR="00A02B4B" w:rsidRPr="00A63ECF" w:rsidRDefault="00A02B4B"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7B1F0C5F" w14:textId="77777777" w:rsidR="00A02B4B" w:rsidRPr="00A63ECF" w:rsidRDefault="00A02B4B"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courants artistiques, exercices de veille et de mapping, analyse critique de campagnes, restitution intermédiaire</w:t>
            </w:r>
          </w:p>
          <w:p w14:paraId="712A86A7" w14:textId="77777777" w:rsidR="00A02B4B" w:rsidRPr="00A63ECF" w:rsidRDefault="00A02B4B"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moodboard ou d’un cahier de tendances appliqué à un projet de marque, présentation orale ou écrite, évaluation sur la capacité à justifier les choix créatifs et à relier références artistiques, tendances et stratégie de marque (préparation au projet pro M2)</w:t>
            </w:r>
          </w:p>
        </w:tc>
      </w:tr>
    </w:tbl>
    <w:p w14:paraId="564A9FB9" w14:textId="77777777" w:rsidR="007B39F0" w:rsidRPr="00FF5E53" w:rsidRDefault="007B39F0" w:rsidP="007B39F0">
      <w:pPr>
        <w:rPr>
          <w:sz w:val="24"/>
          <w:szCs w:val="24"/>
        </w:rPr>
      </w:pPr>
    </w:p>
    <w:p w14:paraId="07DE61F7" w14:textId="77777777" w:rsidR="00AF07A3" w:rsidRDefault="00AF07A3">
      <w:pPr>
        <w:rPr>
          <w:sz w:val="24"/>
          <w:szCs w:val="24"/>
        </w:rPr>
        <w:sectPr w:rsidR="00AF07A3" w:rsidSect="00B2136A">
          <w:headerReference w:type="default" r:id="rId37"/>
          <w:footerReference w:type="default" r:id="rId38"/>
          <w:pgSz w:w="11906" w:h="16838" w:code="9"/>
          <w:pgMar w:top="1134" w:right="720" w:bottom="720" w:left="720" w:header="567" w:footer="709" w:gutter="0"/>
          <w:cols w:space="708"/>
          <w:docGrid w:linePitch="360"/>
        </w:sectPr>
      </w:pPr>
    </w:p>
    <w:p w14:paraId="7960E777" w14:textId="77777777" w:rsidR="003B1671" w:rsidRPr="008C155A" w:rsidRDefault="008542B0" w:rsidP="003B1671">
      <w:pPr>
        <w:shd w:val="clear" w:color="auto" w:fill="FFC900"/>
        <w:rPr>
          <w:b/>
          <w:bCs/>
          <w:color w:val="002850"/>
          <w:sz w:val="24"/>
          <w:szCs w:val="24"/>
        </w:rPr>
      </w:pPr>
      <w:r>
        <w:rPr>
          <w:b/>
          <w:bCs/>
          <w:color w:val="002850"/>
          <w:sz w:val="24"/>
          <w:szCs w:val="24"/>
        </w:rPr>
        <w:lastRenderedPageBreak/>
        <w:t>Spé Strat Créa : Direction artistique</w:t>
      </w:r>
    </w:p>
    <w:tbl>
      <w:tblPr>
        <w:tblStyle w:val="NormalGrid"/>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229"/>
      </w:tblGrid>
      <w:tr w:rsidR="00231322" w:rsidRPr="00D553C8" w14:paraId="06DD262B" w14:textId="77777777" w:rsidTr="008542B0">
        <w:trPr>
          <w:cantSplit/>
          <w:jc w:val="center"/>
        </w:trPr>
        <w:tc>
          <w:tcPr>
            <w:tcW w:w="2405" w:type="dxa"/>
            <w:shd w:val="clear" w:color="auto" w:fill="E8E8E8" w:themeFill="background2"/>
          </w:tcPr>
          <w:p w14:paraId="159CBCEA" w14:textId="77777777" w:rsidR="00231322" w:rsidRPr="00D553C8" w:rsidRDefault="00231322" w:rsidP="00AF149D">
            <w:pPr>
              <w:rPr>
                <w:rFonts w:asciiTheme="minorHAnsi"/>
                <w:sz w:val="20"/>
                <w:szCs w:val="20"/>
              </w:rPr>
            </w:pPr>
            <w:r>
              <w:rPr>
                <w:rFonts w:asciiTheme="minorHAnsi" w:eastAsia="inter" w:cs="inter"/>
                <w:b/>
                <w:color w:val="000000"/>
                <w:sz w:val="20"/>
                <w:szCs w:val="20"/>
              </w:rPr>
              <w:t>Formation et année</w:t>
            </w:r>
          </w:p>
        </w:tc>
        <w:tc>
          <w:tcPr>
            <w:tcW w:w="7229" w:type="dxa"/>
          </w:tcPr>
          <w:p w14:paraId="39081A13" w14:textId="77777777" w:rsidR="00231322" w:rsidRPr="00D553C8" w:rsidRDefault="00231322"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231322" w:rsidRPr="00D553C8" w14:paraId="2C77572A" w14:textId="77777777" w:rsidTr="008542B0">
        <w:trPr>
          <w:cantSplit/>
          <w:jc w:val="center"/>
        </w:trPr>
        <w:tc>
          <w:tcPr>
            <w:tcW w:w="2405" w:type="dxa"/>
            <w:shd w:val="clear" w:color="auto" w:fill="E8E8E8" w:themeFill="background2"/>
          </w:tcPr>
          <w:p w14:paraId="6D0DFC3C" w14:textId="77777777" w:rsidR="00231322" w:rsidRPr="00D553C8" w:rsidRDefault="00231322" w:rsidP="00AF149D">
            <w:pPr>
              <w:rPr>
                <w:rFonts w:asciiTheme="minorHAnsi"/>
                <w:sz w:val="20"/>
                <w:szCs w:val="20"/>
              </w:rPr>
            </w:pPr>
            <w:r>
              <w:rPr>
                <w:rFonts w:asciiTheme="minorHAnsi" w:eastAsia="inter" w:cs="inter"/>
                <w:b/>
                <w:color w:val="000000"/>
                <w:sz w:val="20"/>
                <w:szCs w:val="20"/>
              </w:rPr>
              <w:t>RNCP et lien web</w:t>
            </w:r>
          </w:p>
        </w:tc>
        <w:tc>
          <w:tcPr>
            <w:tcW w:w="7229" w:type="dxa"/>
          </w:tcPr>
          <w:p w14:paraId="4C9287FA" w14:textId="77777777" w:rsidR="00231322" w:rsidRPr="00D553C8" w:rsidRDefault="00231322" w:rsidP="00AF149D">
            <w:pPr>
              <w:rPr>
                <w:rFonts w:asciiTheme="minorHAnsi"/>
                <w:sz w:val="20"/>
                <w:szCs w:val="20"/>
              </w:rPr>
            </w:pPr>
            <w:r>
              <w:rPr>
                <w:rFonts w:asciiTheme="minorHAnsi" w:eastAsia="inter" w:cs="inter"/>
                <w:color w:val="000000"/>
                <w:sz w:val="20"/>
                <w:szCs w:val="20"/>
              </w:rPr>
              <w:t>38504 (</w:t>
            </w:r>
            <w:hyperlink r:id="rId39">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231322" w:rsidRPr="00D553C8" w14:paraId="268641D0" w14:textId="77777777" w:rsidTr="008542B0">
        <w:trPr>
          <w:cantSplit/>
          <w:jc w:val="center"/>
        </w:trPr>
        <w:tc>
          <w:tcPr>
            <w:tcW w:w="2405" w:type="dxa"/>
            <w:shd w:val="clear" w:color="auto" w:fill="E8E8E8" w:themeFill="background2"/>
          </w:tcPr>
          <w:p w14:paraId="7957BBD3" w14:textId="77777777" w:rsidR="00231322" w:rsidRPr="00D553C8" w:rsidRDefault="00231322" w:rsidP="00AF149D">
            <w:pPr>
              <w:rPr>
                <w:rFonts w:asciiTheme="minorHAnsi"/>
                <w:sz w:val="20"/>
                <w:szCs w:val="20"/>
              </w:rPr>
            </w:pPr>
            <w:r>
              <w:rPr>
                <w:rFonts w:asciiTheme="minorHAnsi" w:eastAsia="inter" w:cs="inter"/>
                <w:b/>
                <w:color w:val="000000"/>
                <w:sz w:val="20"/>
                <w:szCs w:val="20"/>
              </w:rPr>
              <w:t>Bloc de compétences</w:t>
            </w:r>
          </w:p>
        </w:tc>
        <w:tc>
          <w:tcPr>
            <w:tcW w:w="7229" w:type="dxa"/>
          </w:tcPr>
          <w:p w14:paraId="35CD7820" w14:textId="77777777" w:rsidR="00231322" w:rsidRPr="00D553C8" w:rsidRDefault="00231322"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231322" w:rsidRPr="00D553C8" w14:paraId="733092AF" w14:textId="77777777" w:rsidTr="008542B0">
        <w:trPr>
          <w:cantSplit/>
          <w:jc w:val="center"/>
        </w:trPr>
        <w:tc>
          <w:tcPr>
            <w:tcW w:w="2405" w:type="dxa"/>
            <w:shd w:val="clear" w:color="auto" w:fill="E8E8E8" w:themeFill="background2"/>
          </w:tcPr>
          <w:p w14:paraId="07978868" w14:textId="77777777" w:rsidR="00231322" w:rsidRPr="00D553C8" w:rsidRDefault="00231322" w:rsidP="00AF149D">
            <w:pPr>
              <w:rPr>
                <w:rFonts w:asciiTheme="minorHAnsi"/>
                <w:sz w:val="20"/>
                <w:szCs w:val="20"/>
              </w:rPr>
            </w:pPr>
            <w:r>
              <w:rPr>
                <w:rFonts w:asciiTheme="minorHAnsi" w:eastAsia="inter" w:cs="inter"/>
                <w:b/>
                <w:color w:val="000000"/>
                <w:sz w:val="20"/>
                <w:szCs w:val="20"/>
              </w:rPr>
              <w:t>Compétence visée</w:t>
            </w:r>
          </w:p>
        </w:tc>
        <w:tc>
          <w:tcPr>
            <w:tcW w:w="7229" w:type="dxa"/>
          </w:tcPr>
          <w:p w14:paraId="5B58A7F7" w14:textId="77777777" w:rsidR="00231322" w:rsidRPr="00D553C8" w:rsidRDefault="00231322" w:rsidP="00AF149D">
            <w:pPr>
              <w:rPr>
                <w:rFonts w:asciiTheme="minorHAnsi"/>
                <w:sz w:val="20"/>
                <w:szCs w:val="20"/>
              </w:rPr>
            </w:pPr>
            <w:r>
              <w:rPr>
                <w:rFonts w:asciiTheme="minorHAnsi" w:eastAsia="inter" w:cs="inter"/>
                <w:color w:val="000000"/>
                <w:sz w:val="20"/>
                <w:szCs w:val="20"/>
              </w:rPr>
              <w:t>C.21-III</w:t>
            </w:r>
            <w:r>
              <w:rPr>
                <w:rFonts w:ascii="Arial" w:eastAsia="inter" w:hAnsi="Arial" w:cs="Arial"/>
                <w:color w:val="000000"/>
                <w:sz w:val="20"/>
                <w:szCs w:val="20"/>
              </w:rPr>
              <w:t> </w:t>
            </w:r>
            <w:r>
              <w:rPr>
                <w:rFonts w:asciiTheme="minorHAnsi" w:eastAsia="inter" w:cs="inter"/>
                <w:color w:val="000000"/>
                <w:sz w:val="20"/>
                <w:szCs w:val="20"/>
              </w:rPr>
              <w:t>: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rer des id</w:t>
            </w:r>
            <w:r>
              <w:rPr>
                <w:rFonts w:ascii="Aptos" w:eastAsia="inter" w:hAnsi="Aptos" w:cs="Aptos"/>
                <w:color w:val="000000"/>
                <w:sz w:val="20"/>
                <w:szCs w:val="20"/>
              </w:rPr>
              <w:t>é</w:t>
            </w:r>
            <w:r>
              <w:rPr>
                <w:rFonts w:asciiTheme="minorHAnsi" w:eastAsia="inter" w:cs="inter"/>
                <w:color w:val="000000"/>
                <w:sz w:val="20"/>
                <w:szCs w:val="20"/>
              </w:rPr>
              <w:t>es originales et innovantes de contenus de marque et de nouveaux formats, en s</w:t>
            </w:r>
            <w:r>
              <w:rPr>
                <w:rFonts w:ascii="Aptos" w:eastAsia="inter" w:hAnsi="Aptos" w:cs="Aptos"/>
                <w:color w:val="000000"/>
                <w:sz w:val="20"/>
                <w:szCs w:val="20"/>
              </w:rPr>
              <w:t>’</w:t>
            </w:r>
            <w:r>
              <w:rPr>
                <w:rFonts w:asciiTheme="minorHAnsi" w:eastAsia="inter" w:cs="inter"/>
                <w:color w:val="000000"/>
                <w:sz w:val="20"/>
                <w:szCs w:val="20"/>
              </w:rPr>
              <w:t>assurant de l</w:t>
            </w:r>
            <w:r>
              <w:rPr>
                <w:rFonts w:ascii="Aptos" w:eastAsia="inter" w:hAnsi="Aptos" w:cs="Aptos"/>
                <w:color w:val="000000"/>
                <w:sz w:val="20"/>
                <w:szCs w:val="20"/>
              </w:rPr>
              <w:t>’</w:t>
            </w:r>
            <w:r>
              <w:rPr>
                <w:rFonts w:asciiTheme="minorHAnsi" w:eastAsia="inter" w:cs="inter"/>
                <w:color w:val="000000"/>
                <w:sz w:val="20"/>
                <w:szCs w:val="20"/>
              </w:rPr>
              <w:t>ad</w:t>
            </w:r>
            <w:r>
              <w:rPr>
                <w:rFonts w:ascii="Aptos" w:eastAsia="inter" w:hAnsi="Aptos" w:cs="Aptos"/>
                <w:color w:val="000000"/>
                <w:sz w:val="20"/>
                <w:szCs w:val="20"/>
              </w:rPr>
              <w:t>é</w:t>
            </w:r>
            <w:r>
              <w:rPr>
                <w:rFonts w:asciiTheme="minorHAnsi" w:eastAsia="inter" w:cs="inter"/>
                <w:color w:val="000000"/>
                <w:sz w:val="20"/>
                <w:szCs w:val="20"/>
              </w:rPr>
              <w:t xml:space="preserve">quation des propositions des </w:t>
            </w:r>
            <w:r>
              <w:rPr>
                <w:rFonts w:ascii="Aptos" w:eastAsia="inter" w:hAnsi="Aptos" w:cs="Aptos"/>
                <w:color w:val="000000"/>
                <w:sz w:val="20"/>
                <w:szCs w:val="20"/>
              </w:rPr>
              <w:t>é</w:t>
            </w:r>
            <w:r>
              <w:rPr>
                <w:rFonts w:asciiTheme="minorHAnsi" w:eastAsia="inter" w:cs="inter"/>
                <w:color w:val="000000"/>
                <w:sz w:val="20"/>
                <w:szCs w:val="20"/>
              </w:rPr>
              <w:t>quipes cr</w:t>
            </w:r>
            <w:r>
              <w:rPr>
                <w:rFonts w:ascii="Aptos" w:eastAsia="inter" w:hAnsi="Aptos" w:cs="Aptos"/>
                <w:color w:val="000000"/>
                <w:sz w:val="20"/>
                <w:szCs w:val="20"/>
              </w:rPr>
              <w:t>é</w:t>
            </w:r>
            <w:r>
              <w:rPr>
                <w:rFonts w:asciiTheme="minorHAnsi" w:eastAsia="inter" w:cs="inter"/>
                <w:color w:val="000000"/>
                <w:sz w:val="20"/>
                <w:szCs w:val="20"/>
              </w:rPr>
              <w:t>atives avec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 les attentes de la cible et les canaux/supports utilis</w:t>
            </w:r>
            <w:r>
              <w:rPr>
                <w:rFonts w:ascii="Aptos" w:eastAsia="inter" w:hAnsi="Aptos" w:cs="Aptos"/>
                <w:color w:val="000000"/>
                <w:sz w:val="20"/>
                <w:szCs w:val="20"/>
              </w:rPr>
              <w:t>é</w:t>
            </w:r>
            <w:r>
              <w:rPr>
                <w:rFonts w:asciiTheme="minorHAnsi" w:eastAsia="inter" w:cs="inter"/>
                <w:color w:val="000000"/>
                <w:sz w:val="20"/>
                <w:szCs w:val="20"/>
              </w:rPr>
              <w:t>s.</w:t>
            </w:r>
          </w:p>
        </w:tc>
      </w:tr>
      <w:tr w:rsidR="00231322" w:rsidRPr="00D553C8" w14:paraId="266921B3" w14:textId="77777777" w:rsidTr="008542B0">
        <w:trPr>
          <w:cantSplit/>
          <w:jc w:val="center"/>
        </w:trPr>
        <w:tc>
          <w:tcPr>
            <w:tcW w:w="2405" w:type="dxa"/>
            <w:shd w:val="clear" w:color="auto" w:fill="E8E8E8" w:themeFill="background2"/>
          </w:tcPr>
          <w:p w14:paraId="29782941" w14:textId="77777777" w:rsidR="00231322" w:rsidRPr="00D553C8" w:rsidRDefault="00231322" w:rsidP="00AF149D">
            <w:pPr>
              <w:rPr>
                <w:rFonts w:asciiTheme="minorHAnsi"/>
                <w:sz w:val="20"/>
                <w:szCs w:val="20"/>
              </w:rPr>
            </w:pPr>
            <w:r>
              <w:rPr>
                <w:rFonts w:asciiTheme="minorHAnsi" w:eastAsia="inter" w:cs="inter"/>
                <w:b/>
                <w:color w:val="000000"/>
                <w:sz w:val="20"/>
                <w:szCs w:val="20"/>
              </w:rPr>
              <w:t>Module</w:t>
            </w:r>
          </w:p>
        </w:tc>
        <w:tc>
          <w:tcPr>
            <w:tcW w:w="7229" w:type="dxa"/>
          </w:tcPr>
          <w:p w14:paraId="01D368D3" w14:textId="77777777" w:rsidR="00231322" w:rsidRPr="008542B0" w:rsidRDefault="00231322" w:rsidP="00AF149D">
            <w:pPr>
              <w:rPr>
                <w:rFonts w:asciiTheme="minorHAnsi"/>
                <w:b/>
                <w:bCs/>
                <w:sz w:val="20"/>
                <w:szCs w:val="20"/>
              </w:rPr>
            </w:pPr>
            <w:r>
              <w:rPr>
                <w:rFonts w:asciiTheme="minorHAnsi" w:eastAsia="inter" w:cs="inter"/>
                <w:b/>
                <w:bCs/>
                <w:color w:val="000000"/>
                <w:sz w:val="20"/>
                <w:szCs w:val="20"/>
              </w:rPr>
              <w:t>Spé Strat Créa : Direction artistique</w:t>
            </w:r>
          </w:p>
        </w:tc>
      </w:tr>
      <w:tr w:rsidR="00231322" w:rsidRPr="00D553C8" w14:paraId="1865A306" w14:textId="77777777" w:rsidTr="008542B0">
        <w:trPr>
          <w:cantSplit/>
          <w:jc w:val="center"/>
        </w:trPr>
        <w:tc>
          <w:tcPr>
            <w:tcW w:w="2405" w:type="dxa"/>
            <w:shd w:val="clear" w:color="auto" w:fill="E8E8E8" w:themeFill="background2"/>
          </w:tcPr>
          <w:p w14:paraId="2A3E889A" w14:textId="77777777" w:rsidR="00231322" w:rsidRPr="00D553C8" w:rsidRDefault="00231322" w:rsidP="00AF149D">
            <w:pPr>
              <w:rPr>
                <w:rFonts w:asciiTheme="minorHAnsi"/>
                <w:sz w:val="20"/>
                <w:szCs w:val="20"/>
              </w:rPr>
            </w:pPr>
            <w:r>
              <w:rPr>
                <w:rFonts w:asciiTheme="minorHAnsi" w:eastAsia="inter" w:cs="inter"/>
                <w:b/>
                <w:color w:val="000000"/>
                <w:sz w:val="20"/>
                <w:szCs w:val="20"/>
              </w:rPr>
              <w:t>Durée en h</w:t>
            </w:r>
          </w:p>
        </w:tc>
        <w:tc>
          <w:tcPr>
            <w:tcW w:w="7229" w:type="dxa"/>
          </w:tcPr>
          <w:p w14:paraId="3C0B4BBF" w14:textId="77777777" w:rsidR="00231322" w:rsidRPr="00D553C8" w:rsidRDefault="00231322" w:rsidP="00AF149D">
            <w:pPr>
              <w:rPr>
                <w:rFonts w:asciiTheme="minorHAnsi"/>
                <w:sz w:val="20"/>
                <w:szCs w:val="20"/>
              </w:rPr>
            </w:pPr>
            <w:r>
              <w:rPr>
                <w:rFonts w:asciiTheme="minorHAnsi" w:eastAsia="inter" w:cs="inter"/>
                <w:color w:val="000000"/>
                <w:sz w:val="20"/>
                <w:szCs w:val="20"/>
              </w:rPr>
              <w:t>14h</w:t>
            </w:r>
          </w:p>
        </w:tc>
      </w:tr>
      <w:tr w:rsidR="00231322" w:rsidRPr="004D59CF" w14:paraId="32887B5A" w14:textId="77777777" w:rsidTr="008542B0">
        <w:trPr>
          <w:cantSplit/>
          <w:jc w:val="center"/>
        </w:trPr>
        <w:tc>
          <w:tcPr>
            <w:tcW w:w="2405" w:type="dxa"/>
            <w:shd w:val="clear" w:color="auto" w:fill="E8E8E8" w:themeFill="background2"/>
          </w:tcPr>
          <w:p w14:paraId="0E2BDF58" w14:textId="77777777" w:rsidR="00231322" w:rsidRPr="00D553C8" w:rsidRDefault="00231322" w:rsidP="00AF149D">
            <w:pPr>
              <w:rPr>
                <w:rFonts w:asciiTheme="minorHAnsi"/>
                <w:sz w:val="20"/>
                <w:szCs w:val="20"/>
              </w:rPr>
            </w:pPr>
            <w:r>
              <w:rPr>
                <w:rFonts w:asciiTheme="minorHAnsi" w:eastAsia="inter" w:cs="inter"/>
                <w:b/>
                <w:color w:val="000000"/>
                <w:sz w:val="20"/>
                <w:szCs w:val="20"/>
              </w:rPr>
              <w:t>Séquençage suggéré</w:t>
            </w:r>
          </w:p>
        </w:tc>
        <w:tc>
          <w:tcPr>
            <w:tcW w:w="7229" w:type="dxa"/>
          </w:tcPr>
          <w:p w14:paraId="4423F55B" w14:textId="77777777" w:rsidR="00231322" w:rsidRPr="004D59CF" w:rsidRDefault="00231322" w:rsidP="00AF149D">
            <w:pPr>
              <w:rPr>
                <w:rFonts w:asciiTheme="minorHAnsi"/>
                <w:sz w:val="20"/>
                <w:szCs w:val="20"/>
                <w:lang w:val="nl-NL"/>
              </w:rPr>
            </w:pPr>
            <w:r>
              <w:rPr>
                <w:rFonts w:asciiTheme="minorHAnsi" w:eastAsia="inter" w:cs="inter"/>
                <w:color w:val="000000"/>
                <w:sz w:val="20"/>
                <w:szCs w:val="20"/>
                <w:lang w:val="nl-NL"/>
              </w:rPr>
              <w:t>S1/S2 – 4 séances de 3h30</w:t>
            </w:r>
          </w:p>
        </w:tc>
      </w:tr>
      <w:tr w:rsidR="00231322" w:rsidRPr="00D553C8" w14:paraId="11A2BA34" w14:textId="77777777" w:rsidTr="008542B0">
        <w:trPr>
          <w:cantSplit/>
          <w:jc w:val="center"/>
        </w:trPr>
        <w:tc>
          <w:tcPr>
            <w:tcW w:w="2405" w:type="dxa"/>
            <w:shd w:val="clear" w:color="auto" w:fill="E8E8E8" w:themeFill="background2"/>
          </w:tcPr>
          <w:p w14:paraId="38F0F6A0" w14:textId="77777777" w:rsidR="00231322" w:rsidRPr="00D553C8" w:rsidRDefault="00231322" w:rsidP="00AF149D">
            <w:pPr>
              <w:rPr>
                <w:rFonts w:asciiTheme="minorHAnsi"/>
                <w:sz w:val="20"/>
                <w:szCs w:val="20"/>
              </w:rPr>
            </w:pPr>
            <w:r>
              <w:rPr>
                <w:rFonts w:asciiTheme="minorHAnsi" w:eastAsia="inter" w:cs="inter"/>
                <w:b/>
                <w:color w:val="000000"/>
                <w:sz w:val="20"/>
                <w:szCs w:val="20"/>
              </w:rPr>
              <w:t>Compétence(s) visée(s)</w:t>
            </w:r>
          </w:p>
        </w:tc>
        <w:tc>
          <w:tcPr>
            <w:tcW w:w="7229" w:type="dxa"/>
          </w:tcPr>
          <w:p w14:paraId="0F32242E" w14:textId="77777777" w:rsidR="00231322" w:rsidRPr="00D553C8" w:rsidRDefault="00231322" w:rsidP="00AF149D">
            <w:pPr>
              <w:rPr>
                <w:rFonts w:asciiTheme="minorHAnsi"/>
                <w:sz w:val="20"/>
                <w:szCs w:val="20"/>
              </w:rPr>
            </w:pPr>
            <w:r>
              <w:rPr>
                <w:rFonts w:asciiTheme="minorHAnsi" w:eastAsia="inter" w:cs="inter"/>
                <w:color w:val="000000"/>
                <w:sz w:val="20"/>
                <w:szCs w:val="20"/>
              </w:rPr>
              <w:t>Concevoir et piloter une direction artistique cohérente, différenciante et innovante</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cliner une identit</w:t>
            </w:r>
            <w:r>
              <w:rPr>
                <w:rFonts w:ascii="Aptos" w:eastAsia="inter" w:hAnsi="Aptos" w:cs="Aptos"/>
                <w:color w:val="000000"/>
                <w:sz w:val="20"/>
                <w:szCs w:val="20"/>
              </w:rPr>
              <w:t>é</w:t>
            </w:r>
            <w:r>
              <w:rPr>
                <w:rFonts w:asciiTheme="minorHAnsi" w:eastAsia="inter" w:cs="inter"/>
                <w:color w:val="000000"/>
                <w:sz w:val="20"/>
                <w:szCs w:val="20"/>
              </w:rPr>
              <w:t xml:space="preserve"> visuelle sur des supports vari</w:t>
            </w:r>
            <w:r>
              <w:rPr>
                <w:rFonts w:ascii="Aptos" w:eastAsia="inter" w:hAnsi="Aptos" w:cs="Aptos"/>
                <w:color w:val="000000"/>
                <w:sz w:val="20"/>
                <w:szCs w:val="20"/>
              </w:rPr>
              <w:t>é</w:t>
            </w:r>
            <w:r>
              <w:rPr>
                <w:rFonts w:asciiTheme="minorHAnsi" w:eastAsia="inter" w:cs="inter"/>
                <w:color w:val="000000"/>
                <w:sz w:val="20"/>
                <w:szCs w:val="20"/>
              </w:rPr>
              <w:t>s</w:t>
            </w:r>
            <w:r>
              <w:rPr>
                <w:rFonts w:ascii="Arial" w:eastAsia="inter" w:hAnsi="Arial" w:cs="Arial"/>
                <w:color w:val="000000"/>
                <w:sz w:val="20"/>
                <w:szCs w:val="20"/>
              </w:rPr>
              <w:t> </w:t>
            </w:r>
            <w:r>
              <w:rPr>
                <w:rFonts w:asciiTheme="minorHAnsi" w:eastAsia="inter" w:cs="inter"/>
                <w:color w:val="000000"/>
                <w:sz w:val="20"/>
                <w:szCs w:val="20"/>
              </w:rPr>
              <w:t>; encadrer la cr</w:t>
            </w:r>
            <w:r>
              <w:rPr>
                <w:rFonts w:ascii="Aptos" w:eastAsia="inter" w:hAnsi="Aptos" w:cs="Aptos"/>
                <w:color w:val="000000"/>
                <w:sz w:val="20"/>
                <w:szCs w:val="20"/>
              </w:rPr>
              <w:t>é</w:t>
            </w:r>
            <w:r>
              <w:rPr>
                <w:rFonts w:asciiTheme="minorHAnsi" w:eastAsia="inter" w:cs="inter"/>
                <w:color w:val="000000"/>
                <w:sz w:val="20"/>
                <w:szCs w:val="20"/>
              </w:rPr>
              <w:t>ation d</w:t>
            </w:r>
            <w:r>
              <w:rPr>
                <w:rFonts w:ascii="Aptos" w:eastAsia="inter" w:hAnsi="Aptos" w:cs="Aptos"/>
                <w:color w:val="000000"/>
                <w:sz w:val="20"/>
                <w:szCs w:val="20"/>
              </w:rPr>
              <w:t>’</w:t>
            </w:r>
            <w:r>
              <w:rPr>
                <w:rFonts w:asciiTheme="minorHAnsi" w:eastAsia="inter" w:cs="inter"/>
                <w:color w:val="000000"/>
                <w:sz w:val="20"/>
                <w:szCs w:val="20"/>
              </w:rPr>
              <w:t>univers graphiques et narratifs en lien avec la strat</w:t>
            </w:r>
            <w:r>
              <w:rPr>
                <w:rFonts w:ascii="Aptos" w:eastAsia="inter" w:hAnsi="Aptos" w:cs="Aptos"/>
                <w:color w:val="000000"/>
                <w:sz w:val="20"/>
                <w:szCs w:val="20"/>
              </w:rPr>
              <w:t>é</w:t>
            </w:r>
            <w:r>
              <w:rPr>
                <w:rFonts w:asciiTheme="minorHAnsi" w:eastAsia="inter" w:cs="inter"/>
                <w:color w:val="000000"/>
                <w:sz w:val="20"/>
                <w:szCs w:val="20"/>
              </w:rPr>
              <w:t>gie de marque</w:t>
            </w:r>
            <w:r>
              <w:rPr>
                <w:rFonts w:ascii="Arial" w:eastAsia="inter" w:hAnsi="Arial" w:cs="Arial"/>
                <w:color w:val="000000"/>
                <w:sz w:val="20"/>
                <w:szCs w:val="20"/>
              </w:rPr>
              <w:t> </w:t>
            </w:r>
            <w:r>
              <w:rPr>
                <w:rFonts w:asciiTheme="minorHAnsi" w:eastAsia="inter" w:cs="inter"/>
                <w:color w:val="000000"/>
                <w:sz w:val="20"/>
                <w:szCs w:val="20"/>
              </w:rPr>
              <w:t>; argumenter et justifier les partis-pris artistiques aupr</w:t>
            </w:r>
            <w:r>
              <w:rPr>
                <w:rFonts w:ascii="Aptos" w:eastAsia="inter" w:hAnsi="Aptos" w:cs="Aptos"/>
                <w:color w:val="000000"/>
                <w:sz w:val="20"/>
                <w:szCs w:val="20"/>
              </w:rPr>
              <w:t>è</w:t>
            </w:r>
            <w:r>
              <w:rPr>
                <w:rFonts w:asciiTheme="minorHAnsi" w:eastAsia="inter" w:cs="inter"/>
                <w:color w:val="000000"/>
                <w:sz w:val="20"/>
                <w:szCs w:val="20"/>
              </w:rPr>
              <w:t>s d</w:t>
            </w:r>
            <w:r>
              <w:rPr>
                <w:rFonts w:ascii="Aptos" w:eastAsia="inter" w:hAnsi="Aptos" w:cs="Aptos"/>
                <w:color w:val="000000"/>
                <w:sz w:val="20"/>
                <w:szCs w:val="20"/>
              </w:rPr>
              <w:t>’</w:t>
            </w:r>
            <w:r>
              <w:rPr>
                <w:rFonts w:asciiTheme="minorHAnsi" w:eastAsia="inter" w:cs="inter"/>
                <w:color w:val="000000"/>
                <w:sz w:val="20"/>
                <w:szCs w:val="20"/>
              </w:rPr>
              <w:t>un commanditaire ou d</w:t>
            </w:r>
            <w:r>
              <w:rPr>
                <w:rFonts w:ascii="Aptos" w:eastAsia="inter" w:hAnsi="Aptos" w:cs="Aptos"/>
                <w:color w:val="000000"/>
                <w:sz w:val="20"/>
                <w:szCs w:val="20"/>
              </w:rPr>
              <w:t>’</w:t>
            </w:r>
            <w:r>
              <w:rPr>
                <w:rFonts w:asciiTheme="minorHAnsi" w:eastAsia="inter" w:cs="inter"/>
                <w:color w:val="000000"/>
                <w:sz w:val="20"/>
                <w:szCs w:val="20"/>
              </w:rPr>
              <w:t>un jury.</w:t>
            </w:r>
          </w:p>
        </w:tc>
      </w:tr>
      <w:tr w:rsidR="00231322" w:rsidRPr="00D553C8" w14:paraId="592EAE74" w14:textId="77777777" w:rsidTr="008542B0">
        <w:trPr>
          <w:cantSplit/>
          <w:jc w:val="center"/>
        </w:trPr>
        <w:tc>
          <w:tcPr>
            <w:tcW w:w="2405" w:type="dxa"/>
            <w:shd w:val="clear" w:color="auto" w:fill="E8E8E8" w:themeFill="background2"/>
          </w:tcPr>
          <w:p w14:paraId="2ACE06ED" w14:textId="77777777" w:rsidR="00231322" w:rsidRPr="00D553C8" w:rsidRDefault="00231322" w:rsidP="00AF149D">
            <w:pPr>
              <w:rPr>
                <w:rFonts w:asciiTheme="minorHAnsi"/>
                <w:sz w:val="20"/>
                <w:szCs w:val="20"/>
              </w:rPr>
            </w:pPr>
            <w:r>
              <w:rPr>
                <w:rFonts w:asciiTheme="minorHAnsi" w:eastAsia="inter" w:cs="inter"/>
                <w:b/>
                <w:color w:val="000000"/>
                <w:sz w:val="20"/>
                <w:szCs w:val="20"/>
              </w:rPr>
              <w:t>Objectif pédagogique</w:t>
            </w:r>
          </w:p>
        </w:tc>
        <w:tc>
          <w:tcPr>
            <w:tcW w:w="7229" w:type="dxa"/>
          </w:tcPr>
          <w:p w14:paraId="3CEC881E" w14:textId="77777777" w:rsidR="00231322" w:rsidRPr="00D553C8" w:rsidRDefault="00231322" w:rsidP="00AF149D">
            <w:pPr>
              <w:rPr>
                <w:rFonts w:asciiTheme="minorHAnsi"/>
                <w:sz w:val="20"/>
                <w:szCs w:val="20"/>
              </w:rPr>
            </w:pPr>
            <w:r>
              <w:rPr>
                <w:rFonts w:asciiTheme="minorHAnsi" w:eastAsia="inter" w:cs="inter"/>
                <w:color w:val="000000"/>
                <w:sz w:val="20"/>
                <w:szCs w:val="20"/>
              </w:rPr>
              <w:t>Permettre à chaque étudiant de maîtriser la démarche de direction artistique</w:t>
            </w:r>
            <w:r>
              <w:rPr>
                <w:rFonts w:ascii="Arial" w:eastAsia="inter" w:hAnsi="Arial" w:cs="Arial"/>
                <w:color w:val="000000"/>
                <w:sz w:val="20"/>
                <w:szCs w:val="20"/>
              </w:rPr>
              <w:t> </w:t>
            </w:r>
            <w:r>
              <w:rPr>
                <w:rFonts w:asciiTheme="minorHAnsi" w:eastAsia="inter" w:cs="inter"/>
                <w:color w:val="000000"/>
                <w:sz w:val="20"/>
                <w:szCs w:val="20"/>
              </w:rPr>
              <w:t xml:space="preserve">: du concept </w:t>
            </w:r>
            <w:r>
              <w:rPr>
                <w:rFonts w:ascii="Aptos" w:eastAsia="inter" w:hAnsi="Aptos" w:cs="Aptos"/>
                <w:color w:val="000000"/>
                <w:sz w:val="20"/>
                <w:szCs w:val="20"/>
              </w:rPr>
              <w:t>à</w:t>
            </w:r>
            <w:r>
              <w:rPr>
                <w:rFonts w:asciiTheme="minorHAnsi" w:eastAsia="inter" w:cs="inter"/>
                <w:color w:val="000000"/>
                <w:sz w:val="20"/>
                <w:szCs w:val="20"/>
              </w:rPr>
              <w:t xml:space="preserve"> la d</w:t>
            </w:r>
            <w:r>
              <w:rPr>
                <w:rFonts w:ascii="Aptos" w:eastAsia="inter" w:hAnsi="Aptos" w:cs="Aptos"/>
                <w:color w:val="000000"/>
                <w:sz w:val="20"/>
                <w:szCs w:val="20"/>
              </w:rPr>
              <w:t>é</w:t>
            </w:r>
            <w:r>
              <w:rPr>
                <w:rFonts w:asciiTheme="minorHAnsi" w:eastAsia="inter" w:cs="inter"/>
                <w:color w:val="000000"/>
                <w:sz w:val="20"/>
                <w:szCs w:val="20"/>
              </w:rPr>
              <w:t>clinaison op</w:t>
            </w:r>
            <w:r>
              <w:rPr>
                <w:rFonts w:ascii="Aptos" w:eastAsia="inter" w:hAnsi="Aptos" w:cs="Aptos"/>
                <w:color w:val="000000"/>
                <w:sz w:val="20"/>
                <w:szCs w:val="20"/>
              </w:rPr>
              <w:t>é</w:t>
            </w:r>
            <w:r>
              <w:rPr>
                <w:rFonts w:asciiTheme="minorHAnsi" w:eastAsia="inter" w:cs="inter"/>
                <w:color w:val="000000"/>
                <w:sz w:val="20"/>
                <w:szCs w:val="20"/>
              </w:rPr>
              <w:t>rationnelle, en passant par la gestion d</w:t>
            </w:r>
            <w:r>
              <w:rPr>
                <w:rFonts w:ascii="Aptos" w:eastAsia="inter" w:hAnsi="Aptos" w:cs="Aptos"/>
                <w:color w:val="000000"/>
                <w:sz w:val="20"/>
                <w:szCs w:val="20"/>
              </w:rPr>
              <w:t>’é</w:t>
            </w:r>
            <w:r>
              <w:rPr>
                <w:rFonts w:asciiTheme="minorHAnsi" w:eastAsia="inter" w:cs="inter"/>
                <w:color w:val="000000"/>
                <w:sz w:val="20"/>
                <w:szCs w:val="20"/>
              </w:rPr>
              <w:t>quipe cr</w:t>
            </w:r>
            <w:r>
              <w:rPr>
                <w:rFonts w:ascii="Aptos" w:eastAsia="inter" w:hAnsi="Aptos" w:cs="Aptos"/>
                <w:color w:val="000000"/>
                <w:sz w:val="20"/>
                <w:szCs w:val="20"/>
              </w:rPr>
              <w:t>é</w:t>
            </w:r>
            <w:r>
              <w:rPr>
                <w:rFonts w:asciiTheme="minorHAnsi" w:eastAsia="inter" w:cs="inter"/>
                <w:color w:val="000000"/>
                <w:sz w:val="20"/>
                <w:szCs w:val="20"/>
              </w:rPr>
              <w:t>ative, la veille, la justification des choix et l</w:t>
            </w:r>
            <w:r>
              <w:rPr>
                <w:rFonts w:ascii="Aptos" w:eastAsia="inter" w:hAnsi="Aptos" w:cs="Aptos"/>
                <w:color w:val="000000"/>
                <w:sz w:val="20"/>
                <w:szCs w:val="20"/>
              </w:rPr>
              <w:t>’</w:t>
            </w:r>
            <w:r>
              <w:rPr>
                <w:rFonts w:asciiTheme="minorHAnsi" w:eastAsia="inter" w:cs="inter"/>
                <w:color w:val="000000"/>
                <w:sz w:val="20"/>
                <w:szCs w:val="20"/>
              </w:rPr>
              <w:t>int</w:t>
            </w:r>
            <w:r>
              <w:rPr>
                <w:rFonts w:ascii="Aptos" w:eastAsia="inter" w:hAnsi="Aptos" w:cs="Aptos"/>
                <w:color w:val="000000"/>
                <w:sz w:val="20"/>
                <w:szCs w:val="20"/>
              </w:rPr>
              <w:t>é</w:t>
            </w:r>
            <w:r>
              <w:rPr>
                <w:rFonts w:asciiTheme="minorHAnsi" w:eastAsia="inter" w:cs="inter"/>
                <w:color w:val="000000"/>
                <w:sz w:val="20"/>
                <w:szCs w:val="20"/>
              </w:rPr>
              <w:t>gration des contraintes strat</w:t>
            </w:r>
            <w:r>
              <w:rPr>
                <w:rFonts w:ascii="Aptos" w:eastAsia="inter" w:hAnsi="Aptos" w:cs="Aptos"/>
                <w:color w:val="000000"/>
                <w:sz w:val="20"/>
                <w:szCs w:val="20"/>
              </w:rPr>
              <w:t>é</w:t>
            </w:r>
            <w:r>
              <w:rPr>
                <w:rFonts w:asciiTheme="minorHAnsi" w:eastAsia="inter" w:cs="inter"/>
                <w:color w:val="000000"/>
                <w:sz w:val="20"/>
                <w:szCs w:val="20"/>
              </w:rPr>
              <w:t>giques, techniques, budg</w:t>
            </w:r>
            <w:r>
              <w:rPr>
                <w:rFonts w:ascii="Aptos" w:eastAsia="inter" w:hAnsi="Aptos" w:cs="Aptos"/>
                <w:color w:val="000000"/>
                <w:sz w:val="20"/>
                <w:szCs w:val="20"/>
              </w:rPr>
              <w:t>é</w:t>
            </w:r>
            <w:r>
              <w:rPr>
                <w:rFonts w:asciiTheme="minorHAnsi" w:eastAsia="inter" w:cs="inter"/>
                <w:color w:val="000000"/>
                <w:sz w:val="20"/>
                <w:szCs w:val="20"/>
              </w:rPr>
              <w:t>taires, RSE et d</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w:t>
            </w:r>
          </w:p>
        </w:tc>
      </w:tr>
      <w:tr w:rsidR="00231322" w:rsidRPr="00D553C8" w14:paraId="42BB7CF2" w14:textId="77777777" w:rsidTr="00AF149D">
        <w:trPr>
          <w:jc w:val="center"/>
        </w:trPr>
        <w:tc>
          <w:tcPr>
            <w:tcW w:w="9634" w:type="dxa"/>
            <w:gridSpan w:val="2"/>
            <w:shd w:val="clear" w:color="auto" w:fill="E8E8E8" w:themeFill="background2"/>
          </w:tcPr>
          <w:p w14:paraId="6EE783E3" w14:textId="77777777" w:rsidR="00231322" w:rsidRPr="00D553C8" w:rsidRDefault="00231322" w:rsidP="00AF149D">
            <w:pPr>
              <w:rPr>
                <w:rFonts w:asciiTheme="minorHAnsi"/>
                <w:sz w:val="20"/>
                <w:szCs w:val="20"/>
              </w:rPr>
            </w:pPr>
            <w:r>
              <w:rPr>
                <w:rFonts w:asciiTheme="minorHAnsi" w:eastAsia="inter" w:cs="inter"/>
                <w:b/>
                <w:color w:val="000000"/>
                <w:sz w:val="20"/>
                <w:szCs w:val="20"/>
              </w:rPr>
              <w:t>Programme préconisé</w:t>
            </w:r>
          </w:p>
        </w:tc>
      </w:tr>
      <w:tr w:rsidR="00231322" w:rsidRPr="00D553C8" w14:paraId="37D13689" w14:textId="77777777" w:rsidTr="00AF149D">
        <w:trPr>
          <w:trHeight w:val="5155"/>
          <w:jc w:val="center"/>
        </w:trPr>
        <w:tc>
          <w:tcPr>
            <w:tcW w:w="9634" w:type="dxa"/>
            <w:gridSpan w:val="2"/>
          </w:tcPr>
          <w:p w14:paraId="2DB535E5" w14:textId="77777777" w:rsidR="00231322" w:rsidRPr="00A54BC2" w:rsidRDefault="00231322" w:rsidP="00231322">
            <w:pPr>
              <w:pStyle w:val="Paragraphedeliste"/>
              <w:framePr w:hSpace="0" w:wrap="auto" w:hAnchor="text" w:yAlign="inline"/>
              <w:numPr>
                <w:ilvl w:val="0"/>
                <w:numId w:val="167"/>
              </w:numPr>
              <w:rPr>
                <w:rFonts w:asciiTheme="minorHAnsi"/>
              </w:rPr>
            </w:pPr>
            <w:r>
              <w:rPr>
                <w:rFonts w:asciiTheme="minorHAnsi"/>
                <w:b/>
              </w:rPr>
              <w:t>Fondamentaux et posture du directeur artistique</w:t>
            </w:r>
          </w:p>
          <w:p w14:paraId="1BE14DD6" w14:textId="77777777" w:rsidR="00231322" w:rsidRPr="00A54BC2" w:rsidRDefault="00231322" w:rsidP="00231322">
            <w:pPr>
              <w:pStyle w:val="Paragraphedeliste"/>
              <w:framePr w:hSpace="0" w:wrap="auto" w:hAnchor="text" w:yAlign="inline"/>
              <w:numPr>
                <w:ilvl w:val="0"/>
                <w:numId w:val="171"/>
              </w:numPr>
              <w:rPr>
                <w:rFonts w:asciiTheme="minorHAnsi"/>
              </w:rPr>
            </w:pPr>
            <w:r>
              <w:rPr>
                <w:rFonts w:asciiTheme="minorHAnsi"/>
              </w:rPr>
              <w:t>Rôle, missions et responsabilités du directeur artistique dans la chaîne de valeur créative</w:t>
            </w:r>
          </w:p>
          <w:p w14:paraId="2D73D4B3" w14:textId="77777777" w:rsidR="00231322" w:rsidRPr="00A54BC2" w:rsidRDefault="00231322" w:rsidP="00231322">
            <w:pPr>
              <w:pStyle w:val="Paragraphedeliste"/>
              <w:framePr w:hSpace="0" w:wrap="auto" w:hAnchor="text" w:yAlign="inline"/>
              <w:numPr>
                <w:ilvl w:val="0"/>
                <w:numId w:val="171"/>
              </w:numPr>
              <w:rPr>
                <w:rFonts w:asciiTheme="minorHAnsi"/>
              </w:rPr>
            </w:pPr>
            <w:r>
              <w:rPr>
                <w:rFonts w:asciiTheme="minorHAnsi"/>
              </w:rPr>
              <w:t>Articulation entre stratégie de marque, identité visuelle, concept créatif et direction artistique</w:t>
            </w:r>
          </w:p>
          <w:p w14:paraId="4FB39538" w14:textId="77777777" w:rsidR="00231322" w:rsidRPr="00A54BC2" w:rsidRDefault="00231322" w:rsidP="00231322">
            <w:pPr>
              <w:pStyle w:val="Paragraphedeliste"/>
              <w:framePr w:hSpace="0" w:wrap="auto" w:hAnchor="text" w:yAlign="inline"/>
              <w:numPr>
                <w:ilvl w:val="0"/>
                <w:numId w:val="171"/>
              </w:numPr>
              <w:rPr>
                <w:rFonts w:asciiTheme="minorHAnsi"/>
              </w:rPr>
            </w:pPr>
            <w:r>
              <w:rPr>
                <w:rFonts w:asciiTheme="minorHAnsi"/>
              </w:rPr>
              <w:t>Posture managériale</w:t>
            </w:r>
            <w:r>
              <w:rPr>
                <w:rFonts w:ascii="Arial" w:hAnsi="Arial" w:cs="Arial"/>
              </w:rPr>
              <w:t> </w:t>
            </w:r>
            <w:r>
              <w:rPr>
                <w:rFonts w:asciiTheme="minorHAnsi"/>
              </w:rPr>
              <w:t>: encadrement d</w:t>
            </w:r>
            <w:r>
              <w:rPr>
                <w:rFonts w:ascii="Aptos" w:hAnsi="Aptos" w:cs="Aptos"/>
              </w:rPr>
              <w:t>’é</w:t>
            </w:r>
            <w:r>
              <w:rPr>
                <w:rFonts w:asciiTheme="minorHAnsi"/>
              </w:rPr>
              <w:t>quipe, gestion des talents, pilotage d</w:t>
            </w:r>
            <w:r>
              <w:rPr>
                <w:rFonts w:ascii="Aptos" w:hAnsi="Aptos" w:cs="Aptos"/>
              </w:rPr>
              <w:t>’</w:t>
            </w:r>
            <w:r>
              <w:rPr>
                <w:rFonts w:asciiTheme="minorHAnsi"/>
              </w:rPr>
              <w:t>un processus cr</w:t>
            </w:r>
            <w:r>
              <w:rPr>
                <w:rFonts w:ascii="Aptos" w:hAnsi="Aptos" w:cs="Aptos"/>
              </w:rPr>
              <w:t>é</w:t>
            </w:r>
            <w:r>
              <w:rPr>
                <w:rFonts w:asciiTheme="minorHAnsi"/>
              </w:rPr>
              <w:t>atif</w:t>
            </w:r>
          </w:p>
          <w:p w14:paraId="3770560B" w14:textId="77777777" w:rsidR="00231322" w:rsidRPr="00A54BC2" w:rsidRDefault="00231322" w:rsidP="00231322">
            <w:pPr>
              <w:pStyle w:val="Paragraphedeliste"/>
              <w:framePr w:hSpace="0" w:wrap="auto" w:hAnchor="text" w:yAlign="inline"/>
              <w:numPr>
                <w:ilvl w:val="0"/>
                <w:numId w:val="171"/>
              </w:numPr>
              <w:rPr>
                <w:rFonts w:asciiTheme="minorHAnsi"/>
              </w:rPr>
            </w:pPr>
            <w:r>
              <w:rPr>
                <w:rFonts w:asciiTheme="minorHAnsi"/>
              </w:rPr>
              <w:t>Atelier</w:t>
            </w:r>
            <w:r>
              <w:rPr>
                <w:rFonts w:ascii="Arial" w:hAnsi="Arial" w:cs="Arial"/>
              </w:rPr>
              <w:t> </w:t>
            </w:r>
            <w:r>
              <w:rPr>
                <w:rFonts w:asciiTheme="minorHAnsi"/>
              </w:rPr>
              <w:t>: analyse critique de directions artistiques embl</w:t>
            </w:r>
            <w:r>
              <w:rPr>
                <w:rFonts w:ascii="Aptos" w:hAnsi="Aptos" w:cs="Aptos"/>
              </w:rPr>
              <w:t>é</w:t>
            </w:r>
            <w:r>
              <w:rPr>
                <w:rFonts w:asciiTheme="minorHAnsi"/>
              </w:rPr>
              <w:t>matiques et identification des facteurs de succ</w:t>
            </w:r>
            <w:r>
              <w:rPr>
                <w:rFonts w:ascii="Aptos" w:hAnsi="Aptos" w:cs="Aptos"/>
              </w:rPr>
              <w:t>è</w:t>
            </w:r>
            <w:r>
              <w:rPr>
                <w:rFonts w:asciiTheme="minorHAnsi"/>
              </w:rPr>
              <w:t>s</w:t>
            </w:r>
          </w:p>
          <w:p w14:paraId="6BA1AF85" w14:textId="77777777" w:rsidR="00231322" w:rsidRPr="00A54BC2" w:rsidRDefault="00231322" w:rsidP="00231322">
            <w:pPr>
              <w:pStyle w:val="Paragraphedeliste"/>
              <w:framePr w:hSpace="0" w:wrap="auto" w:hAnchor="text" w:yAlign="inline"/>
              <w:numPr>
                <w:ilvl w:val="0"/>
                <w:numId w:val="167"/>
              </w:numPr>
              <w:rPr>
                <w:rFonts w:asciiTheme="minorHAnsi"/>
              </w:rPr>
            </w:pPr>
            <w:r>
              <w:rPr>
                <w:rFonts w:asciiTheme="minorHAnsi"/>
                <w:b/>
              </w:rPr>
              <w:t>Conception du concept créatif et déclinaison de l’identité visuelle</w:t>
            </w:r>
          </w:p>
          <w:p w14:paraId="34D7851E" w14:textId="77777777" w:rsidR="00231322" w:rsidRPr="00A54BC2" w:rsidRDefault="00231322" w:rsidP="00231322">
            <w:pPr>
              <w:pStyle w:val="Paragraphedeliste"/>
              <w:framePr w:hSpace="0" w:wrap="auto" w:hAnchor="text" w:yAlign="inline"/>
              <w:numPr>
                <w:ilvl w:val="0"/>
                <w:numId w:val="170"/>
              </w:numPr>
              <w:rPr>
                <w:rFonts w:asciiTheme="minorHAnsi"/>
              </w:rPr>
            </w:pPr>
            <w:r>
              <w:rPr>
                <w:rFonts w:asciiTheme="minorHAnsi"/>
              </w:rPr>
              <w:t>Méthodologie de conceptualisation</w:t>
            </w:r>
            <w:r>
              <w:rPr>
                <w:rFonts w:ascii="Arial" w:hAnsi="Arial" w:cs="Arial"/>
              </w:rPr>
              <w:t> </w:t>
            </w:r>
            <w:r>
              <w:rPr>
                <w:rFonts w:asciiTheme="minorHAnsi"/>
              </w:rPr>
              <w:t>: brief cr</w:t>
            </w:r>
            <w:r>
              <w:rPr>
                <w:rFonts w:ascii="Aptos" w:hAnsi="Aptos" w:cs="Aptos"/>
              </w:rPr>
              <w:t>é</w:t>
            </w:r>
            <w:r>
              <w:rPr>
                <w:rFonts w:asciiTheme="minorHAnsi"/>
              </w:rPr>
              <w:t>atif, moodboard, storytelling visuel, territoire graphique</w:t>
            </w:r>
          </w:p>
          <w:p w14:paraId="4B1A96DB" w14:textId="77777777" w:rsidR="00231322" w:rsidRPr="00A54BC2" w:rsidRDefault="003B0704" w:rsidP="00231322">
            <w:pPr>
              <w:pStyle w:val="Paragraphedeliste"/>
              <w:framePr w:hSpace="0" w:wrap="auto" w:hAnchor="text" w:yAlign="inline"/>
              <w:numPr>
                <w:ilvl w:val="0"/>
                <w:numId w:val="170"/>
              </w:numPr>
              <w:rPr>
                <w:rFonts w:asciiTheme="minorHAnsi"/>
              </w:rPr>
            </w:pPr>
            <w:r>
              <w:rPr>
                <w:rFonts w:asciiTheme="minorHAnsi"/>
              </w:rPr>
              <w:t>Déclinaisons multi-support</w:t>
            </w:r>
            <w:r>
              <w:t>s</w:t>
            </w:r>
            <w:r>
              <w:rPr>
                <w:rFonts w:ascii="Arial" w:hAnsi="Arial" w:cs="Arial"/>
              </w:rPr>
              <w:t> </w:t>
            </w:r>
            <w:r>
              <w:rPr>
                <w:rFonts w:asciiTheme="minorHAnsi"/>
              </w:rPr>
              <w:t xml:space="preserve">: print, digital, social media, </w:t>
            </w:r>
            <w:r>
              <w:rPr>
                <w:rFonts w:ascii="Aptos" w:hAnsi="Aptos" w:cs="Aptos"/>
              </w:rPr>
              <w:t>é</w:t>
            </w:r>
            <w:r>
              <w:rPr>
                <w:rFonts w:asciiTheme="minorHAnsi"/>
              </w:rPr>
              <w:t>v</w:t>
            </w:r>
            <w:r>
              <w:rPr>
                <w:rFonts w:ascii="Aptos" w:hAnsi="Aptos" w:cs="Aptos"/>
              </w:rPr>
              <w:t>é</w:t>
            </w:r>
            <w:r>
              <w:rPr>
                <w:rFonts w:asciiTheme="minorHAnsi"/>
              </w:rPr>
              <w:t>nementiel, audiovisuel, formats innovants</w:t>
            </w:r>
          </w:p>
          <w:p w14:paraId="561A29EC" w14:textId="77777777" w:rsidR="00231322" w:rsidRPr="00A54BC2" w:rsidRDefault="00231322" w:rsidP="00231322">
            <w:pPr>
              <w:pStyle w:val="Paragraphedeliste"/>
              <w:framePr w:hSpace="0" w:wrap="auto" w:hAnchor="text" w:yAlign="inline"/>
              <w:numPr>
                <w:ilvl w:val="0"/>
                <w:numId w:val="170"/>
              </w:numPr>
              <w:rPr>
                <w:rFonts w:asciiTheme="minorHAnsi"/>
              </w:rPr>
            </w:pPr>
            <w:r>
              <w:rPr>
                <w:rFonts w:asciiTheme="minorHAnsi"/>
              </w:rPr>
              <w:t>Prise en compte des contraintes</w:t>
            </w:r>
            <w:r>
              <w:rPr>
                <w:rFonts w:ascii="Arial" w:hAnsi="Arial" w:cs="Arial"/>
              </w:rPr>
              <w:t> </w:t>
            </w:r>
            <w:r>
              <w:rPr>
                <w:rFonts w:asciiTheme="minorHAnsi"/>
              </w:rPr>
              <w:t>: cibles, canaux, budget, accessibilit</w:t>
            </w:r>
            <w:r>
              <w:rPr>
                <w:rFonts w:ascii="Aptos" w:hAnsi="Aptos" w:cs="Aptos"/>
              </w:rPr>
              <w:t>é</w:t>
            </w:r>
            <w:r>
              <w:rPr>
                <w:rFonts w:asciiTheme="minorHAnsi"/>
              </w:rPr>
              <w:t xml:space="preserve">, RSE, </w:t>
            </w:r>
            <w:r>
              <w:rPr>
                <w:rFonts w:ascii="Aptos" w:hAnsi="Aptos" w:cs="Aptos"/>
              </w:rPr>
              <w:t>é</w:t>
            </w:r>
            <w:r>
              <w:rPr>
                <w:rFonts w:asciiTheme="minorHAnsi"/>
              </w:rPr>
              <w:t>co-design</w:t>
            </w:r>
          </w:p>
          <w:p w14:paraId="44C71ED2" w14:textId="77777777" w:rsidR="00231322" w:rsidRPr="00A54BC2" w:rsidRDefault="00231322" w:rsidP="00231322">
            <w:pPr>
              <w:pStyle w:val="Paragraphedeliste"/>
              <w:framePr w:hSpace="0" w:wrap="auto" w:hAnchor="text" w:yAlign="inline"/>
              <w:numPr>
                <w:ilvl w:val="0"/>
                <w:numId w:val="170"/>
              </w:numPr>
              <w:rPr>
                <w:rFonts w:asciiTheme="minorHAnsi"/>
              </w:rPr>
            </w:pPr>
            <w:r>
              <w:rPr>
                <w:rFonts w:asciiTheme="minorHAnsi"/>
              </w:rPr>
              <w:t>Atelier</w:t>
            </w:r>
            <w:r>
              <w:rPr>
                <w:rFonts w:ascii="Arial" w:hAnsi="Arial" w:cs="Arial"/>
              </w:rPr>
              <w:t> </w:t>
            </w:r>
            <w:r>
              <w:rPr>
                <w:rFonts w:asciiTheme="minorHAnsi"/>
              </w:rPr>
              <w:t>: cr</w:t>
            </w:r>
            <w:r>
              <w:rPr>
                <w:rFonts w:ascii="Aptos" w:hAnsi="Aptos" w:cs="Aptos"/>
              </w:rPr>
              <w:t>é</w:t>
            </w:r>
            <w:r>
              <w:rPr>
                <w:rFonts w:asciiTheme="minorHAnsi"/>
              </w:rPr>
              <w:t>ation d</w:t>
            </w:r>
            <w:r>
              <w:rPr>
                <w:rFonts w:ascii="Aptos" w:hAnsi="Aptos" w:cs="Aptos"/>
              </w:rPr>
              <w:t>’</w:t>
            </w:r>
            <w:r>
              <w:rPr>
                <w:rFonts w:asciiTheme="minorHAnsi"/>
              </w:rPr>
              <w:t>un concept cr</w:t>
            </w:r>
            <w:r>
              <w:rPr>
                <w:rFonts w:ascii="Aptos" w:hAnsi="Aptos" w:cs="Aptos"/>
              </w:rPr>
              <w:t>é</w:t>
            </w:r>
            <w:r>
              <w:rPr>
                <w:rFonts w:asciiTheme="minorHAnsi"/>
              </w:rPr>
              <w:t>atif et d</w:t>
            </w:r>
            <w:r>
              <w:rPr>
                <w:rFonts w:ascii="Aptos" w:hAnsi="Aptos" w:cs="Aptos"/>
              </w:rPr>
              <w:t>’</w:t>
            </w:r>
            <w:r>
              <w:rPr>
                <w:rFonts w:asciiTheme="minorHAnsi"/>
              </w:rPr>
              <w:t>un moodboard pour un projet de marque r</w:t>
            </w:r>
            <w:r>
              <w:rPr>
                <w:rFonts w:ascii="Aptos" w:hAnsi="Aptos" w:cs="Aptos"/>
              </w:rPr>
              <w:t>é</w:t>
            </w:r>
            <w:r>
              <w:rPr>
                <w:rFonts w:asciiTheme="minorHAnsi"/>
              </w:rPr>
              <w:t>el (ou simul</w:t>
            </w:r>
            <w:r>
              <w:rPr>
                <w:rFonts w:ascii="Aptos" w:hAnsi="Aptos" w:cs="Aptos"/>
              </w:rPr>
              <w:t>é)</w:t>
            </w:r>
          </w:p>
          <w:p w14:paraId="25F64132" w14:textId="77777777" w:rsidR="00231322" w:rsidRPr="00A54BC2" w:rsidRDefault="00231322" w:rsidP="00231322">
            <w:pPr>
              <w:pStyle w:val="Paragraphedeliste"/>
              <w:framePr w:hSpace="0" w:wrap="auto" w:hAnchor="text" w:yAlign="inline"/>
              <w:numPr>
                <w:ilvl w:val="0"/>
                <w:numId w:val="167"/>
              </w:numPr>
              <w:rPr>
                <w:rFonts w:asciiTheme="minorHAnsi"/>
              </w:rPr>
            </w:pPr>
            <w:r>
              <w:rPr>
                <w:rFonts w:asciiTheme="minorHAnsi"/>
                <w:b/>
              </w:rPr>
              <w:t>Pilotage du processus créatif et collaboration interdisciplinaire</w:t>
            </w:r>
          </w:p>
          <w:p w14:paraId="732FEC02" w14:textId="77777777" w:rsidR="00231322" w:rsidRPr="00A54BC2" w:rsidRDefault="00231322" w:rsidP="00231322">
            <w:pPr>
              <w:pStyle w:val="Paragraphedeliste"/>
              <w:framePr w:hSpace="0" w:wrap="auto" w:hAnchor="text" w:yAlign="inline"/>
              <w:numPr>
                <w:ilvl w:val="0"/>
                <w:numId w:val="169"/>
              </w:numPr>
              <w:rPr>
                <w:rFonts w:asciiTheme="minorHAnsi"/>
              </w:rPr>
            </w:pPr>
            <w:r>
              <w:rPr>
                <w:rFonts w:asciiTheme="minorHAnsi"/>
              </w:rPr>
              <w:t>Organisation du workflow créatif</w:t>
            </w:r>
            <w:r>
              <w:rPr>
                <w:rFonts w:ascii="Arial" w:hAnsi="Arial" w:cs="Arial"/>
              </w:rPr>
              <w:t> </w:t>
            </w:r>
            <w:r>
              <w:rPr>
                <w:rFonts w:asciiTheme="minorHAnsi"/>
              </w:rPr>
              <w:t>: phases, outils, gestion de projet, feedback, it</w:t>
            </w:r>
            <w:r>
              <w:rPr>
                <w:rFonts w:ascii="Aptos" w:hAnsi="Aptos" w:cs="Aptos"/>
              </w:rPr>
              <w:t>é</w:t>
            </w:r>
            <w:r>
              <w:rPr>
                <w:rFonts w:asciiTheme="minorHAnsi"/>
              </w:rPr>
              <w:t>ration</w:t>
            </w:r>
          </w:p>
          <w:p w14:paraId="107E088F" w14:textId="77777777" w:rsidR="00231322" w:rsidRPr="00A54BC2" w:rsidRDefault="00231322" w:rsidP="00231322">
            <w:pPr>
              <w:pStyle w:val="Paragraphedeliste"/>
              <w:framePr w:hSpace="0" w:wrap="auto" w:hAnchor="text" w:yAlign="inline"/>
              <w:numPr>
                <w:ilvl w:val="0"/>
                <w:numId w:val="169"/>
              </w:numPr>
              <w:rPr>
                <w:rFonts w:asciiTheme="minorHAnsi"/>
              </w:rPr>
            </w:pPr>
            <w:r>
              <w:rPr>
                <w:rFonts w:asciiTheme="minorHAnsi"/>
              </w:rPr>
              <w:t>Collaboration avec graphistes, rédacteurs, motion designers, développeurs, etc.</w:t>
            </w:r>
          </w:p>
          <w:p w14:paraId="4E1B04EE" w14:textId="77777777" w:rsidR="00231322" w:rsidRPr="00A54BC2" w:rsidRDefault="00231322" w:rsidP="00231322">
            <w:pPr>
              <w:pStyle w:val="Paragraphedeliste"/>
              <w:framePr w:hSpace="0" w:wrap="auto" w:hAnchor="text" w:yAlign="inline"/>
              <w:numPr>
                <w:ilvl w:val="0"/>
                <w:numId w:val="169"/>
              </w:numPr>
              <w:rPr>
                <w:rFonts w:asciiTheme="minorHAnsi"/>
              </w:rPr>
            </w:pPr>
            <w:r>
              <w:rPr>
                <w:rFonts w:asciiTheme="minorHAnsi"/>
              </w:rPr>
              <w:t>Intégration des tendances, de la veille et de l’innovation dans la direction artistique</w:t>
            </w:r>
          </w:p>
          <w:p w14:paraId="7D98F407" w14:textId="77777777" w:rsidR="00231322" w:rsidRPr="00A54BC2" w:rsidRDefault="00231322" w:rsidP="00231322">
            <w:pPr>
              <w:pStyle w:val="Paragraphedeliste"/>
              <w:framePr w:hSpace="0" w:wrap="auto" w:hAnchor="text" w:yAlign="inline"/>
              <w:numPr>
                <w:ilvl w:val="0"/>
                <w:numId w:val="169"/>
              </w:numPr>
              <w:rPr>
                <w:rFonts w:asciiTheme="minorHAnsi"/>
              </w:rPr>
            </w:pPr>
            <w:r>
              <w:rPr>
                <w:rFonts w:asciiTheme="minorHAnsi"/>
              </w:rPr>
              <w:t>Atelier</w:t>
            </w:r>
            <w:r>
              <w:rPr>
                <w:rFonts w:ascii="Arial" w:hAnsi="Arial" w:cs="Arial"/>
              </w:rPr>
              <w:t> </w:t>
            </w:r>
            <w:r>
              <w:rPr>
                <w:rFonts w:asciiTheme="minorHAnsi"/>
              </w:rPr>
              <w:t>: animation d</w:t>
            </w:r>
            <w:r>
              <w:rPr>
                <w:rFonts w:ascii="Aptos" w:hAnsi="Aptos" w:cs="Aptos"/>
              </w:rPr>
              <w:t>’</w:t>
            </w:r>
            <w:r>
              <w:rPr>
                <w:rFonts w:asciiTheme="minorHAnsi"/>
              </w:rPr>
              <w:t>une s</w:t>
            </w:r>
            <w:r>
              <w:rPr>
                <w:rFonts w:ascii="Aptos" w:hAnsi="Aptos" w:cs="Aptos"/>
              </w:rPr>
              <w:t>é</w:t>
            </w:r>
            <w:r>
              <w:rPr>
                <w:rFonts w:asciiTheme="minorHAnsi"/>
              </w:rPr>
              <w:t>ance de brainstorming cr</w:t>
            </w:r>
            <w:r>
              <w:rPr>
                <w:rFonts w:ascii="Aptos" w:hAnsi="Aptos" w:cs="Aptos"/>
              </w:rPr>
              <w:t>é</w:t>
            </w:r>
            <w:r>
              <w:rPr>
                <w:rFonts w:asciiTheme="minorHAnsi"/>
              </w:rPr>
              <w:t>atif et pilotage d</w:t>
            </w:r>
            <w:r>
              <w:rPr>
                <w:rFonts w:ascii="Aptos" w:hAnsi="Aptos" w:cs="Aptos"/>
              </w:rPr>
              <w:t>’</w:t>
            </w:r>
            <w:r>
              <w:rPr>
                <w:rFonts w:asciiTheme="minorHAnsi"/>
              </w:rPr>
              <w:t xml:space="preserve">une </w:t>
            </w:r>
            <w:r>
              <w:rPr>
                <w:rFonts w:ascii="Aptos" w:hAnsi="Aptos" w:cs="Aptos"/>
              </w:rPr>
              <w:t>é</w:t>
            </w:r>
            <w:r>
              <w:rPr>
                <w:rFonts w:asciiTheme="minorHAnsi"/>
              </w:rPr>
              <w:t>quipe projet</w:t>
            </w:r>
          </w:p>
          <w:p w14:paraId="6FD69B03" w14:textId="77777777" w:rsidR="00231322" w:rsidRPr="00A54BC2" w:rsidRDefault="00231322" w:rsidP="00231322">
            <w:pPr>
              <w:pStyle w:val="Paragraphedeliste"/>
              <w:framePr w:hSpace="0" w:wrap="auto" w:hAnchor="text" w:yAlign="inline"/>
              <w:numPr>
                <w:ilvl w:val="0"/>
                <w:numId w:val="167"/>
              </w:numPr>
              <w:rPr>
                <w:rFonts w:asciiTheme="minorHAnsi"/>
              </w:rPr>
            </w:pPr>
            <w:r>
              <w:rPr>
                <w:rFonts w:asciiTheme="minorHAnsi"/>
                <w:b/>
              </w:rPr>
              <w:t>Justification, restitution et valorisation de la direction artistique</w:t>
            </w:r>
          </w:p>
          <w:p w14:paraId="1705C6A4" w14:textId="77777777" w:rsidR="00231322" w:rsidRPr="00A54BC2" w:rsidRDefault="00231322" w:rsidP="00231322">
            <w:pPr>
              <w:pStyle w:val="Paragraphedeliste"/>
              <w:framePr w:hSpace="0" w:wrap="auto" w:hAnchor="text" w:yAlign="inline"/>
              <w:numPr>
                <w:ilvl w:val="0"/>
                <w:numId w:val="168"/>
              </w:numPr>
              <w:rPr>
                <w:rFonts w:asciiTheme="minorHAnsi"/>
              </w:rPr>
            </w:pPr>
            <w:r>
              <w:rPr>
                <w:rFonts w:asciiTheme="minorHAnsi"/>
              </w:rPr>
              <w:t>Argumentation des choix artistiques</w:t>
            </w:r>
            <w:r>
              <w:rPr>
                <w:rFonts w:ascii="Arial" w:hAnsi="Arial" w:cs="Arial"/>
              </w:rPr>
              <w:t> </w:t>
            </w:r>
            <w:r>
              <w:rPr>
                <w:rFonts w:asciiTheme="minorHAnsi"/>
              </w:rPr>
              <w:t>: storytelling, justification strat</w:t>
            </w:r>
            <w:r>
              <w:rPr>
                <w:rFonts w:ascii="Aptos" w:hAnsi="Aptos" w:cs="Aptos"/>
              </w:rPr>
              <w:t>é</w:t>
            </w:r>
            <w:r>
              <w:rPr>
                <w:rFonts w:asciiTheme="minorHAnsi"/>
              </w:rPr>
              <w:t>gique, prise en compte du contexte et des enjeux de la marque</w:t>
            </w:r>
          </w:p>
          <w:p w14:paraId="53A2417E" w14:textId="77777777" w:rsidR="00231322" w:rsidRPr="00A54BC2" w:rsidRDefault="00231322" w:rsidP="00231322">
            <w:pPr>
              <w:pStyle w:val="Paragraphedeliste"/>
              <w:framePr w:hSpace="0" w:wrap="auto" w:hAnchor="text" w:yAlign="inline"/>
              <w:numPr>
                <w:ilvl w:val="0"/>
                <w:numId w:val="168"/>
              </w:numPr>
              <w:rPr>
                <w:rFonts w:asciiTheme="minorHAnsi"/>
              </w:rPr>
            </w:pPr>
            <w:r>
              <w:rPr>
                <w:rFonts w:asciiTheme="minorHAnsi"/>
              </w:rPr>
              <w:t>Préparation et présentation d’un dossier de DA (concept, moodboard, déclinaisons, supports, justification)</w:t>
            </w:r>
          </w:p>
          <w:p w14:paraId="12B7564B" w14:textId="77777777" w:rsidR="00231322" w:rsidRPr="00A54BC2" w:rsidRDefault="00231322" w:rsidP="00231322">
            <w:pPr>
              <w:pStyle w:val="Paragraphedeliste"/>
              <w:framePr w:hSpace="0" w:wrap="auto" w:hAnchor="text" w:yAlign="inline"/>
              <w:numPr>
                <w:ilvl w:val="0"/>
                <w:numId w:val="168"/>
              </w:numPr>
              <w:rPr>
                <w:rFonts w:asciiTheme="minorHAnsi"/>
              </w:rPr>
            </w:pPr>
            <w:r>
              <w:rPr>
                <w:rFonts w:asciiTheme="minorHAnsi"/>
              </w:rPr>
              <w:t>Restitution orale ou écrite devant un jury ou un commanditaire, feedback collectif</w:t>
            </w:r>
          </w:p>
          <w:p w14:paraId="1E7634B8" w14:textId="77777777" w:rsidR="00231322" w:rsidRPr="00A54BC2" w:rsidRDefault="00231322" w:rsidP="00231322">
            <w:pPr>
              <w:pStyle w:val="Paragraphedeliste"/>
              <w:framePr w:hSpace="0" w:wrap="auto" w:hAnchor="text" w:yAlign="inline"/>
              <w:numPr>
                <w:ilvl w:val="0"/>
                <w:numId w:val="168"/>
              </w:numPr>
              <w:rPr>
                <w:rFonts w:asciiTheme="minorHAnsi"/>
              </w:rPr>
            </w:pPr>
            <w:r>
              <w:rPr>
                <w:rFonts w:asciiTheme="minorHAnsi"/>
              </w:rPr>
              <w:t>Mutualisation des bonnes pratiques, veille sur les innovations créatives et managériales</w:t>
            </w:r>
          </w:p>
        </w:tc>
      </w:tr>
      <w:tr w:rsidR="00231322" w:rsidRPr="00D553C8" w14:paraId="095C1AD8" w14:textId="77777777" w:rsidTr="008542B0">
        <w:trPr>
          <w:jc w:val="center"/>
        </w:trPr>
        <w:tc>
          <w:tcPr>
            <w:tcW w:w="2405" w:type="dxa"/>
            <w:shd w:val="clear" w:color="auto" w:fill="E8E8E8" w:themeFill="background2"/>
          </w:tcPr>
          <w:p w14:paraId="7025E861" w14:textId="77777777" w:rsidR="00231322" w:rsidRDefault="00231322" w:rsidP="00AF149D">
            <w:pPr>
              <w:rPr>
                <w:rFonts w:asciiTheme="minorHAnsi" w:eastAsia="inter" w:cs="inter"/>
                <w:b/>
                <w:color w:val="000000"/>
                <w:sz w:val="20"/>
                <w:szCs w:val="20"/>
              </w:rPr>
            </w:pPr>
            <w:r>
              <w:rPr>
                <w:rFonts w:asciiTheme="minorHAnsi" w:eastAsia="inter" w:cs="inter"/>
                <w:b/>
                <w:color w:val="000000"/>
                <w:sz w:val="20"/>
                <w:szCs w:val="20"/>
              </w:rPr>
              <w:t>Méthodes d’animation innovantes possibles</w:t>
            </w:r>
          </w:p>
          <w:p w14:paraId="7950BD6E" w14:textId="77777777" w:rsidR="002C13E8" w:rsidRPr="002C13E8" w:rsidRDefault="002C13E8" w:rsidP="002C13E8">
            <w:pPr>
              <w:rPr>
                <w:rFonts w:asciiTheme="minorHAnsi"/>
                <w:sz w:val="20"/>
                <w:szCs w:val="20"/>
              </w:rPr>
            </w:pPr>
          </w:p>
          <w:p w14:paraId="29803041" w14:textId="77777777" w:rsidR="002C13E8" w:rsidRPr="002C13E8" w:rsidRDefault="002C13E8" w:rsidP="002C13E8">
            <w:pPr>
              <w:rPr>
                <w:rFonts w:asciiTheme="minorHAnsi"/>
                <w:sz w:val="20"/>
                <w:szCs w:val="20"/>
              </w:rPr>
            </w:pPr>
          </w:p>
          <w:p w14:paraId="35C7FADE" w14:textId="77777777" w:rsidR="002C13E8" w:rsidRDefault="002C13E8" w:rsidP="002C13E8">
            <w:pPr>
              <w:rPr>
                <w:rFonts w:asciiTheme="minorHAnsi" w:eastAsia="inter" w:cs="inter"/>
                <w:b/>
                <w:color w:val="000000"/>
                <w:sz w:val="20"/>
                <w:szCs w:val="20"/>
              </w:rPr>
            </w:pPr>
          </w:p>
          <w:p w14:paraId="53EFD48A" w14:textId="77777777" w:rsidR="002C13E8" w:rsidRPr="002C13E8" w:rsidRDefault="002C13E8" w:rsidP="002C13E8">
            <w:pPr>
              <w:jc w:val="center"/>
              <w:rPr>
                <w:rFonts w:asciiTheme="minorHAnsi"/>
                <w:sz w:val="20"/>
                <w:szCs w:val="20"/>
              </w:rPr>
            </w:pPr>
          </w:p>
        </w:tc>
        <w:tc>
          <w:tcPr>
            <w:tcW w:w="7229" w:type="dxa"/>
          </w:tcPr>
          <w:p w14:paraId="32B98D52" w14:textId="77777777" w:rsidR="00231322" w:rsidRPr="00A54BC2" w:rsidRDefault="00231322" w:rsidP="00231322">
            <w:pPr>
              <w:pStyle w:val="Paragraphedeliste"/>
              <w:framePr w:hSpace="0" w:wrap="auto" w:hAnchor="text" w:yAlign="inline"/>
              <w:numPr>
                <w:ilvl w:val="0"/>
                <w:numId w:val="166"/>
              </w:numPr>
              <w:rPr>
                <w:rFonts w:asciiTheme="minorHAnsi"/>
              </w:rPr>
            </w:pPr>
            <w:r>
              <w:rPr>
                <w:rFonts w:asciiTheme="minorHAnsi"/>
              </w:rPr>
              <w:lastRenderedPageBreak/>
              <w:t>Ateliers pratiques (moodboard, concept, pilotage d’équipe, restitution)</w:t>
            </w:r>
          </w:p>
          <w:p w14:paraId="136F5ECE" w14:textId="77777777" w:rsidR="00231322" w:rsidRPr="00A54BC2" w:rsidRDefault="00231322" w:rsidP="00231322">
            <w:pPr>
              <w:pStyle w:val="Paragraphedeliste"/>
              <w:framePr w:hSpace="0" w:wrap="auto" w:hAnchor="text" w:yAlign="inline"/>
              <w:numPr>
                <w:ilvl w:val="0"/>
                <w:numId w:val="166"/>
              </w:numPr>
              <w:rPr>
                <w:rFonts w:asciiTheme="minorHAnsi"/>
              </w:rPr>
            </w:pPr>
            <w:r>
              <w:rPr>
                <w:rFonts w:asciiTheme="minorHAnsi"/>
              </w:rPr>
              <w:t>Analyse critique de directions artistiques de référence</w:t>
            </w:r>
          </w:p>
          <w:p w14:paraId="3294BA69" w14:textId="77777777" w:rsidR="00231322" w:rsidRPr="00A54BC2" w:rsidRDefault="00231322" w:rsidP="00231322">
            <w:pPr>
              <w:pStyle w:val="Paragraphedeliste"/>
              <w:framePr w:hSpace="0" w:wrap="auto" w:hAnchor="text" w:yAlign="inline"/>
              <w:numPr>
                <w:ilvl w:val="0"/>
                <w:numId w:val="166"/>
              </w:numPr>
              <w:rPr>
                <w:rFonts w:asciiTheme="minorHAnsi"/>
              </w:rPr>
            </w:pPr>
            <w:r>
              <w:rPr>
                <w:rFonts w:asciiTheme="minorHAnsi"/>
              </w:rPr>
              <w:t>Travail collaboratif sur des briefs réels ou simulés</w:t>
            </w:r>
          </w:p>
          <w:p w14:paraId="0EC0231E" w14:textId="77777777" w:rsidR="00231322" w:rsidRPr="00A54BC2" w:rsidRDefault="00231322" w:rsidP="00231322">
            <w:pPr>
              <w:pStyle w:val="Paragraphedeliste"/>
              <w:framePr w:hSpace="0" w:wrap="auto" w:hAnchor="text" w:yAlign="inline"/>
              <w:numPr>
                <w:ilvl w:val="0"/>
                <w:numId w:val="166"/>
              </w:numPr>
              <w:rPr>
                <w:rFonts w:asciiTheme="minorHAnsi"/>
              </w:rPr>
            </w:pPr>
            <w:r>
              <w:rPr>
                <w:rFonts w:asciiTheme="minorHAnsi"/>
              </w:rPr>
              <w:lastRenderedPageBreak/>
              <w:t>Utilisation d’outils numériques (Figma, Notion, Adobe, IA générative)</w:t>
            </w:r>
          </w:p>
          <w:p w14:paraId="7C0FE89F" w14:textId="77777777" w:rsidR="00231322" w:rsidRPr="00A54BC2" w:rsidRDefault="00231322" w:rsidP="00231322">
            <w:pPr>
              <w:pStyle w:val="Paragraphedeliste"/>
              <w:framePr w:hSpace="0" w:wrap="auto" w:hAnchor="text" w:yAlign="inline"/>
              <w:numPr>
                <w:ilvl w:val="0"/>
                <w:numId w:val="166"/>
              </w:numPr>
              <w:rPr>
                <w:rFonts w:asciiTheme="minorHAnsi"/>
              </w:rPr>
            </w:pPr>
            <w:r>
              <w:rPr>
                <w:rFonts w:asciiTheme="minorHAnsi"/>
              </w:rPr>
              <w:t>Simulations de présentation devant un jury, peer review, feedback croisé</w:t>
            </w:r>
          </w:p>
        </w:tc>
      </w:tr>
      <w:tr w:rsidR="00231322" w:rsidRPr="00D553C8" w14:paraId="12BAE5D1" w14:textId="77777777" w:rsidTr="008542B0">
        <w:trPr>
          <w:jc w:val="center"/>
        </w:trPr>
        <w:tc>
          <w:tcPr>
            <w:tcW w:w="2405" w:type="dxa"/>
            <w:shd w:val="clear" w:color="auto" w:fill="E8E8E8" w:themeFill="background2"/>
          </w:tcPr>
          <w:p w14:paraId="2D7E8658" w14:textId="77777777" w:rsidR="00231322" w:rsidRPr="00D553C8" w:rsidRDefault="00231322"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7229" w:type="dxa"/>
          </w:tcPr>
          <w:p w14:paraId="69F4A872" w14:textId="77777777" w:rsidR="00231322" w:rsidRPr="00D553C8" w:rsidRDefault="00231322"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création de moodboard, analyse de DA, animation de brainstorming, restitution intermédiaire</w:t>
            </w:r>
          </w:p>
          <w:p w14:paraId="69EF0C61" w14:textId="77777777" w:rsidR="00231322" w:rsidRPr="00D553C8" w:rsidRDefault="00231322"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de direction artistique (concept, moodboard, déclinaisons, justification), présentation orale ou écrite, évaluation sur la cohérence, la créativité, la capacité à piloter et à argumenter les choix devant un jury (préparation au projet pro M2)</w:t>
            </w:r>
          </w:p>
        </w:tc>
      </w:tr>
    </w:tbl>
    <w:p w14:paraId="270F5114" w14:textId="77777777" w:rsidR="003B1671" w:rsidRPr="00FF5E53" w:rsidRDefault="003B1671" w:rsidP="003B1671">
      <w:pPr>
        <w:rPr>
          <w:sz w:val="24"/>
          <w:szCs w:val="24"/>
        </w:rPr>
      </w:pPr>
    </w:p>
    <w:p w14:paraId="11A6310E" w14:textId="77777777" w:rsidR="003B1671" w:rsidRDefault="003B1671">
      <w:pPr>
        <w:rPr>
          <w:sz w:val="24"/>
          <w:szCs w:val="24"/>
        </w:rPr>
      </w:pPr>
      <w:r>
        <w:rPr>
          <w:sz w:val="24"/>
          <w:szCs w:val="24"/>
        </w:rPr>
        <w:br w:type="page"/>
      </w:r>
    </w:p>
    <w:p w14:paraId="2FB48FD3" w14:textId="77777777" w:rsidR="003B1671" w:rsidRPr="008C155A" w:rsidRDefault="005C5F65" w:rsidP="003B1671">
      <w:pPr>
        <w:shd w:val="clear" w:color="auto" w:fill="FFC900"/>
        <w:rPr>
          <w:b/>
          <w:bCs/>
          <w:color w:val="002850"/>
          <w:sz w:val="24"/>
          <w:szCs w:val="24"/>
        </w:rPr>
      </w:pPr>
      <w:r>
        <w:rPr>
          <w:b/>
          <w:bCs/>
          <w:color w:val="002850"/>
          <w:sz w:val="24"/>
          <w:szCs w:val="24"/>
        </w:rPr>
        <w:lastRenderedPageBreak/>
        <w:t>Spé Strat Créa : Créativité et pensée innovante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5C5F65" w:rsidRPr="00964235" w14:paraId="019C010F" w14:textId="77777777" w:rsidTr="005C5F65">
        <w:trPr>
          <w:cantSplit/>
          <w:jc w:val="center"/>
        </w:trPr>
        <w:tc>
          <w:tcPr>
            <w:tcW w:w="1150" w:type="pct"/>
            <w:shd w:val="clear" w:color="auto" w:fill="E8E8E8" w:themeFill="background2"/>
          </w:tcPr>
          <w:p w14:paraId="3CFE4BCC" w14:textId="77777777" w:rsidR="005C5F65" w:rsidRPr="00964235" w:rsidRDefault="005C5F65"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02AEA927" w14:textId="77777777" w:rsidR="005C5F65" w:rsidRPr="00964235" w:rsidRDefault="005C5F65"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5C5F65" w:rsidRPr="00964235" w14:paraId="1BF3B20F" w14:textId="77777777" w:rsidTr="005C5F65">
        <w:trPr>
          <w:cantSplit/>
          <w:jc w:val="center"/>
        </w:trPr>
        <w:tc>
          <w:tcPr>
            <w:tcW w:w="1150" w:type="pct"/>
            <w:shd w:val="clear" w:color="auto" w:fill="E8E8E8" w:themeFill="background2"/>
          </w:tcPr>
          <w:p w14:paraId="58E13F4B" w14:textId="77777777" w:rsidR="005C5F65" w:rsidRPr="00964235" w:rsidRDefault="005C5F65"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5445FC7A" w14:textId="77777777" w:rsidR="005C5F65" w:rsidRPr="00964235" w:rsidRDefault="005C5F65" w:rsidP="00AF149D">
            <w:pPr>
              <w:rPr>
                <w:rFonts w:asciiTheme="minorHAnsi"/>
                <w:sz w:val="20"/>
                <w:szCs w:val="20"/>
              </w:rPr>
            </w:pPr>
            <w:r>
              <w:rPr>
                <w:rFonts w:asciiTheme="minorHAnsi" w:eastAsia="inter" w:cs="inter"/>
                <w:color w:val="000000"/>
                <w:sz w:val="20"/>
                <w:szCs w:val="20"/>
              </w:rPr>
              <w:t>38504 (</w:t>
            </w:r>
            <w:hyperlink r:id="rId40">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5C5F65" w:rsidRPr="00964235" w14:paraId="654AF505" w14:textId="77777777" w:rsidTr="005C5F65">
        <w:trPr>
          <w:cantSplit/>
          <w:jc w:val="center"/>
        </w:trPr>
        <w:tc>
          <w:tcPr>
            <w:tcW w:w="1150" w:type="pct"/>
            <w:shd w:val="clear" w:color="auto" w:fill="E8E8E8" w:themeFill="background2"/>
          </w:tcPr>
          <w:p w14:paraId="6F02A5D7" w14:textId="77777777" w:rsidR="005C5F65" w:rsidRPr="00964235" w:rsidRDefault="005C5F65"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53A11261" w14:textId="77777777" w:rsidR="005C5F65" w:rsidRPr="00964235" w:rsidRDefault="005C5F65"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5C5F65" w:rsidRPr="00964235" w14:paraId="0EF0B27D" w14:textId="77777777" w:rsidTr="005C5F65">
        <w:trPr>
          <w:cantSplit/>
          <w:jc w:val="center"/>
        </w:trPr>
        <w:tc>
          <w:tcPr>
            <w:tcW w:w="1150" w:type="pct"/>
            <w:shd w:val="clear" w:color="auto" w:fill="E8E8E8" w:themeFill="background2"/>
          </w:tcPr>
          <w:p w14:paraId="07A69C3C" w14:textId="77777777" w:rsidR="005C5F65" w:rsidRPr="00964235" w:rsidRDefault="005C5F65"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1DC44DFD" w14:textId="77777777" w:rsidR="005C5F65" w:rsidRPr="00964235" w:rsidRDefault="005C5F65" w:rsidP="00AF149D">
            <w:pPr>
              <w:rPr>
                <w:rFonts w:asciiTheme="minorHAnsi"/>
                <w:sz w:val="20"/>
                <w:szCs w:val="20"/>
              </w:rPr>
            </w:pPr>
            <w:r>
              <w:rPr>
                <w:rFonts w:asciiTheme="minorHAnsi" w:eastAsia="inter" w:cs="inter"/>
                <w:color w:val="000000"/>
                <w:sz w:val="20"/>
                <w:szCs w:val="20"/>
              </w:rPr>
              <w:t>C.21-III</w:t>
            </w:r>
            <w:r>
              <w:rPr>
                <w:rFonts w:ascii="Arial" w:eastAsia="inter" w:hAnsi="Arial" w:cs="Arial"/>
                <w:color w:val="000000"/>
                <w:sz w:val="20"/>
                <w:szCs w:val="20"/>
              </w:rPr>
              <w:t> </w:t>
            </w:r>
            <w:r>
              <w:rPr>
                <w:rFonts w:asciiTheme="minorHAnsi" w:eastAsia="inter" w:cs="inter"/>
                <w:color w:val="000000"/>
                <w:sz w:val="20"/>
                <w:szCs w:val="20"/>
              </w:rPr>
              <w:t>: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rer des id</w:t>
            </w:r>
            <w:r>
              <w:rPr>
                <w:rFonts w:ascii="Aptos" w:eastAsia="inter" w:hAnsi="Aptos" w:cs="Aptos"/>
                <w:color w:val="000000"/>
                <w:sz w:val="20"/>
                <w:szCs w:val="20"/>
              </w:rPr>
              <w:t>é</w:t>
            </w:r>
            <w:r>
              <w:rPr>
                <w:rFonts w:asciiTheme="minorHAnsi" w:eastAsia="inter" w:cs="inter"/>
                <w:color w:val="000000"/>
                <w:sz w:val="20"/>
                <w:szCs w:val="20"/>
              </w:rPr>
              <w:t>es originales et innovantes de contenus de marque et de nouveaux formats, en s</w:t>
            </w:r>
            <w:r>
              <w:rPr>
                <w:rFonts w:ascii="Aptos" w:eastAsia="inter" w:hAnsi="Aptos" w:cs="Aptos"/>
                <w:color w:val="000000"/>
                <w:sz w:val="20"/>
                <w:szCs w:val="20"/>
              </w:rPr>
              <w:t>’</w:t>
            </w:r>
            <w:r>
              <w:rPr>
                <w:rFonts w:asciiTheme="minorHAnsi" w:eastAsia="inter" w:cs="inter"/>
                <w:color w:val="000000"/>
                <w:sz w:val="20"/>
                <w:szCs w:val="20"/>
              </w:rPr>
              <w:t>assurant de l</w:t>
            </w:r>
            <w:r>
              <w:rPr>
                <w:rFonts w:ascii="Aptos" w:eastAsia="inter" w:hAnsi="Aptos" w:cs="Aptos"/>
                <w:color w:val="000000"/>
                <w:sz w:val="20"/>
                <w:szCs w:val="20"/>
              </w:rPr>
              <w:t>’</w:t>
            </w:r>
            <w:r>
              <w:rPr>
                <w:rFonts w:asciiTheme="minorHAnsi" w:eastAsia="inter" w:cs="inter"/>
                <w:color w:val="000000"/>
                <w:sz w:val="20"/>
                <w:szCs w:val="20"/>
              </w:rPr>
              <w:t>ad</w:t>
            </w:r>
            <w:r>
              <w:rPr>
                <w:rFonts w:ascii="Aptos" w:eastAsia="inter" w:hAnsi="Aptos" w:cs="Aptos"/>
                <w:color w:val="000000"/>
                <w:sz w:val="20"/>
                <w:szCs w:val="20"/>
              </w:rPr>
              <w:t>é</w:t>
            </w:r>
            <w:r>
              <w:rPr>
                <w:rFonts w:asciiTheme="minorHAnsi" w:eastAsia="inter" w:cs="inter"/>
                <w:color w:val="000000"/>
                <w:sz w:val="20"/>
                <w:szCs w:val="20"/>
              </w:rPr>
              <w:t xml:space="preserve">quation des propositions des </w:t>
            </w:r>
            <w:r>
              <w:rPr>
                <w:rFonts w:ascii="Aptos" w:eastAsia="inter" w:hAnsi="Aptos" w:cs="Aptos"/>
                <w:color w:val="000000"/>
                <w:sz w:val="20"/>
                <w:szCs w:val="20"/>
              </w:rPr>
              <w:t>é</w:t>
            </w:r>
            <w:r>
              <w:rPr>
                <w:rFonts w:asciiTheme="minorHAnsi" w:eastAsia="inter" w:cs="inter"/>
                <w:color w:val="000000"/>
                <w:sz w:val="20"/>
                <w:szCs w:val="20"/>
              </w:rPr>
              <w:t>quipes cr</w:t>
            </w:r>
            <w:r>
              <w:rPr>
                <w:rFonts w:ascii="Aptos" w:eastAsia="inter" w:hAnsi="Aptos" w:cs="Aptos"/>
                <w:color w:val="000000"/>
                <w:sz w:val="20"/>
                <w:szCs w:val="20"/>
              </w:rPr>
              <w:t>é</w:t>
            </w:r>
            <w:r>
              <w:rPr>
                <w:rFonts w:asciiTheme="minorHAnsi" w:eastAsia="inter" w:cs="inter"/>
                <w:color w:val="000000"/>
                <w:sz w:val="20"/>
                <w:szCs w:val="20"/>
              </w:rPr>
              <w:t>atives avec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 les attentes de la cible et les canaux/supports utilis</w:t>
            </w:r>
            <w:r>
              <w:rPr>
                <w:rFonts w:ascii="Aptos" w:eastAsia="inter" w:hAnsi="Aptos" w:cs="Aptos"/>
                <w:color w:val="000000"/>
                <w:sz w:val="20"/>
                <w:szCs w:val="20"/>
              </w:rPr>
              <w:t>é</w:t>
            </w:r>
            <w:r>
              <w:rPr>
                <w:rFonts w:asciiTheme="minorHAnsi" w:eastAsia="inter" w:cs="inter"/>
                <w:color w:val="000000"/>
                <w:sz w:val="20"/>
                <w:szCs w:val="20"/>
              </w:rPr>
              <w:t>s.</w:t>
            </w:r>
          </w:p>
        </w:tc>
      </w:tr>
      <w:tr w:rsidR="005C5F65" w:rsidRPr="00964235" w14:paraId="02BFFF93" w14:textId="77777777" w:rsidTr="005C5F65">
        <w:trPr>
          <w:cantSplit/>
          <w:jc w:val="center"/>
        </w:trPr>
        <w:tc>
          <w:tcPr>
            <w:tcW w:w="1150" w:type="pct"/>
            <w:shd w:val="clear" w:color="auto" w:fill="E8E8E8" w:themeFill="background2"/>
          </w:tcPr>
          <w:p w14:paraId="42FC1524" w14:textId="77777777" w:rsidR="005C5F65" w:rsidRPr="00964235" w:rsidRDefault="005C5F65" w:rsidP="00AF149D">
            <w:pPr>
              <w:rPr>
                <w:rFonts w:asciiTheme="minorHAnsi"/>
                <w:sz w:val="20"/>
                <w:szCs w:val="20"/>
              </w:rPr>
            </w:pPr>
            <w:r>
              <w:rPr>
                <w:rFonts w:asciiTheme="minorHAnsi" w:eastAsia="inter" w:cs="inter"/>
                <w:b/>
                <w:color w:val="000000"/>
                <w:sz w:val="20"/>
                <w:szCs w:val="20"/>
              </w:rPr>
              <w:t>Module</w:t>
            </w:r>
          </w:p>
        </w:tc>
        <w:tc>
          <w:tcPr>
            <w:tcW w:w="3850" w:type="pct"/>
          </w:tcPr>
          <w:p w14:paraId="5BC3D49A" w14:textId="77777777" w:rsidR="005C5F65" w:rsidRPr="005C5F65" w:rsidRDefault="005C5F65" w:rsidP="00AF149D">
            <w:pPr>
              <w:rPr>
                <w:rFonts w:asciiTheme="minorHAnsi"/>
                <w:b/>
                <w:bCs/>
                <w:sz w:val="20"/>
                <w:szCs w:val="20"/>
              </w:rPr>
            </w:pPr>
            <w:r>
              <w:rPr>
                <w:rFonts w:asciiTheme="minorHAnsi" w:eastAsia="inter" w:cs="inter"/>
                <w:b/>
                <w:bCs/>
                <w:color w:val="000000"/>
                <w:sz w:val="20"/>
                <w:szCs w:val="20"/>
              </w:rPr>
              <w:t>Spé Strat Créa : Créativité et pensée innovante</w:t>
            </w:r>
          </w:p>
        </w:tc>
      </w:tr>
      <w:tr w:rsidR="005C5F65" w:rsidRPr="00964235" w14:paraId="6C56B8D6" w14:textId="77777777" w:rsidTr="005C5F65">
        <w:trPr>
          <w:cantSplit/>
          <w:jc w:val="center"/>
        </w:trPr>
        <w:tc>
          <w:tcPr>
            <w:tcW w:w="1150" w:type="pct"/>
            <w:shd w:val="clear" w:color="auto" w:fill="E8E8E8" w:themeFill="background2"/>
          </w:tcPr>
          <w:p w14:paraId="1ABC65E6" w14:textId="77777777" w:rsidR="005C5F65" w:rsidRPr="00964235" w:rsidRDefault="005C5F65" w:rsidP="00AF149D">
            <w:pPr>
              <w:rPr>
                <w:rFonts w:asciiTheme="minorHAnsi"/>
                <w:sz w:val="20"/>
                <w:szCs w:val="20"/>
              </w:rPr>
            </w:pPr>
            <w:r>
              <w:rPr>
                <w:rFonts w:asciiTheme="minorHAnsi" w:eastAsia="inter" w:cs="inter"/>
                <w:b/>
                <w:color w:val="000000"/>
                <w:sz w:val="20"/>
                <w:szCs w:val="20"/>
              </w:rPr>
              <w:t>Durée en h</w:t>
            </w:r>
          </w:p>
        </w:tc>
        <w:tc>
          <w:tcPr>
            <w:tcW w:w="3850" w:type="pct"/>
          </w:tcPr>
          <w:p w14:paraId="489DE493" w14:textId="77777777" w:rsidR="005C5F65" w:rsidRPr="00964235" w:rsidRDefault="005C5F65" w:rsidP="00AF149D">
            <w:pPr>
              <w:rPr>
                <w:rFonts w:asciiTheme="minorHAnsi"/>
                <w:sz w:val="20"/>
                <w:szCs w:val="20"/>
              </w:rPr>
            </w:pPr>
            <w:r>
              <w:rPr>
                <w:rFonts w:asciiTheme="minorHAnsi" w:eastAsia="inter" w:cs="inter"/>
                <w:color w:val="000000"/>
                <w:sz w:val="20"/>
                <w:szCs w:val="20"/>
              </w:rPr>
              <w:t>14h</w:t>
            </w:r>
          </w:p>
        </w:tc>
      </w:tr>
      <w:tr w:rsidR="005C5F65" w:rsidRPr="004D59CF" w14:paraId="19E5FF4A" w14:textId="77777777" w:rsidTr="005C5F65">
        <w:trPr>
          <w:cantSplit/>
          <w:jc w:val="center"/>
        </w:trPr>
        <w:tc>
          <w:tcPr>
            <w:tcW w:w="1150" w:type="pct"/>
            <w:shd w:val="clear" w:color="auto" w:fill="E8E8E8" w:themeFill="background2"/>
          </w:tcPr>
          <w:p w14:paraId="55FDD6FD" w14:textId="77777777" w:rsidR="005C5F65" w:rsidRPr="00964235" w:rsidRDefault="005C5F65"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062D7B76" w14:textId="77777777" w:rsidR="005C5F65" w:rsidRPr="004D59CF" w:rsidRDefault="005C5F65" w:rsidP="00AF149D">
            <w:pPr>
              <w:rPr>
                <w:rFonts w:asciiTheme="minorHAnsi"/>
                <w:sz w:val="20"/>
                <w:szCs w:val="20"/>
                <w:lang w:val="nl-NL"/>
              </w:rPr>
            </w:pPr>
            <w:r>
              <w:rPr>
                <w:rFonts w:asciiTheme="minorHAnsi" w:eastAsia="inter" w:cs="inter"/>
                <w:color w:val="000000"/>
                <w:sz w:val="20"/>
                <w:szCs w:val="20"/>
                <w:lang w:val="nl-NL"/>
              </w:rPr>
              <w:t>S1/S2 – 4 séances de 3h30</w:t>
            </w:r>
          </w:p>
        </w:tc>
      </w:tr>
      <w:tr w:rsidR="005C5F65" w:rsidRPr="00964235" w14:paraId="65E8D173" w14:textId="77777777" w:rsidTr="005C5F65">
        <w:trPr>
          <w:cantSplit/>
          <w:jc w:val="center"/>
        </w:trPr>
        <w:tc>
          <w:tcPr>
            <w:tcW w:w="1150" w:type="pct"/>
            <w:shd w:val="clear" w:color="auto" w:fill="E8E8E8" w:themeFill="background2"/>
          </w:tcPr>
          <w:p w14:paraId="277F6DCF" w14:textId="77777777" w:rsidR="005C5F65" w:rsidRPr="00964235" w:rsidRDefault="005C5F65"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5EA47351" w14:textId="77777777" w:rsidR="005C5F65" w:rsidRPr="00964235" w:rsidRDefault="005C5F65" w:rsidP="00AF149D">
            <w:pPr>
              <w:rPr>
                <w:rFonts w:asciiTheme="minorHAnsi"/>
                <w:sz w:val="20"/>
                <w:szCs w:val="20"/>
              </w:rPr>
            </w:pPr>
            <w:r>
              <w:rPr>
                <w:rFonts w:asciiTheme="minorHAnsi" w:eastAsia="inter" w:cs="inter"/>
                <w:color w:val="000000"/>
                <w:sz w:val="20"/>
                <w:szCs w:val="20"/>
              </w:rPr>
              <w:t>Maîtriser les techniques de stimulation de la créativité individuelle et collective</w:t>
            </w:r>
            <w:r>
              <w:rPr>
                <w:rFonts w:ascii="Arial" w:eastAsia="inter" w:hAnsi="Arial" w:cs="Arial"/>
                <w:color w:val="000000"/>
                <w:sz w:val="20"/>
                <w:szCs w:val="20"/>
              </w:rPr>
              <w:t> </w:t>
            </w:r>
            <w:r>
              <w:rPr>
                <w:rFonts w:asciiTheme="minorHAnsi" w:eastAsia="inter" w:cs="inter"/>
                <w:color w:val="000000"/>
                <w:sz w:val="20"/>
                <w:szCs w:val="20"/>
              </w:rPr>
              <w:t>; structurer une d</w:t>
            </w:r>
            <w:r>
              <w:rPr>
                <w:rFonts w:ascii="Aptos" w:eastAsia="inter" w:hAnsi="Aptos" w:cs="Aptos"/>
                <w:color w:val="000000"/>
                <w:sz w:val="20"/>
                <w:szCs w:val="20"/>
              </w:rPr>
              <w:t>é</w:t>
            </w:r>
            <w:r>
              <w:rPr>
                <w:rFonts w:asciiTheme="minorHAnsi" w:eastAsia="inter" w:cs="inter"/>
                <w:color w:val="000000"/>
                <w:sz w:val="20"/>
                <w:szCs w:val="20"/>
              </w:rPr>
              <w:t>marche d</w:t>
            </w:r>
            <w:r>
              <w:rPr>
                <w:rFonts w:ascii="Aptos" w:eastAsia="inter" w:hAnsi="Aptos" w:cs="Aptos"/>
                <w:color w:val="000000"/>
                <w:sz w:val="20"/>
                <w:szCs w:val="20"/>
              </w:rPr>
              <w:t>’</w:t>
            </w:r>
            <w:r>
              <w:rPr>
                <w:rFonts w:asciiTheme="minorHAnsi" w:eastAsia="inter" w:cs="inter"/>
                <w:color w:val="000000"/>
                <w:sz w:val="20"/>
                <w:szCs w:val="20"/>
              </w:rPr>
              <w:t>id</w:t>
            </w:r>
            <w:r>
              <w:rPr>
                <w:rFonts w:ascii="Aptos" w:eastAsia="inter" w:hAnsi="Aptos" w:cs="Aptos"/>
                <w:color w:val="000000"/>
                <w:sz w:val="20"/>
                <w:szCs w:val="20"/>
              </w:rPr>
              <w:t>é</w:t>
            </w:r>
            <w:r>
              <w:rPr>
                <w:rFonts w:asciiTheme="minorHAnsi" w:eastAsia="inter" w:cs="inter"/>
                <w:color w:val="000000"/>
                <w:sz w:val="20"/>
                <w:szCs w:val="20"/>
              </w:rPr>
              <w:t>ation strat</w:t>
            </w:r>
            <w:r>
              <w:rPr>
                <w:rFonts w:ascii="Aptos" w:eastAsia="inter" w:hAnsi="Aptos" w:cs="Aptos"/>
                <w:color w:val="000000"/>
                <w:sz w:val="20"/>
                <w:szCs w:val="20"/>
              </w:rPr>
              <w:t>é</w:t>
            </w:r>
            <w:r>
              <w:rPr>
                <w:rFonts w:asciiTheme="minorHAnsi" w:eastAsia="inter" w:cs="inter"/>
                <w:color w:val="000000"/>
                <w:sz w:val="20"/>
                <w:szCs w:val="20"/>
              </w:rPr>
              <w:t>gique</w:t>
            </w:r>
            <w:r>
              <w:rPr>
                <w:rFonts w:ascii="Arial" w:eastAsia="inter" w:hAnsi="Arial" w:cs="Arial"/>
                <w:color w:val="000000"/>
                <w:sz w:val="20"/>
                <w:szCs w:val="20"/>
              </w:rPr>
              <w:t> </w:t>
            </w:r>
            <w:r>
              <w:rPr>
                <w:rFonts w:asciiTheme="minorHAnsi" w:eastAsia="inter" w:cs="inter"/>
                <w:color w:val="000000"/>
                <w:sz w:val="20"/>
                <w:szCs w:val="20"/>
              </w:rPr>
              <w:t>; mobiliser des outils de pens</w:t>
            </w:r>
            <w:r>
              <w:rPr>
                <w:rFonts w:ascii="Aptos" w:eastAsia="inter" w:hAnsi="Aptos" w:cs="Aptos"/>
                <w:color w:val="000000"/>
                <w:sz w:val="20"/>
                <w:szCs w:val="20"/>
              </w:rPr>
              <w:t>é</w:t>
            </w:r>
            <w:r>
              <w:rPr>
                <w:rFonts w:asciiTheme="minorHAnsi" w:eastAsia="inter" w:cs="inter"/>
                <w:color w:val="000000"/>
                <w:sz w:val="20"/>
                <w:szCs w:val="20"/>
              </w:rPr>
              <w:t>e innovante (brainstorming, design thinking, pens</w:t>
            </w:r>
            <w:r>
              <w:rPr>
                <w:rFonts w:ascii="Aptos" w:eastAsia="inter" w:hAnsi="Aptos" w:cs="Aptos"/>
                <w:color w:val="000000"/>
                <w:sz w:val="20"/>
                <w:szCs w:val="20"/>
              </w:rPr>
              <w:t>é</w:t>
            </w:r>
            <w:r>
              <w:rPr>
                <w:rFonts w:asciiTheme="minorHAnsi" w:eastAsia="inter" w:cs="inter"/>
                <w:color w:val="000000"/>
                <w:sz w:val="20"/>
                <w:szCs w:val="20"/>
              </w:rPr>
              <w:t>e lat</w:t>
            </w:r>
            <w:r>
              <w:rPr>
                <w:rFonts w:ascii="Aptos" w:eastAsia="inter" w:hAnsi="Aptos" w:cs="Aptos"/>
                <w:color w:val="000000"/>
                <w:sz w:val="20"/>
                <w:szCs w:val="20"/>
              </w:rPr>
              <w:t>é</w:t>
            </w:r>
            <w:r>
              <w:rPr>
                <w:rFonts w:asciiTheme="minorHAnsi" w:eastAsia="inter" w:cs="inter"/>
                <w:color w:val="000000"/>
                <w:sz w:val="20"/>
                <w:szCs w:val="20"/>
              </w:rPr>
              <w:t>rale, IA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rative, etc.) pour produire des concepts cr</w:t>
            </w:r>
            <w:r>
              <w:rPr>
                <w:rFonts w:ascii="Aptos" w:eastAsia="inter" w:hAnsi="Aptos" w:cs="Aptos"/>
                <w:color w:val="000000"/>
                <w:sz w:val="20"/>
                <w:szCs w:val="20"/>
              </w:rPr>
              <w:t>é</w:t>
            </w:r>
            <w:r>
              <w:rPr>
                <w:rFonts w:asciiTheme="minorHAnsi" w:eastAsia="inter" w:cs="inter"/>
                <w:color w:val="000000"/>
                <w:sz w:val="20"/>
                <w:szCs w:val="20"/>
              </w:rPr>
              <w:t>atifs adapt</w:t>
            </w:r>
            <w:r>
              <w:rPr>
                <w:rFonts w:ascii="Aptos" w:eastAsia="inter" w:hAnsi="Aptos" w:cs="Aptos"/>
                <w:color w:val="000000"/>
                <w:sz w:val="20"/>
                <w:szCs w:val="20"/>
              </w:rPr>
              <w:t>é</w:t>
            </w:r>
            <w:r>
              <w:rPr>
                <w:rFonts w:asciiTheme="minorHAnsi" w:eastAsia="inter" w:cs="inter"/>
                <w:color w:val="000000"/>
                <w:sz w:val="20"/>
                <w:szCs w:val="20"/>
              </w:rPr>
              <w:t>s aux enjeux de la marque et aux attentes du public cible.</w:t>
            </w:r>
          </w:p>
        </w:tc>
      </w:tr>
      <w:tr w:rsidR="005C5F65" w:rsidRPr="00964235" w14:paraId="6591549D" w14:textId="77777777" w:rsidTr="005C5F65">
        <w:trPr>
          <w:cantSplit/>
          <w:jc w:val="center"/>
        </w:trPr>
        <w:tc>
          <w:tcPr>
            <w:tcW w:w="1150" w:type="pct"/>
            <w:shd w:val="clear" w:color="auto" w:fill="E8E8E8" w:themeFill="background2"/>
          </w:tcPr>
          <w:p w14:paraId="2FB81F9D" w14:textId="77777777" w:rsidR="005C5F65" w:rsidRPr="00964235" w:rsidRDefault="005C5F65"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45A1A705" w14:textId="77777777" w:rsidR="005C5F65" w:rsidRPr="00964235" w:rsidRDefault="005C5F65" w:rsidP="00AF149D">
            <w:pPr>
              <w:rPr>
                <w:rFonts w:asciiTheme="minorHAnsi"/>
                <w:sz w:val="20"/>
                <w:szCs w:val="20"/>
              </w:rPr>
            </w:pPr>
            <w:r>
              <w:rPr>
                <w:rFonts w:asciiTheme="minorHAnsi" w:eastAsia="inter" w:cs="inter"/>
                <w:color w:val="000000"/>
                <w:sz w:val="20"/>
                <w:szCs w:val="20"/>
              </w:rPr>
              <w:t>Permettre à chaque étudiant de générer, structurer et défendre des idées créatives et innovantes dans des contextes stratégiques, de piloter des ateliers d’idéation, d’intégrer l’expérimentation et la disruption dans la démarche créative, et de préparer la restitution professionnelle attendue dans le projet pro M2 (stratégie créative).</w:t>
            </w:r>
          </w:p>
        </w:tc>
      </w:tr>
      <w:tr w:rsidR="005C5F65" w:rsidRPr="00964235" w14:paraId="1681977F" w14:textId="77777777" w:rsidTr="005C5F65">
        <w:trPr>
          <w:jc w:val="center"/>
        </w:trPr>
        <w:tc>
          <w:tcPr>
            <w:tcW w:w="5000" w:type="pct"/>
            <w:gridSpan w:val="2"/>
            <w:shd w:val="clear" w:color="auto" w:fill="E8E8E8" w:themeFill="background2"/>
          </w:tcPr>
          <w:p w14:paraId="1367F729" w14:textId="77777777" w:rsidR="005C5F65" w:rsidRPr="00964235" w:rsidRDefault="005C5F65" w:rsidP="00AF149D">
            <w:pPr>
              <w:rPr>
                <w:rFonts w:asciiTheme="minorHAnsi"/>
                <w:sz w:val="20"/>
                <w:szCs w:val="20"/>
              </w:rPr>
            </w:pPr>
            <w:r>
              <w:rPr>
                <w:rFonts w:asciiTheme="minorHAnsi" w:eastAsia="inter" w:cs="inter"/>
                <w:b/>
                <w:color w:val="000000"/>
                <w:sz w:val="20"/>
                <w:szCs w:val="20"/>
              </w:rPr>
              <w:t>Programme préconisé</w:t>
            </w:r>
          </w:p>
        </w:tc>
      </w:tr>
      <w:tr w:rsidR="005C5F65" w:rsidRPr="00964235" w14:paraId="2B00DC5E" w14:textId="77777777" w:rsidTr="005C5F65">
        <w:trPr>
          <w:trHeight w:val="5722"/>
          <w:jc w:val="center"/>
        </w:trPr>
        <w:tc>
          <w:tcPr>
            <w:tcW w:w="5000" w:type="pct"/>
            <w:gridSpan w:val="2"/>
          </w:tcPr>
          <w:p w14:paraId="049D8E13" w14:textId="77777777" w:rsidR="005C5F65" w:rsidRPr="00233779" w:rsidRDefault="005C5F65" w:rsidP="005C5F65">
            <w:pPr>
              <w:pStyle w:val="Paragraphedeliste"/>
              <w:framePr w:hSpace="0" w:wrap="auto" w:hAnchor="text" w:yAlign="inline"/>
              <w:numPr>
                <w:ilvl w:val="0"/>
                <w:numId w:val="173"/>
              </w:numPr>
              <w:rPr>
                <w:rFonts w:asciiTheme="minorHAnsi"/>
              </w:rPr>
            </w:pPr>
            <w:r>
              <w:rPr>
                <w:rFonts w:asciiTheme="minorHAnsi"/>
                <w:b/>
              </w:rPr>
              <w:t>Panorama des méthodes et postures créatives</w:t>
            </w:r>
          </w:p>
          <w:p w14:paraId="2B602574" w14:textId="77777777" w:rsidR="005C5F65" w:rsidRPr="00233779" w:rsidRDefault="005C5F65" w:rsidP="005C5F65">
            <w:pPr>
              <w:pStyle w:val="Paragraphedeliste"/>
              <w:framePr w:hSpace="0" w:wrap="auto" w:hAnchor="text" w:yAlign="inline"/>
              <w:numPr>
                <w:ilvl w:val="0"/>
                <w:numId w:val="177"/>
              </w:numPr>
              <w:rPr>
                <w:rFonts w:asciiTheme="minorHAnsi"/>
              </w:rPr>
            </w:pPr>
            <w:r>
              <w:rPr>
                <w:rFonts w:asciiTheme="minorHAnsi"/>
              </w:rPr>
              <w:t>Présentation des grands courants de la créativité (pensée divergente/convergente, pensée latérale, design thinking, créativité augmentée par l’IA)</w:t>
            </w:r>
          </w:p>
          <w:p w14:paraId="22898F9C" w14:textId="77777777" w:rsidR="005C5F65" w:rsidRPr="00233779" w:rsidRDefault="005C5F65" w:rsidP="005C5F65">
            <w:pPr>
              <w:pStyle w:val="Paragraphedeliste"/>
              <w:framePr w:hSpace="0" w:wrap="auto" w:hAnchor="text" w:yAlign="inline"/>
              <w:numPr>
                <w:ilvl w:val="0"/>
                <w:numId w:val="177"/>
              </w:numPr>
              <w:rPr>
                <w:rFonts w:asciiTheme="minorHAnsi"/>
              </w:rPr>
            </w:pPr>
            <w:r>
              <w:rPr>
                <w:rFonts w:asciiTheme="minorHAnsi"/>
              </w:rPr>
              <w:t>Analyse des postures créatives</w:t>
            </w:r>
            <w:r>
              <w:rPr>
                <w:rFonts w:ascii="Arial" w:hAnsi="Arial" w:cs="Arial"/>
              </w:rPr>
              <w:t> </w:t>
            </w:r>
            <w:r>
              <w:rPr>
                <w:rFonts w:asciiTheme="minorHAnsi"/>
              </w:rPr>
              <w:t>: curiosit</w:t>
            </w:r>
            <w:r>
              <w:rPr>
                <w:rFonts w:ascii="Aptos" w:hAnsi="Aptos" w:cs="Aptos"/>
              </w:rPr>
              <w:t>é</w:t>
            </w:r>
            <w:r>
              <w:rPr>
                <w:rFonts w:asciiTheme="minorHAnsi"/>
              </w:rPr>
              <w:t xml:space="preserve">, remise en question, droit </w:t>
            </w:r>
            <w:r>
              <w:rPr>
                <w:rFonts w:ascii="Aptos" w:hAnsi="Aptos" w:cs="Aptos"/>
              </w:rPr>
              <w:t>à</w:t>
            </w:r>
            <w:r>
              <w:rPr>
                <w:rFonts w:asciiTheme="minorHAnsi"/>
              </w:rPr>
              <w:t xml:space="preserve"> l</w:t>
            </w:r>
            <w:r>
              <w:rPr>
                <w:rFonts w:ascii="Aptos" w:hAnsi="Aptos" w:cs="Aptos"/>
              </w:rPr>
              <w:t>’</w:t>
            </w:r>
            <w:r>
              <w:rPr>
                <w:rFonts w:asciiTheme="minorHAnsi"/>
              </w:rPr>
              <w:t>erreur, exp</w:t>
            </w:r>
            <w:r>
              <w:rPr>
                <w:rFonts w:ascii="Aptos" w:hAnsi="Aptos" w:cs="Aptos"/>
              </w:rPr>
              <w:t>é</w:t>
            </w:r>
            <w:r>
              <w:rPr>
                <w:rFonts w:asciiTheme="minorHAnsi"/>
              </w:rPr>
              <w:t>rimentation</w:t>
            </w:r>
          </w:p>
          <w:p w14:paraId="12571D8E" w14:textId="77777777" w:rsidR="005C5F65" w:rsidRPr="00233779" w:rsidRDefault="005C5F65" w:rsidP="005C5F65">
            <w:pPr>
              <w:pStyle w:val="Paragraphedeliste"/>
              <w:framePr w:hSpace="0" w:wrap="auto" w:hAnchor="text" w:yAlign="inline"/>
              <w:numPr>
                <w:ilvl w:val="0"/>
                <w:numId w:val="177"/>
              </w:numPr>
              <w:rPr>
                <w:rFonts w:asciiTheme="minorHAnsi"/>
              </w:rPr>
            </w:pPr>
            <w:r>
              <w:rPr>
                <w:rFonts w:asciiTheme="minorHAnsi"/>
              </w:rPr>
              <w:t>Exemples de dispositifs créatifs disruptifs dans la communication et la publicité</w:t>
            </w:r>
          </w:p>
          <w:p w14:paraId="331587CF" w14:textId="77777777" w:rsidR="005C5F65" w:rsidRPr="00233779" w:rsidRDefault="005C5F65" w:rsidP="005C5F65">
            <w:pPr>
              <w:pStyle w:val="Paragraphedeliste"/>
              <w:framePr w:hSpace="0" w:wrap="auto" w:hAnchor="text" w:yAlign="inline"/>
              <w:numPr>
                <w:ilvl w:val="0"/>
                <w:numId w:val="177"/>
              </w:numPr>
              <w:rPr>
                <w:rFonts w:asciiTheme="minorHAnsi"/>
              </w:rPr>
            </w:pPr>
            <w:r>
              <w:rPr>
                <w:rFonts w:asciiTheme="minorHAnsi"/>
              </w:rPr>
              <w:t>Atelier</w:t>
            </w:r>
            <w:r>
              <w:rPr>
                <w:rFonts w:ascii="Arial" w:hAnsi="Arial" w:cs="Arial"/>
              </w:rPr>
              <w:t> </w:t>
            </w:r>
            <w:r>
              <w:rPr>
                <w:rFonts w:asciiTheme="minorHAnsi"/>
              </w:rPr>
              <w:t>: autodiagnostic cr</w:t>
            </w:r>
            <w:r>
              <w:rPr>
                <w:rFonts w:ascii="Aptos" w:hAnsi="Aptos" w:cs="Aptos"/>
              </w:rPr>
              <w:t>é</w:t>
            </w:r>
            <w:r>
              <w:rPr>
                <w:rFonts w:asciiTheme="minorHAnsi"/>
              </w:rPr>
              <w:t>atif et mapping des leviers d</w:t>
            </w:r>
            <w:r>
              <w:rPr>
                <w:rFonts w:ascii="Aptos" w:hAnsi="Aptos" w:cs="Aptos"/>
              </w:rPr>
              <w:t>’</w:t>
            </w:r>
            <w:r>
              <w:rPr>
                <w:rFonts w:asciiTheme="minorHAnsi"/>
              </w:rPr>
              <w:t>innovation personnelle</w:t>
            </w:r>
          </w:p>
          <w:p w14:paraId="5C07E504" w14:textId="77777777" w:rsidR="005C5F65" w:rsidRPr="00233779" w:rsidRDefault="005C5F65" w:rsidP="005C5F65">
            <w:pPr>
              <w:pStyle w:val="Paragraphedeliste"/>
              <w:framePr w:hSpace="0" w:wrap="auto" w:hAnchor="text" w:yAlign="inline"/>
              <w:numPr>
                <w:ilvl w:val="0"/>
                <w:numId w:val="173"/>
              </w:numPr>
              <w:rPr>
                <w:rFonts w:asciiTheme="minorHAnsi"/>
              </w:rPr>
            </w:pPr>
            <w:r>
              <w:rPr>
                <w:rFonts w:asciiTheme="minorHAnsi"/>
                <w:b/>
              </w:rPr>
              <w:t>Techniques de stimulation de la créativité individuelle et collective</w:t>
            </w:r>
          </w:p>
          <w:p w14:paraId="35E9BBF8" w14:textId="77777777" w:rsidR="005C5F65" w:rsidRPr="00233779" w:rsidRDefault="005C5F65" w:rsidP="005C5F65">
            <w:pPr>
              <w:pStyle w:val="Paragraphedeliste"/>
              <w:framePr w:hSpace="0" w:wrap="auto" w:hAnchor="text" w:yAlign="inline"/>
              <w:numPr>
                <w:ilvl w:val="0"/>
                <w:numId w:val="176"/>
              </w:numPr>
              <w:rPr>
                <w:rFonts w:asciiTheme="minorHAnsi"/>
              </w:rPr>
            </w:pPr>
            <w:r>
              <w:rPr>
                <w:rFonts w:asciiTheme="minorHAnsi"/>
              </w:rPr>
              <w:t>Outils d’idéation</w:t>
            </w:r>
            <w:r>
              <w:rPr>
                <w:rFonts w:ascii="Arial" w:hAnsi="Arial" w:cs="Arial"/>
              </w:rPr>
              <w:t> </w:t>
            </w:r>
            <w:r>
              <w:rPr>
                <w:rFonts w:asciiTheme="minorHAnsi"/>
              </w:rPr>
              <w:t>: brainstorming, brainwriting, SCAMPER, mind mapping, m</w:t>
            </w:r>
            <w:r>
              <w:rPr>
                <w:rFonts w:ascii="Aptos" w:hAnsi="Aptos" w:cs="Aptos"/>
              </w:rPr>
              <w:t>é</w:t>
            </w:r>
            <w:r>
              <w:rPr>
                <w:rFonts w:asciiTheme="minorHAnsi"/>
              </w:rPr>
              <w:t>taphores visuelles, jeux de r</w:t>
            </w:r>
            <w:r>
              <w:rPr>
                <w:rFonts w:ascii="Aptos" w:hAnsi="Aptos" w:cs="Aptos"/>
              </w:rPr>
              <w:t>ô</w:t>
            </w:r>
            <w:r>
              <w:rPr>
                <w:rFonts w:asciiTheme="minorHAnsi"/>
              </w:rPr>
              <w:t>le, hackathons, IA g</w:t>
            </w:r>
            <w:r>
              <w:rPr>
                <w:rFonts w:ascii="Aptos" w:hAnsi="Aptos" w:cs="Aptos"/>
              </w:rPr>
              <w:t>é</w:t>
            </w:r>
            <w:r>
              <w:rPr>
                <w:rFonts w:asciiTheme="minorHAnsi"/>
              </w:rPr>
              <w:t>n</w:t>
            </w:r>
            <w:r>
              <w:rPr>
                <w:rFonts w:ascii="Aptos" w:hAnsi="Aptos" w:cs="Aptos"/>
              </w:rPr>
              <w:t>é</w:t>
            </w:r>
            <w:r>
              <w:rPr>
                <w:rFonts w:asciiTheme="minorHAnsi"/>
              </w:rPr>
              <w:t>rative</w:t>
            </w:r>
          </w:p>
          <w:p w14:paraId="62DCFA0D" w14:textId="77777777" w:rsidR="005C5F65" w:rsidRPr="00233779" w:rsidRDefault="005C5F65" w:rsidP="005C5F65">
            <w:pPr>
              <w:pStyle w:val="Paragraphedeliste"/>
              <w:framePr w:hSpace="0" w:wrap="auto" w:hAnchor="text" w:yAlign="inline"/>
              <w:numPr>
                <w:ilvl w:val="0"/>
                <w:numId w:val="176"/>
              </w:numPr>
              <w:rPr>
                <w:rFonts w:asciiTheme="minorHAnsi"/>
              </w:rPr>
            </w:pPr>
            <w:r>
              <w:rPr>
                <w:rFonts w:asciiTheme="minorHAnsi"/>
              </w:rPr>
              <w:t>Animation d’ateliers de créativité</w:t>
            </w:r>
            <w:r>
              <w:rPr>
                <w:rFonts w:ascii="Arial" w:hAnsi="Arial" w:cs="Arial"/>
              </w:rPr>
              <w:t> </w:t>
            </w:r>
            <w:r>
              <w:rPr>
                <w:rFonts w:asciiTheme="minorHAnsi"/>
              </w:rPr>
              <w:t>: pr</w:t>
            </w:r>
            <w:r>
              <w:rPr>
                <w:rFonts w:ascii="Aptos" w:hAnsi="Aptos" w:cs="Aptos"/>
              </w:rPr>
              <w:t>é</w:t>
            </w:r>
            <w:r>
              <w:rPr>
                <w:rFonts w:asciiTheme="minorHAnsi"/>
              </w:rPr>
              <w:t>paration, cadrage, gestion du temps et des dynamiques de groupe</w:t>
            </w:r>
          </w:p>
          <w:p w14:paraId="5271A036" w14:textId="77777777" w:rsidR="005C5F65" w:rsidRPr="00233779" w:rsidRDefault="005C5F65" w:rsidP="005C5F65">
            <w:pPr>
              <w:pStyle w:val="Paragraphedeliste"/>
              <w:framePr w:hSpace="0" w:wrap="auto" w:hAnchor="text" w:yAlign="inline"/>
              <w:numPr>
                <w:ilvl w:val="0"/>
                <w:numId w:val="176"/>
              </w:numPr>
              <w:rPr>
                <w:rFonts w:asciiTheme="minorHAnsi"/>
              </w:rPr>
            </w:pPr>
            <w:r>
              <w:rPr>
                <w:rFonts w:asciiTheme="minorHAnsi"/>
              </w:rPr>
              <w:t>Déconstruction des freins à la créativité</w:t>
            </w:r>
            <w:r>
              <w:rPr>
                <w:rFonts w:ascii="Arial" w:hAnsi="Arial" w:cs="Arial"/>
              </w:rPr>
              <w:t> </w:t>
            </w:r>
            <w:r>
              <w:rPr>
                <w:rFonts w:asciiTheme="minorHAnsi"/>
              </w:rPr>
              <w:t>: gestion des biais, du jugement, de la peur de l</w:t>
            </w:r>
            <w:r>
              <w:rPr>
                <w:rFonts w:ascii="Aptos" w:hAnsi="Aptos" w:cs="Aptos"/>
              </w:rPr>
              <w:t>’é</w:t>
            </w:r>
            <w:r>
              <w:rPr>
                <w:rFonts w:asciiTheme="minorHAnsi"/>
              </w:rPr>
              <w:t>chec</w:t>
            </w:r>
          </w:p>
          <w:p w14:paraId="6C1C0923" w14:textId="77777777" w:rsidR="005C5F65" w:rsidRPr="00233779" w:rsidRDefault="005C5F65" w:rsidP="005C5F65">
            <w:pPr>
              <w:pStyle w:val="Paragraphedeliste"/>
              <w:framePr w:hSpace="0" w:wrap="auto" w:hAnchor="text" w:yAlign="inline"/>
              <w:numPr>
                <w:ilvl w:val="0"/>
                <w:numId w:val="176"/>
              </w:numPr>
              <w:rPr>
                <w:rFonts w:asciiTheme="minorHAnsi"/>
              </w:rPr>
            </w:pPr>
            <w:r>
              <w:rPr>
                <w:rFonts w:asciiTheme="minorHAnsi"/>
              </w:rPr>
              <w:t>Atelier</w:t>
            </w:r>
            <w:r>
              <w:rPr>
                <w:rFonts w:ascii="Arial" w:hAnsi="Arial" w:cs="Arial"/>
              </w:rPr>
              <w:t> </w:t>
            </w:r>
            <w:r>
              <w:rPr>
                <w:rFonts w:asciiTheme="minorHAnsi"/>
              </w:rPr>
              <w:t>: pilotage d</w:t>
            </w:r>
            <w:r>
              <w:rPr>
                <w:rFonts w:ascii="Aptos" w:hAnsi="Aptos" w:cs="Aptos"/>
              </w:rPr>
              <w:t>’</w:t>
            </w:r>
            <w:r>
              <w:rPr>
                <w:rFonts w:asciiTheme="minorHAnsi"/>
              </w:rPr>
              <w:t>un atelier d</w:t>
            </w:r>
            <w:r>
              <w:rPr>
                <w:rFonts w:ascii="Aptos" w:hAnsi="Aptos" w:cs="Aptos"/>
              </w:rPr>
              <w:t>’</w:t>
            </w:r>
            <w:r>
              <w:rPr>
                <w:rFonts w:asciiTheme="minorHAnsi"/>
              </w:rPr>
              <w:t>id</w:t>
            </w:r>
            <w:r>
              <w:rPr>
                <w:rFonts w:ascii="Aptos" w:hAnsi="Aptos" w:cs="Aptos"/>
              </w:rPr>
              <w:t>é</w:t>
            </w:r>
            <w:r>
              <w:rPr>
                <w:rFonts w:asciiTheme="minorHAnsi"/>
              </w:rPr>
              <w:t>ation sur un brief r</w:t>
            </w:r>
            <w:r>
              <w:rPr>
                <w:rFonts w:ascii="Aptos" w:hAnsi="Aptos" w:cs="Aptos"/>
              </w:rPr>
              <w:t>é</w:t>
            </w:r>
            <w:r>
              <w:rPr>
                <w:rFonts w:asciiTheme="minorHAnsi"/>
              </w:rPr>
              <w:t>el ou simul</w:t>
            </w:r>
            <w:r>
              <w:rPr>
                <w:rFonts w:ascii="Aptos" w:hAnsi="Aptos" w:cs="Aptos"/>
              </w:rPr>
              <w:t>é</w:t>
            </w:r>
          </w:p>
          <w:p w14:paraId="0A977589" w14:textId="77777777" w:rsidR="005C5F65" w:rsidRPr="00233779" w:rsidRDefault="005C5F65" w:rsidP="005C5F65">
            <w:pPr>
              <w:pStyle w:val="Paragraphedeliste"/>
              <w:framePr w:hSpace="0" w:wrap="auto" w:hAnchor="text" w:yAlign="inline"/>
              <w:numPr>
                <w:ilvl w:val="0"/>
                <w:numId w:val="173"/>
              </w:numPr>
              <w:rPr>
                <w:rFonts w:asciiTheme="minorHAnsi"/>
              </w:rPr>
            </w:pPr>
            <w:r>
              <w:rPr>
                <w:rFonts w:asciiTheme="minorHAnsi"/>
                <w:b/>
              </w:rPr>
              <w:t>Structuration et activation de la pensée innovante</w:t>
            </w:r>
          </w:p>
          <w:p w14:paraId="6F84B8F2" w14:textId="77777777" w:rsidR="005C5F65" w:rsidRPr="00233779" w:rsidRDefault="005C5F65" w:rsidP="005C5F65">
            <w:pPr>
              <w:pStyle w:val="Paragraphedeliste"/>
              <w:framePr w:hSpace="0" w:wrap="auto" w:hAnchor="text" w:yAlign="inline"/>
              <w:numPr>
                <w:ilvl w:val="0"/>
                <w:numId w:val="175"/>
              </w:numPr>
              <w:rPr>
                <w:rFonts w:asciiTheme="minorHAnsi"/>
              </w:rPr>
            </w:pPr>
            <w:r>
              <w:rPr>
                <w:rFonts w:asciiTheme="minorHAnsi"/>
              </w:rPr>
              <w:t>Méthodologie de structuration de concepts</w:t>
            </w:r>
            <w:r>
              <w:rPr>
                <w:rFonts w:ascii="Arial" w:hAnsi="Arial" w:cs="Arial"/>
              </w:rPr>
              <w:t> </w:t>
            </w:r>
            <w:r>
              <w:rPr>
                <w:rFonts w:asciiTheme="minorHAnsi"/>
              </w:rPr>
              <w:t>: du flash d</w:t>
            </w:r>
            <w:r>
              <w:rPr>
                <w:rFonts w:ascii="Aptos" w:hAnsi="Aptos" w:cs="Aptos"/>
              </w:rPr>
              <w:t>’</w:t>
            </w:r>
            <w:r>
              <w:rPr>
                <w:rFonts w:asciiTheme="minorHAnsi"/>
              </w:rPr>
              <w:t>id</w:t>
            </w:r>
            <w:r>
              <w:rPr>
                <w:rFonts w:ascii="Aptos" w:hAnsi="Aptos" w:cs="Aptos"/>
              </w:rPr>
              <w:t>é</w:t>
            </w:r>
            <w:r>
              <w:rPr>
                <w:rFonts w:asciiTheme="minorHAnsi"/>
              </w:rPr>
              <w:t xml:space="preserve">e </w:t>
            </w:r>
            <w:r>
              <w:rPr>
                <w:rFonts w:ascii="Aptos" w:hAnsi="Aptos" w:cs="Aptos"/>
              </w:rPr>
              <w:t>à</w:t>
            </w:r>
            <w:r>
              <w:rPr>
                <w:rFonts w:asciiTheme="minorHAnsi"/>
              </w:rPr>
              <w:t xml:space="preserve"> la formalisation d</w:t>
            </w:r>
            <w:r>
              <w:rPr>
                <w:rFonts w:ascii="Aptos" w:hAnsi="Aptos" w:cs="Aptos"/>
              </w:rPr>
              <w:t>’</w:t>
            </w:r>
            <w:r>
              <w:rPr>
                <w:rFonts w:asciiTheme="minorHAnsi"/>
              </w:rPr>
              <w:t>un concept exploitable</w:t>
            </w:r>
          </w:p>
          <w:p w14:paraId="51B81440" w14:textId="77777777" w:rsidR="005C5F65" w:rsidRPr="00233779" w:rsidRDefault="005C5F65" w:rsidP="005C5F65">
            <w:pPr>
              <w:pStyle w:val="Paragraphedeliste"/>
              <w:framePr w:hSpace="0" w:wrap="auto" w:hAnchor="text" w:yAlign="inline"/>
              <w:numPr>
                <w:ilvl w:val="0"/>
                <w:numId w:val="175"/>
              </w:numPr>
              <w:rPr>
                <w:rFonts w:asciiTheme="minorHAnsi"/>
              </w:rPr>
            </w:pPr>
            <w:r>
              <w:rPr>
                <w:rFonts w:asciiTheme="minorHAnsi"/>
              </w:rPr>
              <w:t>Sélection, évaluation et priorisation des idées (matrices d’impact, vote, prototypage rapide)</w:t>
            </w:r>
          </w:p>
          <w:p w14:paraId="1DEDAA4D" w14:textId="77777777" w:rsidR="005C5F65" w:rsidRPr="00233779" w:rsidRDefault="005C5F65" w:rsidP="005C5F65">
            <w:pPr>
              <w:pStyle w:val="Paragraphedeliste"/>
              <w:framePr w:hSpace="0" w:wrap="auto" w:hAnchor="text" w:yAlign="inline"/>
              <w:numPr>
                <w:ilvl w:val="0"/>
                <w:numId w:val="175"/>
              </w:numPr>
              <w:rPr>
                <w:rFonts w:asciiTheme="minorHAnsi"/>
              </w:rPr>
            </w:pPr>
            <w:r>
              <w:rPr>
                <w:rFonts w:asciiTheme="minorHAnsi"/>
              </w:rPr>
              <w:t>Intégration des attentes de la marque, de la cible et des canaux dans la démarche créative</w:t>
            </w:r>
          </w:p>
          <w:p w14:paraId="41AB17A7" w14:textId="77777777" w:rsidR="005C5F65" w:rsidRPr="00233779" w:rsidRDefault="005C5F65" w:rsidP="005C5F65">
            <w:pPr>
              <w:pStyle w:val="Paragraphedeliste"/>
              <w:framePr w:hSpace="0" w:wrap="auto" w:hAnchor="text" w:yAlign="inline"/>
              <w:numPr>
                <w:ilvl w:val="0"/>
                <w:numId w:val="175"/>
              </w:numPr>
              <w:rPr>
                <w:rFonts w:asciiTheme="minorHAnsi"/>
              </w:rPr>
            </w:pPr>
            <w:r>
              <w:rPr>
                <w:rFonts w:asciiTheme="minorHAnsi"/>
              </w:rPr>
              <w:t>Atelier</w:t>
            </w:r>
            <w:r>
              <w:rPr>
                <w:rFonts w:ascii="Arial" w:hAnsi="Arial" w:cs="Arial"/>
              </w:rPr>
              <w:t> </w:t>
            </w:r>
            <w:r>
              <w:rPr>
                <w:rFonts w:asciiTheme="minorHAnsi"/>
              </w:rPr>
              <w:t>: formalisation et argumentation de concepts cr</w:t>
            </w:r>
            <w:r>
              <w:rPr>
                <w:rFonts w:ascii="Aptos" w:hAnsi="Aptos" w:cs="Aptos"/>
              </w:rPr>
              <w:t>é</w:t>
            </w:r>
            <w:r>
              <w:rPr>
                <w:rFonts w:asciiTheme="minorHAnsi"/>
              </w:rPr>
              <w:t>atifs pour une marque ou une campagne</w:t>
            </w:r>
          </w:p>
          <w:p w14:paraId="5BB726AD" w14:textId="77777777" w:rsidR="005C5F65" w:rsidRPr="00233779" w:rsidRDefault="005C5F65" w:rsidP="005C5F65">
            <w:pPr>
              <w:pStyle w:val="Paragraphedeliste"/>
              <w:framePr w:hSpace="0" w:wrap="auto" w:hAnchor="text" w:yAlign="inline"/>
              <w:numPr>
                <w:ilvl w:val="0"/>
                <w:numId w:val="173"/>
              </w:numPr>
              <w:rPr>
                <w:rFonts w:asciiTheme="minorHAnsi"/>
              </w:rPr>
            </w:pPr>
            <w:r>
              <w:rPr>
                <w:rFonts w:asciiTheme="minorHAnsi"/>
                <w:b/>
              </w:rPr>
              <w:t>Restitution professionnelle et valorisation de la démarche créative</w:t>
            </w:r>
          </w:p>
          <w:p w14:paraId="1C539FDA" w14:textId="77777777" w:rsidR="005C5F65" w:rsidRPr="00233779" w:rsidRDefault="005C5F65" w:rsidP="005C5F65">
            <w:pPr>
              <w:pStyle w:val="Paragraphedeliste"/>
              <w:framePr w:hSpace="0" w:wrap="auto" w:hAnchor="text" w:yAlign="inline"/>
              <w:numPr>
                <w:ilvl w:val="0"/>
                <w:numId w:val="174"/>
              </w:numPr>
              <w:rPr>
                <w:rFonts w:asciiTheme="minorHAnsi"/>
              </w:rPr>
            </w:pPr>
            <w:r>
              <w:rPr>
                <w:rFonts w:asciiTheme="minorHAnsi"/>
              </w:rPr>
              <w:t>Structuration d’un dossier ou d’une présentation de concepts créatifs (storytelling, moodboard, justification stratégique)</w:t>
            </w:r>
          </w:p>
          <w:p w14:paraId="4F284257" w14:textId="77777777" w:rsidR="005C5F65" w:rsidRPr="00233779" w:rsidRDefault="005C5F65" w:rsidP="005C5F65">
            <w:pPr>
              <w:pStyle w:val="Paragraphedeliste"/>
              <w:framePr w:hSpace="0" w:wrap="auto" w:hAnchor="text" w:yAlign="inline"/>
              <w:numPr>
                <w:ilvl w:val="0"/>
                <w:numId w:val="174"/>
              </w:numPr>
              <w:rPr>
                <w:rFonts w:asciiTheme="minorHAnsi"/>
              </w:rPr>
            </w:pPr>
            <w:r>
              <w:rPr>
                <w:rFonts w:asciiTheme="minorHAnsi"/>
              </w:rPr>
              <w:t>Valorisation de la singularité créative, argumentation des choix, anticipation des objections</w:t>
            </w:r>
          </w:p>
          <w:p w14:paraId="5685DCC5" w14:textId="77777777" w:rsidR="005C5F65" w:rsidRPr="00233779" w:rsidRDefault="005C5F65" w:rsidP="005C5F65">
            <w:pPr>
              <w:pStyle w:val="Paragraphedeliste"/>
              <w:framePr w:hSpace="0" w:wrap="auto" w:hAnchor="text" w:yAlign="inline"/>
              <w:numPr>
                <w:ilvl w:val="0"/>
                <w:numId w:val="174"/>
              </w:numPr>
              <w:rPr>
                <w:rFonts w:asciiTheme="minorHAnsi"/>
              </w:rPr>
            </w:pPr>
            <w:r>
              <w:rPr>
                <w:rFonts w:asciiTheme="minorHAnsi"/>
              </w:rPr>
              <w:t>Feedback collectif, mutualisation des bonnes pratiques, veille sur les innovations créatives et les tendances émergentes</w:t>
            </w:r>
          </w:p>
          <w:p w14:paraId="6873513F" w14:textId="77777777" w:rsidR="005C5F65" w:rsidRPr="00233779" w:rsidRDefault="005C5F65" w:rsidP="005C5F65">
            <w:pPr>
              <w:pStyle w:val="Paragraphedeliste"/>
              <w:framePr w:hSpace="0" w:wrap="auto" w:hAnchor="text" w:yAlign="inline"/>
              <w:numPr>
                <w:ilvl w:val="0"/>
                <w:numId w:val="174"/>
              </w:numPr>
              <w:rPr>
                <w:rFonts w:asciiTheme="minorHAnsi"/>
              </w:rPr>
            </w:pPr>
            <w:r>
              <w:rPr>
                <w:rFonts w:asciiTheme="minorHAnsi"/>
              </w:rPr>
              <w:t>Lien avec le projet pro M2</w:t>
            </w:r>
            <w:r>
              <w:rPr>
                <w:rFonts w:ascii="Arial" w:hAnsi="Arial" w:cs="Arial"/>
              </w:rPr>
              <w:t> </w:t>
            </w:r>
            <w:r>
              <w:rPr>
                <w:rFonts w:asciiTheme="minorHAnsi"/>
              </w:rPr>
              <w:t>: int</w:t>
            </w:r>
            <w:r>
              <w:rPr>
                <w:rFonts w:ascii="Aptos" w:hAnsi="Aptos" w:cs="Aptos"/>
              </w:rPr>
              <w:t>é</w:t>
            </w:r>
            <w:r>
              <w:rPr>
                <w:rFonts w:asciiTheme="minorHAnsi"/>
              </w:rPr>
              <w:t>gration de la d</w:t>
            </w:r>
            <w:r>
              <w:rPr>
                <w:rFonts w:ascii="Aptos" w:hAnsi="Aptos" w:cs="Aptos"/>
              </w:rPr>
              <w:t>é</w:t>
            </w:r>
            <w:r>
              <w:rPr>
                <w:rFonts w:asciiTheme="minorHAnsi"/>
              </w:rPr>
              <w:t>marche et des concepts dans la strat</w:t>
            </w:r>
            <w:r>
              <w:rPr>
                <w:rFonts w:ascii="Aptos" w:hAnsi="Aptos" w:cs="Aptos"/>
              </w:rPr>
              <w:t>é</w:t>
            </w:r>
            <w:r>
              <w:rPr>
                <w:rFonts w:asciiTheme="minorHAnsi"/>
              </w:rPr>
              <w:t>gie cr</w:t>
            </w:r>
            <w:r>
              <w:rPr>
                <w:rFonts w:ascii="Aptos" w:hAnsi="Aptos" w:cs="Aptos"/>
              </w:rPr>
              <w:t>é</w:t>
            </w:r>
            <w:r>
              <w:rPr>
                <w:rFonts w:asciiTheme="minorHAnsi"/>
              </w:rPr>
              <w:t>ative globale</w:t>
            </w:r>
          </w:p>
        </w:tc>
      </w:tr>
      <w:tr w:rsidR="005C5F65" w:rsidRPr="00964235" w14:paraId="28B78ED5" w14:textId="77777777" w:rsidTr="005C5F65">
        <w:trPr>
          <w:jc w:val="center"/>
        </w:trPr>
        <w:tc>
          <w:tcPr>
            <w:tcW w:w="1150" w:type="pct"/>
            <w:shd w:val="clear" w:color="auto" w:fill="E8E8E8" w:themeFill="background2"/>
          </w:tcPr>
          <w:p w14:paraId="5B12CD00" w14:textId="77777777" w:rsidR="005C5F65" w:rsidRPr="00964235" w:rsidRDefault="005C5F65"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7B4F6472" w14:textId="77777777" w:rsidR="005C5F65" w:rsidRPr="00233779" w:rsidRDefault="005C5F65" w:rsidP="005C5F65">
            <w:pPr>
              <w:pStyle w:val="Paragraphedeliste"/>
              <w:framePr w:hSpace="0" w:wrap="auto" w:hAnchor="text" w:yAlign="inline"/>
              <w:numPr>
                <w:ilvl w:val="0"/>
                <w:numId w:val="172"/>
              </w:numPr>
              <w:rPr>
                <w:rFonts w:asciiTheme="minorHAnsi"/>
              </w:rPr>
            </w:pPr>
            <w:r>
              <w:rPr>
                <w:rFonts w:asciiTheme="minorHAnsi"/>
              </w:rPr>
              <w:t>Ateliers pratiques d’idéation et de prototypage</w:t>
            </w:r>
          </w:p>
          <w:p w14:paraId="2FCD5563" w14:textId="77777777" w:rsidR="005C5F65" w:rsidRPr="00233779" w:rsidRDefault="005C5F65" w:rsidP="005C5F65">
            <w:pPr>
              <w:pStyle w:val="Paragraphedeliste"/>
              <w:framePr w:hSpace="0" w:wrap="auto" w:hAnchor="text" w:yAlign="inline"/>
              <w:numPr>
                <w:ilvl w:val="0"/>
                <w:numId w:val="172"/>
              </w:numPr>
              <w:rPr>
                <w:rFonts w:asciiTheme="minorHAnsi"/>
              </w:rPr>
            </w:pPr>
            <w:r>
              <w:rPr>
                <w:rFonts w:asciiTheme="minorHAnsi"/>
              </w:rPr>
              <w:t>Utilisation d’outils numériques et d’IA pour la stimulation créative (Miro, Figma, Notion AI, Runway, ChatGPT, etc.)</w:t>
            </w:r>
          </w:p>
          <w:p w14:paraId="7351870F" w14:textId="77777777" w:rsidR="005C5F65" w:rsidRPr="00233779" w:rsidRDefault="005C5F65" w:rsidP="005C5F65">
            <w:pPr>
              <w:pStyle w:val="Paragraphedeliste"/>
              <w:framePr w:hSpace="0" w:wrap="auto" w:hAnchor="text" w:yAlign="inline"/>
              <w:numPr>
                <w:ilvl w:val="0"/>
                <w:numId w:val="172"/>
              </w:numPr>
              <w:rPr>
                <w:rFonts w:asciiTheme="minorHAnsi"/>
              </w:rPr>
            </w:pPr>
            <w:r>
              <w:rPr>
                <w:rFonts w:asciiTheme="minorHAnsi"/>
              </w:rPr>
              <w:t>Peer review, feedback croisé, coaching sur la restitution professionnelle</w:t>
            </w:r>
          </w:p>
          <w:p w14:paraId="19B75153" w14:textId="77777777" w:rsidR="005C5F65" w:rsidRPr="00233779" w:rsidRDefault="005C5F65" w:rsidP="005C5F65">
            <w:pPr>
              <w:pStyle w:val="Paragraphedeliste"/>
              <w:framePr w:hSpace="0" w:wrap="auto" w:hAnchor="text" w:yAlign="inline"/>
              <w:numPr>
                <w:ilvl w:val="0"/>
                <w:numId w:val="172"/>
              </w:numPr>
              <w:rPr>
                <w:rFonts w:asciiTheme="minorHAnsi"/>
              </w:rPr>
            </w:pPr>
            <w:r>
              <w:rPr>
                <w:rFonts w:asciiTheme="minorHAnsi"/>
              </w:rPr>
              <w:lastRenderedPageBreak/>
              <w:t>Classe inversée</w:t>
            </w:r>
            <w:r>
              <w:rPr>
                <w:rFonts w:ascii="Arial" w:hAnsi="Arial" w:cs="Arial"/>
              </w:rPr>
              <w:t> </w:t>
            </w:r>
            <w:r>
              <w:rPr>
                <w:rFonts w:asciiTheme="minorHAnsi"/>
              </w:rPr>
              <w:t>: analyse de campagnes disruptives, benchmark de concepts innovants</w:t>
            </w:r>
          </w:p>
        </w:tc>
      </w:tr>
      <w:tr w:rsidR="005C5F65" w:rsidRPr="00964235" w14:paraId="16EDF849" w14:textId="77777777" w:rsidTr="005C5F65">
        <w:trPr>
          <w:jc w:val="center"/>
        </w:trPr>
        <w:tc>
          <w:tcPr>
            <w:tcW w:w="1150" w:type="pct"/>
            <w:shd w:val="clear" w:color="auto" w:fill="E8E8E8" w:themeFill="background2"/>
          </w:tcPr>
          <w:p w14:paraId="24EF4544" w14:textId="77777777" w:rsidR="005C5F65" w:rsidRPr="00964235" w:rsidRDefault="005C5F65"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0A410AE9" w14:textId="77777777" w:rsidR="005C5F65" w:rsidRPr="00964235" w:rsidRDefault="005C5F65"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d’idéation, animation d’ateliers, analyse critique de concepts, restitution intermédiaire</w:t>
            </w:r>
          </w:p>
          <w:p w14:paraId="7C4C51E0" w14:textId="77777777" w:rsidR="005C5F65" w:rsidRPr="00964235" w:rsidRDefault="005C5F65"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ou d’une présentation de concepts créatifs innovants (storytelling, justification, moodboard), présentation orale ou écrite, évaluation sur la capacité à générer, structurer, défendre et valoriser des idées originales et adaptées (préparation au projet pro M2)</w:t>
            </w:r>
          </w:p>
        </w:tc>
      </w:tr>
    </w:tbl>
    <w:p w14:paraId="425AD060" w14:textId="77777777" w:rsidR="00186606" w:rsidRPr="00186606" w:rsidRDefault="00186606" w:rsidP="00186606">
      <w:pPr>
        <w:rPr>
          <w:color w:val="002850"/>
          <w:sz w:val="24"/>
          <w:szCs w:val="24"/>
        </w:rPr>
      </w:pPr>
    </w:p>
    <w:p w14:paraId="30F8D422" w14:textId="77777777" w:rsidR="00186606" w:rsidRDefault="00186606">
      <w:pPr>
        <w:rPr>
          <w:b/>
          <w:bCs/>
          <w:color w:val="002850"/>
          <w:sz w:val="24"/>
          <w:szCs w:val="24"/>
        </w:rPr>
      </w:pPr>
      <w:r>
        <w:rPr>
          <w:b/>
          <w:bCs/>
          <w:color w:val="002850"/>
          <w:sz w:val="24"/>
          <w:szCs w:val="24"/>
        </w:rPr>
        <w:br w:type="page"/>
      </w:r>
    </w:p>
    <w:p w14:paraId="54EEED59" w14:textId="77777777" w:rsidR="003B1671" w:rsidRPr="008C155A" w:rsidRDefault="002F19F1" w:rsidP="003B1671">
      <w:pPr>
        <w:shd w:val="clear" w:color="auto" w:fill="FFC900"/>
        <w:rPr>
          <w:b/>
          <w:bCs/>
          <w:color w:val="002850"/>
          <w:sz w:val="24"/>
          <w:szCs w:val="24"/>
        </w:rPr>
      </w:pPr>
      <w:r>
        <w:rPr>
          <w:b/>
          <w:bCs/>
          <w:color w:val="002850"/>
          <w:sz w:val="24"/>
          <w:szCs w:val="24"/>
        </w:rPr>
        <w:lastRenderedPageBreak/>
        <w:t>Spé Strat Créa : Éthique professionnelle (propriété artistique, intellectuelle, …)</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B01C25" w:rsidRPr="00B05C50" w14:paraId="60645AB4" w14:textId="77777777" w:rsidTr="002F19F1">
        <w:trPr>
          <w:cantSplit/>
          <w:jc w:val="center"/>
        </w:trPr>
        <w:tc>
          <w:tcPr>
            <w:tcW w:w="1150" w:type="pct"/>
            <w:shd w:val="clear" w:color="auto" w:fill="E8E8E8" w:themeFill="background2"/>
          </w:tcPr>
          <w:p w14:paraId="6D1456BB" w14:textId="77777777" w:rsidR="00B01C25" w:rsidRPr="00B05C50" w:rsidRDefault="00B01C25"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40503740" w14:textId="77777777" w:rsidR="00B01C25" w:rsidRPr="00B05C50" w:rsidRDefault="00B01C25"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B01C25" w:rsidRPr="00B05C50" w14:paraId="5A61A102" w14:textId="77777777" w:rsidTr="002F19F1">
        <w:trPr>
          <w:cantSplit/>
          <w:jc w:val="center"/>
        </w:trPr>
        <w:tc>
          <w:tcPr>
            <w:tcW w:w="1150" w:type="pct"/>
            <w:shd w:val="clear" w:color="auto" w:fill="E8E8E8" w:themeFill="background2"/>
          </w:tcPr>
          <w:p w14:paraId="04F89E09" w14:textId="77777777" w:rsidR="00B01C25" w:rsidRPr="00B05C50" w:rsidRDefault="00B01C25"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50D36F4C" w14:textId="77777777" w:rsidR="00B01C25" w:rsidRPr="00B05C50" w:rsidRDefault="00B01C25" w:rsidP="00AF149D">
            <w:pPr>
              <w:rPr>
                <w:rFonts w:asciiTheme="minorHAnsi"/>
                <w:sz w:val="20"/>
                <w:szCs w:val="20"/>
              </w:rPr>
            </w:pPr>
            <w:r>
              <w:rPr>
                <w:rFonts w:asciiTheme="minorHAnsi" w:eastAsia="inter" w:cs="inter"/>
                <w:color w:val="000000"/>
                <w:sz w:val="20"/>
                <w:szCs w:val="20"/>
              </w:rPr>
              <w:t>38504 (</w:t>
            </w:r>
            <w:hyperlink r:id="rId41">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B01C25" w:rsidRPr="00B05C50" w14:paraId="1E9922CF" w14:textId="77777777" w:rsidTr="002F19F1">
        <w:trPr>
          <w:cantSplit/>
          <w:jc w:val="center"/>
        </w:trPr>
        <w:tc>
          <w:tcPr>
            <w:tcW w:w="1150" w:type="pct"/>
            <w:shd w:val="clear" w:color="auto" w:fill="E8E8E8" w:themeFill="background2"/>
          </w:tcPr>
          <w:p w14:paraId="6E6AA0DE" w14:textId="77777777" w:rsidR="00B01C25" w:rsidRPr="00B05C50" w:rsidRDefault="00B01C25"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0BAA4802" w14:textId="77777777" w:rsidR="00B01C25" w:rsidRPr="00B05C50" w:rsidRDefault="00B01C25"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B01C25" w:rsidRPr="00B05C50" w14:paraId="3BF91618" w14:textId="77777777" w:rsidTr="002F19F1">
        <w:trPr>
          <w:cantSplit/>
          <w:jc w:val="center"/>
        </w:trPr>
        <w:tc>
          <w:tcPr>
            <w:tcW w:w="1150" w:type="pct"/>
            <w:shd w:val="clear" w:color="auto" w:fill="E8E8E8" w:themeFill="background2"/>
          </w:tcPr>
          <w:p w14:paraId="73D92DDF" w14:textId="77777777" w:rsidR="00B01C25" w:rsidRPr="00B05C50" w:rsidRDefault="00B01C25"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6DC1B992" w14:textId="77777777" w:rsidR="00B01C25" w:rsidRPr="00B05C50" w:rsidRDefault="00B01C25" w:rsidP="00AF149D">
            <w:pPr>
              <w:rPr>
                <w:rFonts w:asciiTheme="minorHAnsi"/>
                <w:sz w:val="20"/>
                <w:szCs w:val="20"/>
              </w:rPr>
            </w:pPr>
            <w:r>
              <w:rPr>
                <w:rFonts w:asciiTheme="minorHAnsi" w:eastAsia="inter" w:cs="inter"/>
                <w:color w:val="000000"/>
                <w:sz w:val="20"/>
                <w:szCs w:val="20"/>
              </w:rPr>
              <w:t>C.21-III</w:t>
            </w:r>
            <w:r>
              <w:rPr>
                <w:rFonts w:ascii="Arial" w:eastAsia="inter" w:hAnsi="Arial" w:cs="Arial"/>
                <w:color w:val="000000"/>
                <w:sz w:val="20"/>
                <w:szCs w:val="20"/>
              </w:rPr>
              <w:t> </w:t>
            </w:r>
            <w:r>
              <w:rPr>
                <w:rFonts w:asciiTheme="minorHAnsi" w:eastAsia="inter" w:cs="inter"/>
                <w:color w:val="000000"/>
                <w:sz w:val="20"/>
                <w:szCs w:val="20"/>
              </w:rPr>
              <w:t>: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rer des id</w:t>
            </w:r>
            <w:r>
              <w:rPr>
                <w:rFonts w:ascii="Aptos" w:eastAsia="inter" w:hAnsi="Aptos" w:cs="Aptos"/>
                <w:color w:val="000000"/>
                <w:sz w:val="20"/>
                <w:szCs w:val="20"/>
              </w:rPr>
              <w:t>é</w:t>
            </w:r>
            <w:r>
              <w:rPr>
                <w:rFonts w:asciiTheme="minorHAnsi" w:eastAsia="inter" w:cs="inter"/>
                <w:color w:val="000000"/>
                <w:sz w:val="20"/>
                <w:szCs w:val="20"/>
              </w:rPr>
              <w:t>es originales et innovantes de contenus de marque et de nouveaux formats, en s</w:t>
            </w:r>
            <w:r>
              <w:rPr>
                <w:rFonts w:ascii="Aptos" w:eastAsia="inter" w:hAnsi="Aptos" w:cs="Aptos"/>
                <w:color w:val="000000"/>
                <w:sz w:val="20"/>
                <w:szCs w:val="20"/>
              </w:rPr>
              <w:t>’</w:t>
            </w:r>
            <w:r>
              <w:rPr>
                <w:rFonts w:asciiTheme="minorHAnsi" w:eastAsia="inter" w:cs="inter"/>
                <w:color w:val="000000"/>
                <w:sz w:val="20"/>
                <w:szCs w:val="20"/>
              </w:rPr>
              <w:t>assurant de l</w:t>
            </w:r>
            <w:r>
              <w:rPr>
                <w:rFonts w:ascii="Aptos" w:eastAsia="inter" w:hAnsi="Aptos" w:cs="Aptos"/>
                <w:color w:val="000000"/>
                <w:sz w:val="20"/>
                <w:szCs w:val="20"/>
              </w:rPr>
              <w:t>’</w:t>
            </w:r>
            <w:r>
              <w:rPr>
                <w:rFonts w:asciiTheme="minorHAnsi" w:eastAsia="inter" w:cs="inter"/>
                <w:color w:val="000000"/>
                <w:sz w:val="20"/>
                <w:szCs w:val="20"/>
              </w:rPr>
              <w:t>ad</w:t>
            </w:r>
            <w:r>
              <w:rPr>
                <w:rFonts w:ascii="Aptos" w:eastAsia="inter" w:hAnsi="Aptos" w:cs="Aptos"/>
                <w:color w:val="000000"/>
                <w:sz w:val="20"/>
                <w:szCs w:val="20"/>
              </w:rPr>
              <w:t>é</w:t>
            </w:r>
            <w:r>
              <w:rPr>
                <w:rFonts w:asciiTheme="minorHAnsi" w:eastAsia="inter" w:cs="inter"/>
                <w:color w:val="000000"/>
                <w:sz w:val="20"/>
                <w:szCs w:val="20"/>
              </w:rPr>
              <w:t xml:space="preserve">quation des propositions des </w:t>
            </w:r>
            <w:r>
              <w:rPr>
                <w:rFonts w:ascii="Aptos" w:eastAsia="inter" w:hAnsi="Aptos" w:cs="Aptos"/>
                <w:color w:val="000000"/>
                <w:sz w:val="20"/>
                <w:szCs w:val="20"/>
              </w:rPr>
              <w:t>é</w:t>
            </w:r>
            <w:r>
              <w:rPr>
                <w:rFonts w:asciiTheme="minorHAnsi" w:eastAsia="inter" w:cs="inter"/>
                <w:color w:val="000000"/>
                <w:sz w:val="20"/>
                <w:szCs w:val="20"/>
              </w:rPr>
              <w:t>quipes cr</w:t>
            </w:r>
            <w:r>
              <w:rPr>
                <w:rFonts w:ascii="Aptos" w:eastAsia="inter" w:hAnsi="Aptos" w:cs="Aptos"/>
                <w:color w:val="000000"/>
                <w:sz w:val="20"/>
                <w:szCs w:val="20"/>
              </w:rPr>
              <w:t>é</w:t>
            </w:r>
            <w:r>
              <w:rPr>
                <w:rFonts w:asciiTheme="minorHAnsi" w:eastAsia="inter" w:cs="inter"/>
                <w:color w:val="000000"/>
                <w:sz w:val="20"/>
                <w:szCs w:val="20"/>
              </w:rPr>
              <w:t>atives avec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 les attentes de la cible et les canaux/supports utilis</w:t>
            </w:r>
            <w:r>
              <w:rPr>
                <w:rFonts w:ascii="Aptos" w:eastAsia="inter" w:hAnsi="Aptos" w:cs="Aptos"/>
                <w:color w:val="000000"/>
                <w:sz w:val="20"/>
                <w:szCs w:val="20"/>
              </w:rPr>
              <w:t>é</w:t>
            </w:r>
            <w:r>
              <w:rPr>
                <w:rFonts w:asciiTheme="minorHAnsi" w:eastAsia="inter" w:cs="inter"/>
                <w:color w:val="000000"/>
                <w:sz w:val="20"/>
                <w:szCs w:val="20"/>
              </w:rPr>
              <w:t>s, dans le respect du cadre l</w:t>
            </w:r>
            <w:r>
              <w:rPr>
                <w:rFonts w:ascii="Aptos" w:eastAsia="inter" w:hAnsi="Aptos" w:cs="Aptos"/>
                <w:color w:val="000000"/>
                <w:sz w:val="20"/>
                <w:szCs w:val="20"/>
              </w:rPr>
              <w:t>é</w:t>
            </w:r>
            <w:r>
              <w:rPr>
                <w:rFonts w:asciiTheme="minorHAnsi" w:eastAsia="inter" w:cs="inter"/>
                <w:color w:val="000000"/>
                <w:sz w:val="20"/>
                <w:szCs w:val="20"/>
              </w:rPr>
              <w:t xml:space="preserve">gal et </w:t>
            </w:r>
            <w:r>
              <w:rPr>
                <w:rFonts w:ascii="Aptos" w:eastAsia="inter" w:hAnsi="Aptos" w:cs="Aptos"/>
                <w:color w:val="000000"/>
                <w:sz w:val="20"/>
                <w:szCs w:val="20"/>
              </w:rPr>
              <w:t>é</w:t>
            </w:r>
            <w:r>
              <w:rPr>
                <w:rFonts w:asciiTheme="minorHAnsi" w:eastAsia="inter" w:cs="inter"/>
                <w:color w:val="000000"/>
                <w:sz w:val="20"/>
                <w:szCs w:val="20"/>
              </w:rPr>
              <w:t>thique.</w:t>
            </w:r>
          </w:p>
        </w:tc>
      </w:tr>
      <w:tr w:rsidR="00B01C25" w:rsidRPr="00B05C50" w14:paraId="4032E44C" w14:textId="77777777" w:rsidTr="002F19F1">
        <w:trPr>
          <w:cantSplit/>
          <w:jc w:val="center"/>
        </w:trPr>
        <w:tc>
          <w:tcPr>
            <w:tcW w:w="1150" w:type="pct"/>
            <w:shd w:val="clear" w:color="auto" w:fill="E8E8E8" w:themeFill="background2"/>
          </w:tcPr>
          <w:p w14:paraId="5DD15A87" w14:textId="77777777" w:rsidR="00B01C25" w:rsidRPr="00B05C50" w:rsidRDefault="00B01C25" w:rsidP="00AF149D">
            <w:pPr>
              <w:rPr>
                <w:rFonts w:asciiTheme="minorHAnsi"/>
                <w:sz w:val="20"/>
                <w:szCs w:val="20"/>
              </w:rPr>
            </w:pPr>
            <w:r>
              <w:rPr>
                <w:rFonts w:asciiTheme="minorHAnsi" w:eastAsia="inter" w:cs="inter"/>
                <w:b/>
                <w:color w:val="000000"/>
                <w:sz w:val="20"/>
                <w:szCs w:val="20"/>
              </w:rPr>
              <w:t>Module</w:t>
            </w:r>
          </w:p>
        </w:tc>
        <w:tc>
          <w:tcPr>
            <w:tcW w:w="3850" w:type="pct"/>
          </w:tcPr>
          <w:p w14:paraId="438AD5A5" w14:textId="77777777" w:rsidR="00B01C25" w:rsidRPr="002F19F1" w:rsidRDefault="00B01C25" w:rsidP="00AF149D">
            <w:pPr>
              <w:rPr>
                <w:rFonts w:asciiTheme="minorHAnsi"/>
                <w:b/>
                <w:bCs/>
                <w:sz w:val="20"/>
                <w:szCs w:val="20"/>
              </w:rPr>
            </w:pPr>
            <w:r>
              <w:rPr>
                <w:rFonts w:asciiTheme="minorHAnsi" w:eastAsia="inter" w:cs="inter"/>
                <w:b/>
                <w:bCs/>
                <w:color w:val="000000"/>
                <w:sz w:val="20"/>
                <w:szCs w:val="20"/>
              </w:rPr>
              <w:t>Spé Strat Créa : Éthique professionnelle (propriété artistique, intellectuelle, …)</w:t>
            </w:r>
          </w:p>
        </w:tc>
      </w:tr>
      <w:tr w:rsidR="00B01C25" w:rsidRPr="00B05C50" w14:paraId="31AB56F9" w14:textId="77777777" w:rsidTr="002F19F1">
        <w:trPr>
          <w:cantSplit/>
          <w:jc w:val="center"/>
        </w:trPr>
        <w:tc>
          <w:tcPr>
            <w:tcW w:w="1150" w:type="pct"/>
            <w:shd w:val="clear" w:color="auto" w:fill="E8E8E8" w:themeFill="background2"/>
          </w:tcPr>
          <w:p w14:paraId="7B6D0AC7" w14:textId="77777777" w:rsidR="00B01C25" w:rsidRPr="00B05C50" w:rsidRDefault="00B01C25" w:rsidP="00AF149D">
            <w:pPr>
              <w:rPr>
                <w:rFonts w:asciiTheme="minorHAnsi"/>
                <w:sz w:val="20"/>
                <w:szCs w:val="20"/>
              </w:rPr>
            </w:pPr>
            <w:r>
              <w:rPr>
                <w:rFonts w:asciiTheme="minorHAnsi" w:eastAsia="inter" w:cs="inter"/>
                <w:b/>
                <w:color w:val="000000"/>
                <w:sz w:val="20"/>
                <w:szCs w:val="20"/>
              </w:rPr>
              <w:t>Durée en h</w:t>
            </w:r>
          </w:p>
        </w:tc>
        <w:tc>
          <w:tcPr>
            <w:tcW w:w="3850" w:type="pct"/>
          </w:tcPr>
          <w:p w14:paraId="214365F6" w14:textId="77777777" w:rsidR="00B01C25" w:rsidRPr="00B05C50" w:rsidRDefault="00B01C25" w:rsidP="00AF149D">
            <w:pPr>
              <w:rPr>
                <w:rFonts w:asciiTheme="minorHAnsi"/>
                <w:sz w:val="20"/>
                <w:szCs w:val="20"/>
              </w:rPr>
            </w:pPr>
            <w:r>
              <w:rPr>
                <w:rFonts w:asciiTheme="minorHAnsi" w:eastAsia="inter" w:cs="inter"/>
                <w:color w:val="000000"/>
                <w:sz w:val="20"/>
                <w:szCs w:val="20"/>
              </w:rPr>
              <w:t>7h</w:t>
            </w:r>
          </w:p>
        </w:tc>
      </w:tr>
      <w:tr w:rsidR="00B01C25" w:rsidRPr="00B05C50" w14:paraId="210E9E00" w14:textId="77777777" w:rsidTr="002F19F1">
        <w:trPr>
          <w:cantSplit/>
          <w:jc w:val="center"/>
        </w:trPr>
        <w:tc>
          <w:tcPr>
            <w:tcW w:w="1150" w:type="pct"/>
            <w:shd w:val="clear" w:color="auto" w:fill="E8E8E8" w:themeFill="background2"/>
          </w:tcPr>
          <w:p w14:paraId="153468AC" w14:textId="77777777" w:rsidR="00B01C25" w:rsidRPr="00B05C50" w:rsidRDefault="00B01C25"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16A05CA3" w14:textId="77777777" w:rsidR="00B01C25" w:rsidRPr="00B05C50" w:rsidRDefault="00B01C25" w:rsidP="00AF149D">
            <w:pPr>
              <w:rPr>
                <w:rFonts w:asciiTheme="minorHAnsi"/>
                <w:sz w:val="20"/>
                <w:szCs w:val="20"/>
              </w:rPr>
            </w:pPr>
            <w:r>
              <w:rPr>
                <w:rFonts w:asciiTheme="minorHAnsi" w:eastAsia="inter" w:cs="inter"/>
                <w:color w:val="000000"/>
                <w:sz w:val="20"/>
                <w:szCs w:val="20"/>
              </w:rPr>
              <w:t>S2 – 2 séances de 3h30</w:t>
            </w:r>
          </w:p>
        </w:tc>
      </w:tr>
      <w:tr w:rsidR="00B01C25" w:rsidRPr="00B05C50" w14:paraId="151FA1E6" w14:textId="77777777" w:rsidTr="002F19F1">
        <w:trPr>
          <w:cantSplit/>
          <w:jc w:val="center"/>
        </w:trPr>
        <w:tc>
          <w:tcPr>
            <w:tcW w:w="1150" w:type="pct"/>
            <w:shd w:val="clear" w:color="auto" w:fill="E8E8E8" w:themeFill="background2"/>
          </w:tcPr>
          <w:p w14:paraId="48D03619" w14:textId="77777777" w:rsidR="00B01C25" w:rsidRPr="00B05C50" w:rsidRDefault="00B01C25"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76B83D96" w14:textId="77777777" w:rsidR="00B01C25" w:rsidRPr="00B05C50" w:rsidRDefault="00B01C25" w:rsidP="00AF149D">
            <w:pPr>
              <w:rPr>
                <w:rFonts w:asciiTheme="minorHAnsi"/>
                <w:sz w:val="20"/>
                <w:szCs w:val="20"/>
              </w:rPr>
            </w:pPr>
            <w:r>
              <w:rPr>
                <w:rFonts w:asciiTheme="minorHAnsi" w:eastAsia="inter" w:cs="inter"/>
                <w:color w:val="000000"/>
                <w:sz w:val="20"/>
                <w:szCs w:val="20"/>
              </w:rPr>
              <w:t>Identifier, comprendre et appliquer les règles fondamentales du droit d’auteur, de la propriété intellectuelle, du droit à l’image et des droits voisins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w:t>
            </w:r>
            <w:r>
              <w:rPr>
                <w:rFonts w:ascii="Aptos" w:eastAsia="inter" w:hAnsi="Aptos" w:cs="Aptos"/>
                <w:color w:val="000000"/>
                <w:sz w:val="20"/>
                <w:szCs w:val="20"/>
              </w:rPr>
              <w:t>’é</w:t>
            </w:r>
            <w:r>
              <w:rPr>
                <w:rFonts w:asciiTheme="minorHAnsi" w:eastAsia="inter" w:cs="inter"/>
                <w:color w:val="000000"/>
                <w:sz w:val="20"/>
                <w:szCs w:val="20"/>
              </w:rPr>
              <w:t>thique professionnelle dans la gestion des projets cr</w:t>
            </w:r>
            <w:r>
              <w:rPr>
                <w:rFonts w:ascii="Aptos" w:eastAsia="inter" w:hAnsi="Aptos" w:cs="Aptos"/>
                <w:color w:val="000000"/>
                <w:sz w:val="20"/>
                <w:szCs w:val="20"/>
              </w:rPr>
              <w:t>é</w:t>
            </w:r>
            <w:r>
              <w:rPr>
                <w:rFonts w:asciiTheme="minorHAnsi" w:eastAsia="inter" w:cs="inter"/>
                <w:color w:val="000000"/>
                <w:sz w:val="20"/>
                <w:szCs w:val="20"/>
              </w:rPr>
              <w:t>atifs</w:t>
            </w:r>
            <w:r>
              <w:rPr>
                <w:rFonts w:ascii="Arial" w:eastAsia="inter" w:hAnsi="Arial" w:cs="Arial"/>
                <w:color w:val="000000"/>
                <w:sz w:val="20"/>
                <w:szCs w:val="20"/>
              </w:rPr>
              <w:t> </w:t>
            </w:r>
            <w:r>
              <w:rPr>
                <w:rFonts w:asciiTheme="minorHAnsi" w:eastAsia="inter" w:cs="inter"/>
                <w:color w:val="000000"/>
                <w:sz w:val="20"/>
                <w:szCs w:val="20"/>
              </w:rPr>
              <w:t>; anticiper les risques juridiques et adopter des pratiques responsables dans la cr</w:t>
            </w:r>
            <w:r>
              <w:rPr>
                <w:rFonts w:ascii="Aptos" w:eastAsia="inter" w:hAnsi="Aptos" w:cs="Aptos"/>
                <w:color w:val="000000"/>
                <w:sz w:val="20"/>
                <w:szCs w:val="20"/>
              </w:rPr>
              <w:t>é</w:t>
            </w:r>
            <w:r>
              <w:rPr>
                <w:rFonts w:asciiTheme="minorHAnsi" w:eastAsia="inter" w:cs="inter"/>
                <w:color w:val="000000"/>
                <w:sz w:val="20"/>
                <w:szCs w:val="20"/>
              </w:rPr>
              <w:t>ation, la diffusion et la valorisation des contenus.</w:t>
            </w:r>
          </w:p>
        </w:tc>
      </w:tr>
      <w:tr w:rsidR="00B01C25" w:rsidRPr="00B05C50" w14:paraId="5A836340" w14:textId="77777777" w:rsidTr="002F19F1">
        <w:trPr>
          <w:cantSplit/>
          <w:jc w:val="center"/>
        </w:trPr>
        <w:tc>
          <w:tcPr>
            <w:tcW w:w="1150" w:type="pct"/>
            <w:shd w:val="clear" w:color="auto" w:fill="E8E8E8" w:themeFill="background2"/>
          </w:tcPr>
          <w:p w14:paraId="7992B883" w14:textId="77777777" w:rsidR="00B01C25" w:rsidRPr="00B05C50" w:rsidRDefault="00B01C25"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0CBD7021" w14:textId="77777777" w:rsidR="00B01C25" w:rsidRPr="00B05C50" w:rsidRDefault="00B01C25" w:rsidP="00AF149D">
            <w:pPr>
              <w:rPr>
                <w:rFonts w:asciiTheme="minorHAnsi"/>
                <w:sz w:val="20"/>
                <w:szCs w:val="20"/>
              </w:rPr>
            </w:pPr>
            <w:r>
              <w:rPr>
                <w:rFonts w:asciiTheme="minorHAnsi" w:eastAsia="inter" w:cs="inter"/>
                <w:color w:val="000000"/>
                <w:sz w:val="20"/>
                <w:szCs w:val="20"/>
              </w:rPr>
              <w:t>Permettre à chaque étudiant d’évoluer dans un cadre respectueux des droits d’auteur et des pratiques responsables</w:t>
            </w:r>
            <w:r>
              <w:rPr>
                <w:rFonts w:ascii="Arial" w:eastAsia="inter" w:hAnsi="Arial" w:cs="Arial"/>
                <w:color w:val="000000"/>
                <w:sz w:val="20"/>
                <w:szCs w:val="20"/>
              </w:rPr>
              <w:t> </w:t>
            </w:r>
            <w:r>
              <w:rPr>
                <w:rFonts w:asciiTheme="minorHAnsi" w:eastAsia="inter" w:cs="inter"/>
                <w:color w:val="000000"/>
                <w:sz w:val="20"/>
                <w:szCs w:val="20"/>
              </w:rPr>
              <w:t>; de s</w:t>
            </w:r>
            <w:r>
              <w:rPr>
                <w:rFonts w:ascii="Aptos" w:eastAsia="inter" w:hAnsi="Aptos" w:cs="Aptos"/>
                <w:color w:val="000000"/>
                <w:sz w:val="20"/>
                <w:szCs w:val="20"/>
              </w:rPr>
              <w:t>é</w:t>
            </w:r>
            <w:r>
              <w:rPr>
                <w:rFonts w:asciiTheme="minorHAnsi" w:eastAsia="inter" w:cs="inter"/>
                <w:color w:val="000000"/>
                <w:sz w:val="20"/>
                <w:szCs w:val="20"/>
              </w:rPr>
              <w:t>curiser ses cr</w:t>
            </w:r>
            <w:r>
              <w:rPr>
                <w:rFonts w:ascii="Aptos" w:eastAsia="inter" w:hAnsi="Aptos" w:cs="Aptos"/>
                <w:color w:val="000000"/>
                <w:sz w:val="20"/>
                <w:szCs w:val="20"/>
              </w:rPr>
              <w:t>é</w:t>
            </w:r>
            <w:r>
              <w:rPr>
                <w:rFonts w:asciiTheme="minorHAnsi" w:eastAsia="inter" w:cs="inter"/>
                <w:color w:val="000000"/>
                <w:sz w:val="20"/>
                <w:szCs w:val="20"/>
              </w:rPr>
              <w:t xml:space="preserve">ations et celles de ses </w:t>
            </w:r>
            <w:r>
              <w:rPr>
                <w:rFonts w:ascii="Aptos" w:eastAsia="inter" w:hAnsi="Aptos" w:cs="Aptos"/>
                <w:color w:val="000000"/>
                <w:sz w:val="20"/>
                <w:szCs w:val="20"/>
              </w:rPr>
              <w:t>é</w:t>
            </w:r>
            <w:r>
              <w:rPr>
                <w:rFonts w:asciiTheme="minorHAnsi" w:eastAsia="inter" w:cs="inter"/>
                <w:color w:val="000000"/>
                <w:sz w:val="20"/>
                <w:szCs w:val="20"/>
              </w:rPr>
              <w:t>quipes</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w:t>
            </w:r>
            <w:r>
              <w:rPr>
                <w:rFonts w:asciiTheme="minorHAnsi" w:eastAsia="inter" w:cs="inter"/>
                <w:color w:val="000000"/>
                <w:sz w:val="20"/>
                <w:szCs w:val="20"/>
              </w:rPr>
              <w:t>anticiper les risques juridiques et r</w:t>
            </w:r>
            <w:r>
              <w:rPr>
                <w:rFonts w:ascii="Aptos" w:eastAsia="inter" w:hAnsi="Aptos" w:cs="Aptos"/>
                <w:color w:val="000000"/>
                <w:sz w:val="20"/>
                <w:szCs w:val="20"/>
              </w:rPr>
              <w:t>é</w:t>
            </w:r>
            <w:r>
              <w:rPr>
                <w:rFonts w:asciiTheme="minorHAnsi" w:eastAsia="inter" w:cs="inter"/>
                <w:color w:val="000000"/>
                <w:sz w:val="20"/>
                <w:szCs w:val="20"/>
              </w:rPr>
              <w:t>putationnels</w:t>
            </w:r>
            <w:r>
              <w:rPr>
                <w:rFonts w:ascii="Arial" w:eastAsia="inter" w:hAnsi="Arial" w:cs="Arial"/>
                <w:color w:val="000000"/>
                <w:sz w:val="20"/>
                <w:szCs w:val="20"/>
              </w:rPr>
              <w:t> </w:t>
            </w:r>
            <w:r>
              <w:rPr>
                <w:rFonts w:asciiTheme="minorHAnsi" w:eastAsia="inter" w:cs="inter"/>
                <w:color w:val="000000"/>
                <w:sz w:val="20"/>
                <w:szCs w:val="20"/>
              </w:rPr>
              <w:t>; de d</w:t>
            </w:r>
            <w:r>
              <w:rPr>
                <w:rFonts w:ascii="Aptos" w:eastAsia="inter" w:hAnsi="Aptos" w:cs="Aptos"/>
                <w:color w:val="000000"/>
                <w:sz w:val="20"/>
                <w:szCs w:val="20"/>
              </w:rPr>
              <w:t>é</w:t>
            </w:r>
            <w:r>
              <w:rPr>
                <w:rFonts w:asciiTheme="minorHAnsi" w:eastAsia="inter" w:cs="inter"/>
                <w:color w:val="000000"/>
                <w:sz w:val="20"/>
                <w:szCs w:val="20"/>
              </w:rPr>
              <w:t>fendre l</w:t>
            </w:r>
            <w:r>
              <w:rPr>
                <w:rFonts w:ascii="Aptos" w:eastAsia="inter" w:hAnsi="Aptos" w:cs="Aptos"/>
                <w:color w:val="000000"/>
                <w:sz w:val="20"/>
                <w:szCs w:val="20"/>
              </w:rPr>
              <w:t>’é</w:t>
            </w:r>
            <w:r>
              <w:rPr>
                <w:rFonts w:asciiTheme="minorHAnsi" w:eastAsia="inter" w:cs="inter"/>
                <w:color w:val="000000"/>
                <w:sz w:val="20"/>
                <w:szCs w:val="20"/>
              </w:rPr>
              <w:t>thique dans la production et la diffusion de supports de communication innovants.</w:t>
            </w:r>
          </w:p>
        </w:tc>
      </w:tr>
      <w:tr w:rsidR="00B01C25" w:rsidRPr="00B05C50" w14:paraId="36709E31" w14:textId="77777777" w:rsidTr="002F19F1">
        <w:trPr>
          <w:jc w:val="center"/>
        </w:trPr>
        <w:tc>
          <w:tcPr>
            <w:tcW w:w="5000" w:type="pct"/>
            <w:gridSpan w:val="2"/>
            <w:shd w:val="clear" w:color="auto" w:fill="E8E8E8" w:themeFill="background2"/>
          </w:tcPr>
          <w:p w14:paraId="7D83701A" w14:textId="77777777" w:rsidR="00B01C25" w:rsidRPr="00B05C50" w:rsidRDefault="00B01C25" w:rsidP="00AF149D">
            <w:pPr>
              <w:rPr>
                <w:rFonts w:asciiTheme="minorHAnsi"/>
                <w:sz w:val="20"/>
                <w:szCs w:val="20"/>
              </w:rPr>
            </w:pPr>
            <w:r>
              <w:rPr>
                <w:rFonts w:asciiTheme="minorHAnsi" w:eastAsia="inter" w:cs="inter"/>
                <w:b/>
                <w:color w:val="000000"/>
                <w:sz w:val="20"/>
                <w:szCs w:val="20"/>
              </w:rPr>
              <w:t>Programme préconisé</w:t>
            </w:r>
          </w:p>
        </w:tc>
      </w:tr>
      <w:tr w:rsidR="00B01C25" w:rsidRPr="00B05C50" w14:paraId="2B31B86D" w14:textId="77777777" w:rsidTr="002F19F1">
        <w:trPr>
          <w:trHeight w:val="3238"/>
          <w:jc w:val="center"/>
        </w:trPr>
        <w:tc>
          <w:tcPr>
            <w:tcW w:w="5000" w:type="pct"/>
            <w:gridSpan w:val="2"/>
          </w:tcPr>
          <w:p w14:paraId="19718450" w14:textId="77777777" w:rsidR="00B01C25" w:rsidRPr="00C4756B" w:rsidRDefault="00B01C25" w:rsidP="00B01C25">
            <w:pPr>
              <w:pStyle w:val="Paragraphedeliste"/>
              <w:framePr w:hSpace="0" w:wrap="auto" w:hAnchor="text" w:yAlign="inline"/>
              <w:numPr>
                <w:ilvl w:val="0"/>
                <w:numId w:val="179"/>
              </w:numPr>
              <w:rPr>
                <w:rFonts w:asciiTheme="minorHAnsi"/>
              </w:rPr>
            </w:pPr>
            <w:r>
              <w:rPr>
                <w:rFonts w:asciiTheme="minorHAnsi"/>
                <w:b/>
              </w:rPr>
              <w:t>Cadre juridique de la création et de la propriété intellectuelle</w:t>
            </w:r>
          </w:p>
          <w:p w14:paraId="32EDA19E" w14:textId="77777777" w:rsidR="00B01C25" w:rsidRPr="00C4756B" w:rsidRDefault="00B01C25" w:rsidP="00B01C25">
            <w:pPr>
              <w:pStyle w:val="Paragraphedeliste"/>
              <w:framePr w:hSpace="0" w:wrap="auto" w:hAnchor="text" w:yAlign="inline"/>
              <w:numPr>
                <w:ilvl w:val="0"/>
                <w:numId w:val="181"/>
              </w:numPr>
              <w:rPr>
                <w:rFonts w:asciiTheme="minorHAnsi"/>
              </w:rPr>
            </w:pPr>
            <w:r>
              <w:rPr>
                <w:rFonts w:asciiTheme="minorHAnsi"/>
              </w:rPr>
              <w:t>Droit d’auteur</w:t>
            </w:r>
            <w:r>
              <w:rPr>
                <w:rFonts w:ascii="Arial" w:hAnsi="Arial" w:cs="Arial"/>
              </w:rPr>
              <w:t> </w:t>
            </w:r>
            <w:r>
              <w:rPr>
                <w:rFonts w:asciiTheme="minorHAnsi"/>
              </w:rPr>
              <w:t xml:space="preserve">: </w:t>
            </w:r>
            <w:r>
              <w:rPr>
                <w:rFonts w:ascii="Aptos" w:hAnsi="Aptos" w:cs="Aptos"/>
              </w:rPr>
              <w:t>œ</w:t>
            </w:r>
            <w:r>
              <w:rPr>
                <w:rFonts w:asciiTheme="minorHAnsi"/>
              </w:rPr>
              <w:t>uvres prot</w:t>
            </w:r>
            <w:r>
              <w:rPr>
                <w:rFonts w:ascii="Aptos" w:hAnsi="Aptos" w:cs="Aptos"/>
              </w:rPr>
              <w:t>é</w:t>
            </w:r>
            <w:r>
              <w:rPr>
                <w:rFonts w:asciiTheme="minorHAnsi"/>
              </w:rPr>
              <w:t>g</w:t>
            </w:r>
            <w:r>
              <w:rPr>
                <w:rFonts w:ascii="Aptos" w:hAnsi="Aptos" w:cs="Aptos"/>
              </w:rPr>
              <w:t>é</w:t>
            </w:r>
            <w:r>
              <w:rPr>
                <w:rFonts w:asciiTheme="minorHAnsi"/>
              </w:rPr>
              <w:t>es, conditions de protection, dur</w:t>
            </w:r>
            <w:r>
              <w:rPr>
                <w:rFonts w:ascii="Aptos" w:hAnsi="Aptos" w:cs="Aptos"/>
              </w:rPr>
              <w:t>é</w:t>
            </w:r>
            <w:r>
              <w:rPr>
                <w:rFonts w:asciiTheme="minorHAnsi"/>
              </w:rPr>
              <w:t>e, exceptions (courte citation, parodie, etc.)</w:t>
            </w:r>
          </w:p>
          <w:p w14:paraId="615DF8D9" w14:textId="77777777" w:rsidR="00B01C25" w:rsidRPr="00C4756B" w:rsidRDefault="00B01C25" w:rsidP="00B01C25">
            <w:pPr>
              <w:pStyle w:val="Paragraphedeliste"/>
              <w:framePr w:hSpace="0" w:wrap="auto" w:hAnchor="text" w:yAlign="inline"/>
              <w:numPr>
                <w:ilvl w:val="0"/>
                <w:numId w:val="181"/>
              </w:numPr>
              <w:rPr>
                <w:rFonts w:asciiTheme="minorHAnsi"/>
              </w:rPr>
            </w:pPr>
            <w:r>
              <w:rPr>
                <w:rFonts w:asciiTheme="minorHAnsi"/>
              </w:rPr>
              <w:t>Droits voisins, droit à l’image, droits des marques, gestion des contrats (cession, licence, commande)</w:t>
            </w:r>
          </w:p>
          <w:p w14:paraId="6D207D7D" w14:textId="77777777" w:rsidR="00B01C25" w:rsidRPr="00C4756B" w:rsidRDefault="00B01C25" w:rsidP="00B01C25">
            <w:pPr>
              <w:pStyle w:val="Paragraphedeliste"/>
              <w:framePr w:hSpace="0" w:wrap="auto" w:hAnchor="text" w:yAlign="inline"/>
              <w:numPr>
                <w:ilvl w:val="0"/>
                <w:numId w:val="181"/>
              </w:numPr>
              <w:rPr>
                <w:rFonts w:asciiTheme="minorHAnsi"/>
              </w:rPr>
            </w:pPr>
            <w:r>
              <w:rPr>
                <w:rFonts w:asciiTheme="minorHAnsi"/>
              </w:rPr>
              <w:t>Spécificités du digital</w:t>
            </w:r>
            <w:r>
              <w:rPr>
                <w:rFonts w:ascii="Arial" w:hAnsi="Arial" w:cs="Arial"/>
              </w:rPr>
              <w:t> </w:t>
            </w:r>
            <w:r>
              <w:rPr>
                <w:rFonts w:asciiTheme="minorHAnsi"/>
              </w:rPr>
              <w:t>: cr</w:t>
            </w:r>
            <w:r>
              <w:rPr>
                <w:rFonts w:ascii="Aptos" w:hAnsi="Aptos" w:cs="Aptos"/>
              </w:rPr>
              <w:t>é</w:t>
            </w:r>
            <w:r>
              <w:rPr>
                <w:rFonts w:asciiTheme="minorHAnsi"/>
              </w:rPr>
              <w:t>ations num</w:t>
            </w:r>
            <w:r>
              <w:rPr>
                <w:rFonts w:ascii="Aptos" w:hAnsi="Aptos" w:cs="Aptos"/>
              </w:rPr>
              <w:t>é</w:t>
            </w:r>
            <w:r>
              <w:rPr>
                <w:rFonts w:asciiTheme="minorHAnsi"/>
              </w:rPr>
              <w:t>riques, IA g</w:t>
            </w:r>
            <w:r>
              <w:rPr>
                <w:rFonts w:ascii="Aptos" w:hAnsi="Aptos" w:cs="Aptos"/>
              </w:rPr>
              <w:t>é</w:t>
            </w:r>
            <w:r>
              <w:rPr>
                <w:rFonts w:asciiTheme="minorHAnsi"/>
              </w:rPr>
              <w:t>n</w:t>
            </w:r>
            <w:r>
              <w:rPr>
                <w:rFonts w:ascii="Aptos" w:hAnsi="Aptos" w:cs="Aptos"/>
              </w:rPr>
              <w:t>é</w:t>
            </w:r>
            <w:r>
              <w:rPr>
                <w:rFonts w:asciiTheme="minorHAnsi"/>
              </w:rPr>
              <w:t>rative, open source, Creative Commons, RGPD</w:t>
            </w:r>
          </w:p>
          <w:p w14:paraId="127B0A64" w14:textId="77777777" w:rsidR="00B01C25" w:rsidRPr="00C4756B" w:rsidRDefault="00B01C25" w:rsidP="00B01C25">
            <w:pPr>
              <w:pStyle w:val="Paragraphedeliste"/>
              <w:framePr w:hSpace="0" w:wrap="auto" w:hAnchor="text" w:yAlign="inline"/>
              <w:numPr>
                <w:ilvl w:val="0"/>
                <w:numId w:val="181"/>
              </w:numPr>
              <w:rPr>
                <w:rFonts w:asciiTheme="minorHAnsi"/>
              </w:rPr>
            </w:pPr>
            <w:r>
              <w:rPr>
                <w:rFonts w:asciiTheme="minorHAnsi"/>
              </w:rPr>
              <w:t>Étude de cas</w:t>
            </w:r>
            <w:r>
              <w:rPr>
                <w:rFonts w:ascii="Arial" w:hAnsi="Arial" w:cs="Arial"/>
              </w:rPr>
              <w:t> </w:t>
            </w:r>
            <w:r>
              <w:rPr>
                <w:rFonts w:asciiTheme="minorHAnsi"/>
              </w:rPr>
              <w:t>: analyse de situations concr</w:t>
            </w:r>
            <w:r>
              <w:rPr>
                <w:rFonts w:ascii="Aptos" w:hAnsi="Aptos" w:cs="Aptos"/>
              </w:rPr>
              <w:t>è</w:t>
            </w:r>
            <w:r>
              <w:rPr>
                <w:rFonts w:asciiTheme="minorHAnsi"/>
              </w:rPr>
              <w:t>tes de litiges ou de questions juridiques dans le cadre de la  cr</w:t>
            </w:r>
            <w:r>
              <w:rPr>
                <w:rFonts w:ascii="Aptos" w:hAnsi="Aptos" w:cs="Aptos"/>
              </w:rPr>
              <w:t>é</w:t>
            </w:r>
            <w:r>
              <w:rPr>
                <w:rFonts w:asciiTheme="minorHAnsi"/>
              </w:rPr>
              <w:t>ation de contenus</w:t>
            </w:r>
          </w:p>
          <w:p w14:paraId="154A5A0D" w14:textId="77777777" w:rsidR="00B01C25" w:rsidRPr="00C4756B" w:rsidRDefault="00B01C25" w:rsidP="00B01C25">
            <w:pPr>
              <w:pStyle w:val="Paragraphedeliste"/>
              <w:framePr w:hSpace="0" w:wrap="auto" w:hAnchor="text" w:yAlign="inline"/>
              <w:numPr>
                <w:ilvl w:val="0"/>
                <w:numId w:val="179"/>
              </w:numPr>
              <w:rPr>
                <w:rFonts w:asciiTheme="minorHAnsi"/>
              </w:rPr>
            </w:pPr>
            <w:r>
              <w:rPr>
                <w:rFonts w:asciiTheme="minorHAnsi"/>
                <w:b/>
              </w:rPr>
              <w:t>Éthique professionnelle et responsabilité dans la création</w:t>
            </w:r>
          </w:p>
          <w:p w14:paraId="606D4F48" w14:textId="77777777" w:rsidR="00B01C25" w:rsidRPr="00C4756B" w:rsidRDefault="00B01C25" w:rsidP="00B01C25">
            <w:pPr>
              <w:pStyle w:val="Paragraphedeliste"/>
              <w:framePr w:hSpace="0" w:wrap="auto" w:hAnchor="text" w:yAlign="inline"/>
              <w:numPr>
                <w:ilvl w:val="0"/>
                <w:numId w:val="180"/>
              </w:numPr>
              <w:rPr>
                <w:rFonts w:asciiTheme="minorHAnsi"/>
              </w:rPr>
            </w:pPr>
            <w:r>
              <w:rPr>
                <w:rFonts w:asciiTheme="minorHAnsi"/>
              </w:rPr>
              <w:t>Principes d’éthique appliqués à la création</w:t>
            </w:r>
            <w:r>
              <w:rPr>
                <w:rFonts w:ascii="Arial" w:hAnsi="Arial" w:cs="Arial"/>
              </w:rPr>
              <w:t> </w:t>
            </w:r>
            <w:r>
              <w:rPr>
                <w:rFonts w:asciiTheme="minorHAnsi"/>
              </w:rPr>
              <w:t>: originalit</w:t>
            </w:r>
            <w:r>
              <w:rPr>
                <w:rFonts w:ascii="Aptos" w:hAnsi="Aptos" w:cs="Aptos"/>
              </w:rPr>
              <w:t>é</w:t>
            </w:r>
            <w:r>
              <w:rPr>
                <w:rFonts w:asciiTheme="minorHAnsi"/>
              </w:rPr>
              <w:t>, sinc</w:t>
            </w:r>
            <w:r>
              <w:rPr>
                <w:rFonts w:ascii="Aptos" w:hAnsi="Aptos" w:cs="Aptos"/>
              </w:rPr>
              <w:t>é</w:t>
            </w:r>
            <w:r>
              <w:rPr>
                <w:rFonts w:asciiTheme="minorHAnsi"/>
              </w:rPr>
              <w:t>rit</w:t>
            </w:r>
            <w:r>
              <w:rPr>
                <w:rFonts w:ascii="Aptos" w:hAnsi="Aptos" w:cs="Aptos"/>
              </w:rPr>
              <w:t>é</w:t>
            </w:r>
            <w:r>
              <w:rPr>
                <w:rFonts w:asciiTheme="minorHAnsi"/>
              </w:rPr>
              <w:t>, respect de la diversit</w:t>
            </w:r>
            <w:r>
              <w:rPr>
                <w:rFonts w:ascii="Aptos" w:hAnsi="Aptos" w:cs="Aptos"/>
              </w:rPr>
              <w:t>é</w:t>
            </w:r>
            <w:r>
              <w:rPr>
                <w:rFonts w:asciiTheme="minorHAnsi"/>
              </w:rPr>
              <w:t>, inclusion, lutte contre le plagiat et la contrefa</w:t>
            </w:r>
            <w:r>
              <w:rPr>
                <w:rFonts w:ascii="Aptos" w:hAnsi="Aptos" w:cs="Aptos"/>
              </w:rPr>
              <w:t>ç</w:t>
            </w:r>
            <w:r>
              <w:rPr>
                <w:rFonts w:asciiTheme="minorHAnsi"/>
              </w:rPr>
              <w:t>on</w:t>
            </w:r>
          </w:p>
          <w:p w14:paraId="5C875D96" w14:textId="77777777" w:rsidR="00B01C25" w:rsidRPr="00C4756B" w:rsidRDefault="00B01C25" w:rsidP="00B01C25">
            <w:pPr>
              <w:pStyle w:val="Paragraphedeliste"/>
              <w:framePr w:hSpace="0" w:wrap="auto" w:hAnchor="text" w:yAlign="inline"/>
              <w:numPr>
                <w:ilvl w:val="0"/>
                <w:numId w:val="180"/>
              </w:numPr>
              <w:rPr>
                <w:rFonts w:asciiTheme="minorHAnsi"/>
              </w:rPr>
            </w:pPr>
            <w:r>
              <w:rPr>
                <w:rFonts w:asciiTheme="minorHAnsi"/>
              </w:rPr>
              <w:t>Gestion des crédits, mentions obligatoires, valorisation des auteurs et des parties prenantes</w:t>
            </w:r>
          </w:p>
          <w:p w14:paraId="501E3AED" w14:textId="77777777" w:rsidR="00B01C25" w:rsidRPr="00C4756B" w:rsidRDefault="00B01C25" w:rsidP="00B01C25">
            <w:pPr>
              <w:pStyle w:val="Paragraphedeliste"/>
              <w:framePr w:hSpace="0" w:wrap="auto" w:hAnchor="text" w:yAlign="inline"/>
              <w:numPr>
                <w:ilvl w:val="0"/>
                <w:numId w:val="180"/>
              </w:numPr>
              <w:rPr>
                <w:rFonts w:asciiTheme="minorHAnsi"/>
              </w:rPr>
            </w:pPr>
            <w:r>
              <w:rPr>
                <w:rFonts w:asciiTheme="minorHAnsi"/>
              </w:rPr>
              <w:t>Pratiques responsables</w:t>
            </w:r>
            <w:r>
              <w:rPr>
                <w:rFonts w:ascii="Arial" w:hAnsi="Arial" w:cs="Arial"/>
              </w:rPr>
              <w:t> </w:t>
            </w:r>
            <w:r>
              <w:rPr>
                <w:rFonts w:asciiTheme="minorHAnsi"/>
              </w:rPr>
              <w:t xml:space="preserve">: </w:t>
            </w:r>
            <w:r>
              <w:rPr>
                <w:rFonts w:ascii="Aptos" w:hAnsi="Aptos" w:cs="Aptos"/>
              </w:rPr>
              <w:t>é</w:t>
            </w:r>
            <w:r>
              <w:rPr>
                <w:rFonts w:asciiTheme="minorHAnsi"/>
              </w:rPr>
              <w:t>co-conception, sobri</w:t>
            </w:r>
            <w:r>
              <w:rPr>
                <w:rFonts w:ascii="Aptos" w:hAnsi="Aptos" w:cs="Aptos"/>
              </w:rPr>
              <w:t>é</w:t>
            </w:r>
            <w:r>
              <w:rPr>
                <w:rFonts w:asciiTheme="minorHAnsi"/>
              </w:rPr>
              <w:t>t</w:t>
            </w:r>
            <w:r>
              <w:rPr>
                <w:rFonts w:ascii="Aptos" w:hAnsi="Aptos" w:cs="Aptos"/>
              </w:rPr>
              <w:t>é</w:t>
            </w:r>
            <w:r>
              <w:rPr>
                <w:rFonts w:asciiTheme="minorHAnsi"/>
              </w:rPr>
              <w:t>, accessibilit</w:t>
            </w:r>
            <w:r>
              <w:rPr>
                <w:rFonts w:ascii="Aptos" w:hAnsi="Aptos" w:cs="Aptos"/>
              </w:rPr>
              <w:t>é</w:t>
            </w:r>
            <w:r>
              <w:rPr>
                <w:rFonts w:asciiTheme="minorHAnsi"/>
              </w:rPr>
              <w:t>, anticipation des risques r</w:t>
            </w:r>
            <w:r>
              <w:rPr>
                <w:rFonts w:ascii="Aptos" w:hAnsi="Aptos" w:cs="Aptos"/>
              </w:rPr>
              <w:t>é</w:t>
            </w:r>
            <w:r>
              <w:rPr>
                <w:rFonts w:asciiTheme="minorHAnsi"/>
              </w:rPr>
              <w:t>putationnels et juridiques</w:t>
            </w:r>
          </w:p>
          <w:p w14:paraId="32C78478" w14:textId="77777777" w:rsidR="00B01C25" w:rsidRPr="00C4756B" w:rsidRDefault="00B01C25" w:rsidP="00B01C25">
            <w:pPr>
              <w:pStyle w:val="Paragraphedeliste"/>
              <w:framePr w:hSpace="0" w:wrap="auto" w:hAnchor="text" w:yAlign="inline"/>
              <w:numPr>
                <w:ilvl w:val="0"/>
                <w:numId w:val="180"/>
              </w:numPr>
              <w:rPr>
                <w:rFonts w:asciiTheme="minorHAnsi"/>
              </w:rPr>
            </w:pPr>
            <w:r>
              <w:rPr>
                <w:rFonts w:asciiTheme="minorHAnsi"/>
              </w:rPr>
              <w:t>Atelier</w:t>
            </w:r>
            <w:r>
              <w:rPr>
                <w:rFonts w:ascii="Arial" w:hAnsi="Arial" w:cs="Arial"/>
              </w:rPr>
              <w:t> </w:t>
            </w:r>
            <w:r>
              <w:rPr>
                <w:rFonts w:asciiTheme="minorHAnsi"/>
              </w:rPr>
              <w:t xml:space="preserve">: audit </w:t>
            </w:r>
            <w:r>
              <w:rPr>
                <w:rFonts w:ascii="Aptos" w:hAnsi="Aptos" w:cs="Aptos"/>
              </w:rPr>
              <w:t>é</w:t>
            </w:r>
            <w:r>
              <w:rPr>
                <w:rFonts w:asciiTheme="minorHAnsi"/>
              </w:rPr>
              <w:t>thique d</w:t>
            </w:r>
            <w:r>
              <w:rPr>
                <w:rFonts w:ascii="Aptos" w:hAnsi="Aptos" w:cs="Aptos"/>
              </w:rPr>
              <w:t>’</w:t>
            </w:r>
            <w:r>
              <w:rPr>
                <w:rFonts w:asciiTheme="minorHAnsi"/>
              </w:rPr>
              <w:t>un projet cr</w:t>
            </w:r>
            <w:r>
              <w:rPr>
                <w:rFonts w:ascii="Aptos" w:hAnsi="Aptos" w:cs="Aptos"/>
              </w:rPr>
              <w:t>é</w:t>
            </w:r>
            <w:r>
              <w:rPr>
                <w:rFonts w:asciiTheme="minorHAnsi"/>
              </w:rPr>
              <w:t>atif (identification des points de vigilance, recommandations, argumentation)</w:t>
            </w:r>
          </w:p>
        </w:tc>
      </w:tr>
      <w:tr w:rsidR="00B01C25" w:rsidRPr="00B05C50" w14:paraId="5025A101" w14:textId="77777777" w:rsidTr="002F19F1">
        <w:trPr>
          <w:jc w:val="center"/>
        </w:trPr>
        <w:tc>
          <w:tcPr>
            <w:tcW w:w="1150" w:type="pct"/>
            <w:shd w:val="clear" w:color="auto" w:fill="E8E8E8" w:themeFill="background2"/>
          </w:tcPr>
          <w:p w14:paraId="2D7CF65B" w14:textId="77777777" w:rsidR="00B01C25" w:rsidRPr="00B05C50" w:rsidRDefault="00B01C25"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2E03C2D9" w14:textId="77777777" w:rsidR="00B01C25" w:rsidRPr="00C4756B" w:rsidRDefault="00B01C25" w:rsidP="00B01C25">
            <w:pPr>
              <w:pStyle w:val="Paragraphedeliste"/>
              <w:framePr w:hSpace="0" w:wrap="auto" w:hAnchor="text" w:yAlign="inline"/>
              <w:numPr>
                <w:ilvl w:val="0"/>
                <w:numId w:val="178"/>
              </w:numPr>
              <w:rPr>
                <w:rFonts w:asciiTheme="minorHAnsi"/>
              </w:rPr>
            </w:pPr>
            <w:r>
              <w:rPr>
                <w:rFonts w:asciiTheme="minorHAnsi"/>
              </w:rPr>
              <w:t>Études de cas réels, analyse de jurisprudence et de campagnes litigieuses</w:t>
            </w:r>
          </w:p>
          <w:p w14:paraId="6156C4BD" w14:textId="77777777" w:rsidR="00B01C25" w:rsidRPr="00C4756B" w:rsidRDefault="00B01C25" w:rsidP="00B01C25">
            <w:pPr>
              <w:pStyle w:val="Paragraphedeliste"/>
              <w:framePr w:hSpace="0" w:wrap="auto" w:hAnchor="text" w:yAlign="inline"/>
              <w:numPr>
                <w:ilvl w:val="0"/>
                <w:numId w:val="178"/>
              </w:numPr>
              <w:rPr>
                <w:rFonts w:asciiTheme="minorHAnsi"/>
              </w:rPr>
            </w:pPr>
            <w:r>
              <w:rPr>
                <w:rFonts w:asciiTheme="minorHAnsi"/>
              </w:rPr>
              <w:t>Ateliers d’audit éthique et juridique de projets créatifs</w:t>
            </w:r>
          </w:p>
          <w:p w14:paraId="58C6728E" w14:textId="77777777" w:rsidR="00B01C25" w:rsidRPr="006A12DA" w:rsidRDefault="00B01C25" w:rsidP="006A12DA">
            <w:pPr>
              <w:pStyle w:val="Paragraphedeliste"/>
              <w:framePr w:hSpace="0" w:wrap="auto" w:hAnchor="text" w:yAlign="inline"/>
              <w:numPr>
                <w:ilvl w:val="0"/>
                <w:numId w:val="178"/>
              </w:numPr>
              <w:rPr>
                <w:rFonts w:asciiTheme="minorHAnsi"/>
              </w:rPr>
            </w:pPr>
            <w:r>
              <w:rPr>
                <w:rFonts w:asciiTheme="minorHAnsi"/>
              </w:rPr>
              <w:t>Simulations de gestion de crise liée à la propriété intellectuelle ou à l’éthique</w:t>
            </w:r>
          </w:p>
        </w:tc>
      </w:tr>
      <w:tr w:rsidR="00B01C25" w:rsidRPr="00B05C50" w14:paraId="7B2647F4" w14:textId="77777777" w:rsidTr="002F19F1">
        <w:trPr>
          <w:jc w:val="center"/>
        </w:trPr>
        <w:tc>
          <w:tcPr>
            <w:tcW w:w="1150" w:type="pct"/>
            <w:shd w:val="clear" w:color="auto" w:fill="E8E8E8" w:themeFill="background2"/>
          </w:tcPr>
          <w:p w14:paraId="4E9E8106" w14:textId="77777777" w:rsidR="00B01C25" w:rsidRPr="00B05C50" w:rsidRDefault="00B01C25"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31C89EF8" w14:textId="77777777" w:rsidR="00B01C25" w:rsidRPr="00B05C50" w:rsidRDefault="00B01C25"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notions juridiques, exercices d’analyse de cas, audit éthique de projets, restitution orale ou écrite</w:t>
            </w:r>
          </w:p>
          <w:p w14:paraId="7887571F" w14:textId="77777777" w:rsidR="00B01C25" w:rsidRPr="00B05C50" w:rsidRDefault="00B01C25"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d’audit éthique et juridique appliqué à un projet créatif (identification des risques, recommandations, justification), présentation orale ou écrite, évaluation sur la capacité à sécuriser, argumenter et défendre les choix éthiques et juridiques (préparation au projet pro M2)</w:t>
            </w:r>
          </w:p>
        </w:tc>
      </w:tr>
    </w:tbl>
    <w:p w14:paraId="06A35A0C" w14:textId="77777777" w:rsidR="00186606" w:rsidRPr="00186606" w:rsidRDefault="00186606" w:rsidP="00186606">
      <w:pPr>
        <w:rPr>
          <w:color w:val="002850"/>
          <w:sz w:val="24"/>
          <w:szCs w:val="24"/>
        </w:rPr>
      </w:pPr>
    </w:p>
    <w:p w14:paraId="43C24252" w14:textId="77777777" w:rsidR="00186606" w:rsidRDefault="00186606">
      <w:pPr>
        <w:rPr>
          <w:b/>
          <w:bCs/>
          <w:color w:val="002850"/>
          <w:sz w:val="24"/>
          <w:szCs w:val="24"/>
        </w:rPr>
      </w:pPr>
      <w:r>
        <w:rPr>
          <w:b/>
          <w:bCs/>
          <w:color w:val="002850"/>
          <w:sz w:val="24"/>
          <w:szCs w:val="24"/>
        </w:rPr>
        <w:br w:type="page"/>
      </w:r>
    </w:p>
    <w:p w14:paraId="0E7713F7" w14:textId="77777777" w:rsidR="00C93DD2" w:rsidRPr="008C155A" w:rsidRDefault="00DC1388" w:rsidP="00C93DD2">
      <w:pPr>
        <w:shd w:val="clear" w:color="auto" w:fill="FFC900"/>
        <w:rPr>
          <w:b/>
          <w:bCs/>
          <w:color w:val="002850"/>
          <w:sz w:val="24"/>
          <w:szCs w:val="24"/>
        </w:rPr>
      </w:pPr>
      <w:r>
        <w:rPr>
          <w:b/>
          <w:bCs/>
          <w:color w:val="002850"/>
          <w:sz w:val="24"/>
          <w:szCs w:val="24"/>
        </w:rPr>
        <w:lastRenderedPageBreak/>
        <w:t>Spé Strat Créa : Fabrication – RSE et communication visuelle responsable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A36CF7" w:rsidRPr="00BE6105" w14:paraId="7BE52D96" w14:textId="77777777" w:rsidTr="00B02BED">
        <w:trPr>
          <w:cantSplit/>
          <w:jc w:val="center"/>
        </w:trPr>
        <w:tc>
          <w:tcPr>
            <w:tcW w:w="1150" w:type="pct"/>
            <w:shd w:val="clear" w:color="auto" w:fill="E8E8E8" w:themeFill="background2"/>
          </w:tcPr>
          <w:p w14:paraId="0945ABD9" w14:textId="77777777" w:rsidR="00A36CF7" w:rsidRPr="00BE6105" w:rsidRDefault="00A36CF7"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50DE5163" w14:textId="77777777" w:rsidR="00A36CF7" w:rsidRPr="00BE6105" w:rsidRDefault="00A36CF7"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A36CF7" w:rsidRPr="00BE6105" w14:paraId="08BDA8CA" w14:textId="77777777" w:rsidTr="00B02BED">
        <w:trPr>
          <w:cantSplit/>
          <w:jc w:val="center"/>
        </w:trPr>
        <w:tc>
          <w:tcPr>
            <w:tcW w:w="1150" w:type="pct"/>
            <w:shd w:val="clear" w:color="auto" w:fill="E8E8E8" w:themeFill="background2"/>
          </w:tcPr>
          <w:p w14:paraId="2212BF8A" w14:textId="77777777" w:rsidR="00A36CF7" w:rsidRPr="00BE6105" w:rsidRDefault="00A36CF7"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444AE846" w14:textId="77777777" w:rsidR="00A36CF7" w:rsidRPr="00BE6105" w:rsidRDefault="00A36CF7" w:rsidP="00AF149D">
            <w:pPr>
              <w:rPr>
                <w:rFonts w:asciiTheme="minorHAnsi"/>
                <w:sz w:val="20"/>
                <w:szCs w:val="20"/>
              </w:rPr>
            </w:pPr>
            <w:r>
              <w:rPr>
                <w:rFonts w:asciiTheme="minorHAnsi" w:eastAsia="inter" w:cs="inter"/>
                <w:color w:val="000000"/>
                <w:sz w:val="20"/>
                <w:szCs w:val="20"/>
              </w:rPr>
              <w:t>38504 (</w:t>
            </w:r>
            <w:hyperlink r:id="rId42">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A36CF7" w:rsidRPr="00BE6105" w14:paraId="4B0A09B3" w14:textId="77777777" w:rsidTr="00B02BED">
        <w:trPr>
          <w:cantSplit/>
          <w:jc w:val="center"/>
        </w:trPr>
        <w:tc>
          <w:tcPr>
            <w:tcW w:w="1150" w:type="pct"/>
            <w:shd w:val="clear" w:color="auto" w:fill="E8E8E8" w:themeFill="background2"/>
          </w:tcPr>
          <w:p w14:paraId="6F00FB50" w14:textId="77777777" w:rsidR="00A36CF7" w:rsidRPr="00BE6105" w:rsidRDefault="00A36CF7"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13B6132B" w14:textId="77777777" w:rsidR="00A36CF7" w:rsidRPr="00BE6105" w:rsidRDefault="00A36CF7"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A36CF7" w:rsidRPr="00BE6105" w14:paraId="61E3F999" w14:textId="77777777" w:rsidTr="00B02BED">
        <w:trPr>
          <w:cantSplit/>
          <w:jc w:val="center"/>
        </w:trPr>
        <w:tc>
          <w:tcPr>
            <w:tcW w:w="1150" w:type="pct"/>
            <w:shd w:val="clear" w:color="auto" w:fill="E8E8E8" w:themeFill="background2"/>
          </w:tcPr>
          <w:p w14:paraId="5B22F0E4" w14:textId="77777777" w:rsidR="00A36CF7" w:rsidRPr="00BE6105" w:rsidRDefault="00A36CF7"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66804500" w14:textId="77777777" w:rsidR="00A36CF7" w:rsidRPr="00BE6105" w:rsidRDefault="00A36CF7" w:rsidP="00AF149D">
            <w:pPr>
              <w:rPr>
                <w:rFonts w:asciiTheme="minorHAnsi"/>
                <w:sz w:val="20"/>
                <w:szCs w:val="20"/>
              </w:rPr>
            </w:pPr>
            <w:r>
              <w:rPr>
                <w:rFonts w:asciiTheme="minorHAnsi" w:eastAsia="inter" w:cs="inter"/>
                <w:color w:val="000000"/>
                <w:sz w:val="20"/>
                <w:szCs w:val="20"/>
              </w:rPr>
              <w:t>C.21-III</w:t>
            </w:r>
            <w:r>
              <w:rPr>
                <w:rFonts w:ascii="Arial" w:eastAsia="inter" w:hAnsi="Arial" w:cs="Arial"/>
                <w:color w:val="000000"/>
                <w:sz w:val="20"/>
                <w:szCs w:val="20"/>
              </w:rPr>
              <w:t> </w:t>
            </w:r>
            <w:r>
              <w:rPr>
                <w:rFonts w:asciiTheme="minorHAnsi" w:eastAsia="inter" w:cs="inter"/>
                <w:color w:val="000000"/>
                <w:sz w:val="20"/>
                <w:szCs w:val="20"/>
              </w:rPr>
              <w:t>: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rer des id</w:t>
            </w:r>
            <w:r>
              <w:rPr>
                <w:rFonts w:ascii="Aptos" w:eastAsia="inter" w:hAnsi="Aptos" w:cs="Aptos"/>
                <w:color w:val="000000"/>
                <w:sz w:val="20"/>
                <w:szCs w:val="20"/>
              </w:rPr>
              <w:t>é</w:t>
            </w:r>
            <w:r>
              <w:rPr>
                <w:rFonts w:asciiTheme="minorHAnsi" w:eastAsia="inter" w:cs="inter"/>
                <w:color w:val="000000"/>
                <w:sz w:val="20"/>
                <w:szCs w:val="20"/>
              </w:rPr>
              <w:t>es originales et innovantes de contenus de marque et de nouveaux formats, en s</w:t>
            </w:r>
            <w:r>
              <w:rPr>
                <w:rFonts w:ascii="Aptos" w:eastAsia="inter" w:hAnsi="Aptos" w:cs="Aptos"/>
                <w:color w:val="000000"/>
                <w:sz w:val="20"/>
                <w:szCs w:val="20"/>
              </w:rPr>
              <w:t>’</w:t>
            </w:r>
            <w:r>
              <w:rPr>
                <w:rFonts w:asciiTheme="minorHAnsi" w:eastAsia="inter" w:cs="inter"/>
                <w:color w:val="000000"/>
                <w:sz w:val="20"/>
                <w:szCs w:val="20"/>
              </w:rPr>
              <w:t>assurant de l</w:t>
            </w:r>
            <w:r>
              <w:rPr>
                <w:rFonts w:ascii="Aptos" w:eastAsia="inter" w:hAnsi="Aptos" w:cs="Aptos"/>
                <w:color w:val="000000"/>
                <w:sz w:val="20"/>
                <w:szCs w:val="20"/>
              </w:rPr>
              <w:t>’</w:t>
            </w:r>
            <w:r>
              <w:rPr>
                <w:rFonts w:asciiTheme="minorHAnsi" w:eastAsia="inter" w:cs="inter"/>
                <w:color w:val="000000"/>
                <w:sz w:val="20"/>
                <w:szCs w:val="20"/>
              </w:rPr>
              <w:t>ad</w:t>
            </w:r>
            <w:r>
              <w:rPr>
                <w:rFonts w:ascii="Aptos" w:eastAsia="inter" w:hAnsi="Aptos" w:cs="Aptos"/>
                <w:color w:val="000000"/>
                <w:sz w:val="20"/>
                <w:szCs w:val="20"/>
              </w:rPr>
              <w:t>é</w:t>
            </w:r>
            <w:r>
              <w:rPr>
                <w:rFonts w:asciiTheme="minorHAnsi" w:eastAsia="inter" w:cs="inter"/>
                <w:color w:val="000000"/>
                <w:sz w:val="20"/>
                <w:szCs w:val="20"/>
              </w:rPr>
              <w:t xml:space="preserve">quation des propositions des </w:t>
            </w:r>
            <w:r>
              <w:rPr>
                <w:rFonts w:ascii="Aptos" w:eastAsia="inter" w:hAnsi="Aptos" w:cs="Aptos"/>
                <w:color w:val="000000"/>
                <w:sz w:val="20"/>
                <w:szCs w:val="20"/>
              </w:rPr>
              <w:t>é</w:t>
            </w:r>
            <w:r>
              <w:rPr>
                <w:rFonts w:asciiTheme="minorHAnsi" w:eastAsia="inter" w:cs="inter"/>
                <w:color w:val="000000"/>
                <w:sz w:val="20"/>
                <w:szCs w:val="20"/>
              </w:rPr>
              <w:t>quipes cr</w:t>
            </w:r>
            <w:r>
              <w:rPr>
                <w:rFonts w:ascii="Aptos" w:eastAsia="inter" w:hAnsi="Aptos" w:cs="Aptos"/>
                <w:color w:val="000000"/>
                <w:sz w:val="20"/>
                <w:szCs w:val="20"/>
              </w:rPr>
              <w:t>é</w:t>
            </w:r>
            <w:r>
              <w:rPr>
                <w:rFonts w:asciiTheme="minorHAnsi" w:eastAsia="inter" w:cs="inter"/>
                <w:color w:val="000000"/>
                <w:sz w:val="20"/>
                <w:szCs w:val="20"/>
              </w:rPr>
              <w:t>atives avec l</w:t>
            </w:r>
            <w:r>
              <w:rPr>
                <w:rFonts w:ascii="Aptos" w:eastAsia="inter" w:hAnsi="Aptos" w:cs="Aptos"/>
                <w:color w:val="000000"/>
                <w:sz w:val="20"/>
                <w:szCs w:val="20"/>
              </w:rPr>
              <w:t>’</w:t>
            </w:r>
            <w:r>
              <w:rPr>
                <w:rFonts w:asciiTheme="minorHAnsi" w:eastAsia="inter" w:cs="inter"/>
                <w:color w:val="000000"/>
                <w:sz w:val="20"/>
                <w:szCs w:val="20"/>
              </w:rPr>
              <w:t>identit</w:t>
            </w:r>
            <w:r>
              <w:rPr>
                <w:rFonts w:ascii="Aptos" w:eastAsia="inter" w:hAnsi="Aptos" w:cs="Aptos"/>
                <w:color w:val="000000"/>
                <w:sz w:val="20"/>
                <w:szCs w:val="20"/>
              </w:rPr>
              <w:t>é</w:t>
            </w:r>
            <w:r>
              <w:rPr>
                <w:rFonts w:asciiTheme="minorHAnsi" w:eastAsia="inter" w:cs="inter"/>
                <w:color w:val="000000"/>
                <w:sz w:val="20"/>
                <w:szCs w:val="20"/>
              </w:rPr>
              <w:t xml:space="preserve"> de la marque, les attentes de la cible, les supports utilis</w:t>
            </w:r>
            <w:r>
              <w:rPr>
                <w:rFonts w:ascii="Aptos" w:eastAsia="inter" w:hAnsi="Aptos" w:cs="Aptos"/>
                <w:color w:val="000000"/>
                <w:sz w:val="20"/>
                <w:szCs w:val="20"/>
              </w:rPr>
              <w:t>é</w:t>
            </w:r>
            <w:r>
              <w:rPr>
                <w:rFonts w:asciiTheme="minorHAnsi" w:eastAsia="inter" w:cs="inter"/>
                <w:color w:val="000000"/>
                <w:sz w:val="20"/>
                <w:szCs w:val="20"/>
              </w:rPr>
              <w:t>s et les exigences RSE.</w:t>
            </w:r>
          </w:p>
        </w:tc>
      </w:tr>
      <w:tr w:rsidR="00A36CF7" w:rsidRPr="00BE6105" w14:paraId="7C0781BE" w14:textId="77777777" w:rsidTr="00B02BED">
        <w:trPr>
          <w:cantSplit/>
          <w:jc w:val="center"/>
        </w:trPr>
        <w:tc>
          <w:tcPr>
            <w:tcW w:w="1150" w:type="pct"/>
            <w:shd w:val="clear" w:color="auto" w:fill="E8E8E8" w:themeFill="background2"/>
          </w:tcPr>
          <w:p w14:paraId="01EB524E" w14:textId="77777777" w:rsidR="00A36CF7" w:rsidRPr="00BE6105" w:rsidRDefault="00A36CF7" w:rsidP="00AF149D">
            <w:pPr>
              <w:rPr>
                <w:rFonts w:asciiTheme="minorHAnsi"/>
                <w:sz w:val="20"/>
                <w:szCs w:val="20"/>
              </w:rPr>
            </w:pPr>
            <w:r>
              <w:rPr>
                <w:rFonts w:asciiTheme="minorHAnsi" w:eastAsia="inter" w:cs="inter"/>
                <w:b/>
                <w:color w:val="000000"/>
                <w:sz w:val="20"/>
                <w:szCs w:val="20"/>
              </w:rPr>
              <w:t>Module</w:t>
            </w:r>
          </w:p>
        </w:tc>
        <w:tc>
          <w:tcPr>
            <w:tcW w:w="3850" w:type="pct"/>
          </w:tcPr>
          <w:p w14:paraId="3BC12725" w14:textId="77777777" w:rsidR="00A36CF7" w:rsidRPr="00DC1388" w:rsidRDefault="00A36CF7" w:rsidP="00AF149D">
            <w:pPr>
              <w:rPr>
                <w:rFonts w:asciiTheme="minorHAnsi"/>
                <w:b/>
                <w:bCs/>
                <w:sz w:val="20"/>
                <w:szCs w:val="20"/>
              </w:rPr>
            </w:pPr>
            <w:r>
              <w:rPr>
                <w:rFonts w:asciiTheme="minorHAnsi" w:eastAsia="inter" w:cs="inter"/>
                <w:b/>
                <w:bCs/>
                <w:color w:val="000000"/>
                <w:sz w:val="20"/>
                <w:szCs w:val="20"/>
              </w:rPr>
              <w:t>Spé Strat Créa : Fabrication – RSE et communication visuelle responsable</w:t>
            </w:r>
          </w:p>
        </w:tc>
      </w:tr>
      <w:tr w:rsidR="00A36CF7" w:rsidRPr="00BE6105" w14:paraId="350261FA" w14:textId="77777777" w:rsidTr="00B02BED">
        <w:trPr>
          <w:cantSplit/>
          <w:jc w:val="center"/>
        </w:trPr>
        <w:tc>
          <w:tcPr>
            <w:tcW w:w="1150" w:type="pct"/>
            <w:shd w:val="clear" w:color="auto" w:fill="E8E8E8" w:themeFill="background2"/>
          </w:tcPr>
          <w:p w14:paraId="47095BEC" w14:textId="77777777" w:rsidR="00A36CF7" w:rsidRPr="00BE6105" w:rsidRDefault="00A36CF7" w:rsidP="00AF149D">
            <w:pPr>
              <w:rPr>
                <w:rFonts w:asciiTheme="minorHAnsi"/>
                <w:sz w:val="20"/>
                <w:szCs w:val="20"/>
              </w:rPr>
            </w:pPr>
            <w:r>
              <w:rPr>
                <w:rFonts w:asciiTheme="minorHAnsi" w:eastAsia="inter" w:cs="inter"/>
                <w:b/>
                <w:color w:val="000000"/>
                <w:sz w:val="20"/>
                <w:szCs w:val="20"/>
              </w:rPr>
              <w:t>Durée en h</w:t>
            </w:r>
          </w:p>
        </w:tc>
        <w:tc>
          <w:tcPr>
            <w:tcW w:w="3850" w:type="pct"/>
          </w:tcPr>
          <w:p w14:paraId="4D1836FD" w14:textId="77777777" w:rsidR="00A36CF7" w:rsidRPr="00BE6105" w:rsidRDefault="00A36CF7" w:rsidP="00AF149D">
            <w:pPr>
              <w:rPr>
                <w:rFonts w:asciiTheme="minorHAnsi"/>
                <w:sz w:val="20"/>
                <w:szCs w:val="20"/>
              </w:rPr>
            </w:pPr>
            <w:r>
              <w:rPr>
                <w:rFonts w:asciiTheme="minorHAnsi" w:eastAsia="inter" w:cs="inter"/>
                <w:color w:val="000000"/>
                <w:sz w:val="20"/>
                <w:szCs w:val="20"/>
              </w:rPr>
              <w:t>7h</w:t>
            </w:r>
          </w:p>
        </w:tc>
      </w:tr>
      <w:tr w:rsidR="00A36CF7" w:rsidRPr="00BE6105" w14:paraId="56BC14F5" w14:textId="77777777" w:rsidTr="00B02BED">
        <w:trPr>
          <w:cantSplit/>
          <w:jc w:val="center"/>
        </w:trPr>
        <w:tc>
          <w:tcPr>
            <w:tcW w:w="1150" w:type="pct"/>
            <w:shd w:val="clear" w:color="auto" w:fill="E8E8E8" w:themeFill="background2"/>
          </w:tcPr>
          <w:p w14:paraId="37757409" w14:textId="77777777" w:rsidR="00A36CF7" w:rsidRPr="00BE6105" w:rsidRDefault="00A36CF7"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2FF14A4C" w14:textId="77777777" w:rsidR="00A36CF7" w:rsidRPr="00BE6105" w:rsidRDefault="00A36CF7" w:rsidP="00AF149D">
            <w:pPr>
              <w:rPr>
                <w:rFonts w:asciiTheme="minorHAnsi"/>
                <w:sz w:val="20"/>
                <w:szCs w:val="20"/>
              </w:rPr>
            </w:pPr>
            <w:r>
              <w:rPr>
                <w:rFonts w:asciiTheme="minorHAnsi" w:eastAsia="inter" w:cs="inter"/>
                <w:color w:val="000000"/>
                <w:sz w:val="20"/>
                <w:szCs w:val="20"/>
              </w:rPr>
              <w:t>S2 – 2 séances de 3h30</w:t>
            </w:r>
          </w:p>
        </w:tc>
      </w:tr>
      <w:tr w:rsidR="00A36CF7" w:rsidRPr="00BE6105" w14:paraId="0278D477" w14:textId="77777777" w:rsidTr="00B02BED">
        <w:trPr>
          <w:cantSplit/>
          <w:jc w:val="center"/>
        </w:trPr>
        <w:tc>
          <w:tcPr>
            <w:tcW w:w="1150" w:type="pct"/>
            <w:shd w:val="clear" w:color="auto" w:fill="E8E8E8" w:themeFill="background2"/>
          </w:tcPr>
          <w:p w14:paraId="087CE28F" w14:textId="77777777" w:rsidR="00A36CF7" w:rsidRPr="00BE6105" w:rsidRDefault="00A36CF7"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3A0C3C7A" w14:textId="77777777" w:rsidR="00A36CF7" w:rsidRPr="00BE6105" w:rsidRDefault="00A36CF7" w:rsidP="00AF149D">
            <w:pPr>
              <w:rPr>
                <w:rFonts w:asciiTheme="minorHAnsi"/>
                <w:sz w:val="20"/>
                <w:szCs w:val="20"/>
              </w:rPr>
            </w:pPr>
            <w:r>
              <w:rPr>
                <w:rFonts w:asciiTheme="minorHAnsi" w:eastAsia="inter" w:cs="inter"/>
                <w:color w:val="000000"/>
                <w:sz w:val="20"/>
                <w:szCs w:val="20"/>
              </w:rPr>
              <w:t>Concevoir et produire des supports de communication visuelle intégrant les principes de la responsabilité sociétale et environnementale (RSE)</w:t>
            </w:r>
            <w:r>
              <w:rPr>
                <w:rFonts w:ascii="Arial" w:eastAsia="inter" w:hAnsi="Arial" w:cs="Arial"/>
                <w:color w:val="000000"/>
                <w:sz w:val="20"/>
                <w:szCs w:val="20"/>
              </w:rPr>
              <w:t> </w:t>
            </w:r>
            <w:r>
              <w:rPr>
                <w:rFonts w:asciiTheme="minorHAnsi" w:eastAsia="inter" w:cs="inter"/>
                <w:color w:val="000000"/>
                <w:sz w:val="20"/>
                <w:szCs w:val="20"/>
              </w:rPr>
              <w:t>; ma</w:t>
            </w:r>
            <w:r>
              <w:rPr>
                <w:rFonts w:ascii="Aptos" w:eastAsia="inter" w:hAnsi="Aptos" w:cs="Aptos"/>
                <w:color w:val="000000"/>
                <w:sz w:val="20"/>
                <w:szCs w:val="20"/>
              </w:rPr>
              <w:t>î</w:t>
            </w:r>
            <w:r>
              <w:rPr>
                <w:rFonts w:asciiTheme="minorHAnsi" w:eastAsia="inter" w:cs="inter"/>
                <w:color w:val="000000"/>
                <w:sz w:val="20"/>
                <w:szCs w:val="20"/>
              </w:rPr>
              <w:t>triser l</w:t>
            </w:r>
            <w:r>
              <w:rPr>
                <w:rFonts w:ascii="Aptos" w:eastAsia="inter" w:hAnsi="Aptos" w:cs="Aptos"/>
                <w:color w:val="000000"/>
                <w:sz w:val="20"/>
                <w:szCs w:val="20"/>
              </w:rPr>
              <w:t>’é</w:t>
            </w:r>
            <w:r>
              <w:rPr>
                <w:rFonts w:asciiTheme="minorHAnsi" w:eastAsia="inter" w:cs="inter"/>
                <w:color w:val="000000"/>
                <w:sz w:val="20"/>
                <w:szCs w:val="20"/>
              </w:rPr>
              <w:t>co-conception, le choix de mat</w:t>
            </w:r>
            <w:r>
              <w:rPr>
                <w:rFonts w:ascii="Aptos" w:eastAsia="inter" w:hAnsi="Aptos" w:cs="Aptos"/>
                <w:color w:val="000000"/>
                <w:sz w:val="20"/>
                <w:szCs w:val="20"/>
              </w:rPr>
              <w:t>é</w:t>
            </w:r>
            <w:r>
              <w:rPr>
                <w:rFonts w:asciiTheme="minorHAnsi" w:eastAsia="inter" w:cs="inter"/>
                <w:color w:val="000000"/>
                <w:sz w:val="20"/>
                <w:szCs w:val="20"/>
              </w:rPr>
              <w:t>riaux et techniques durables, l</w:t>
            </w:r>
            <w:r>
              <w:rPr>
                <w:rFonts w:ascii="Aptos" w:eastAsia="inter" w:hAnsi="Aptos" w:cs="Aptos"/>
                <w:color w:val="000000"/>
                <w:sz w:val="20"/>
                <w:szCs w:val="20"/>
              </w:rPr>
              <w:t>’</w:t>
            </w:r>
            <w:r>
              <w:rPr>
                <w:rFonts w:asciiTheme="minorHAnsi" w:eastAsia="inter" w:cs="inter"/>
                <w:color w:val="000000"/>
                <w:sz w:val="20"/>
                <w:szCs w:val="20"/>
              </w:rPr>
              <w:t>accessibilit</w:t>
            </w:r>
            <w:r>
              <w:rPr>
                <w:rFonts w:ascii="Aptos" w:eastAsia="inter" w:hAnsi="Aptos" w:cs="Aptos"/>
                <w:color w:val="000000"/>
                <w:sz w:val="20"/>
                <w:szCs w:val="20"/>
              </w:rPr>
              <w:t>é</w:t>
            </w:r>
            <w:r>
              <w:rPr>
                <w:rFonts w:asciiTheme="minorHAnsi" w:eastAsia="inter" w:cs="inter"/>
                <w:color w:val="000000"/>
                <w:sz w:val="20"/>
                <w:szCs w:val="20"/>
              </w:rPr>
              <w:t>, l</w:t>
            </w:r>
            <w:r>
              <w:rPr>
                <w:rFonts w:ascii="Aptos" w:eastAsia="inter" w:hAnsi="Aptos" w:cs="Aptos"/>
                <w:color w:val="000000"/>
                <w:sz w:val="20"/>
                <w:szCs w:val="20"/>
              </w:rPr>
              <w:t>’</w:t>
            </w:r>
            <w:r>
              <w:rPr>
                <w:rFonts w:asciiTheme="minorHAnsi" w:eastAsia="inter" w:cs="inter"/>
                <w:color w:val="000000"/>
                <w:sz w:val="20"/>
                <w:szCs w:val="20"/>
              </w:rPr>
              <w:t>inclusion et l</w:t>
            </w:r>
            <w:r>
              <w:rPr>
                <w:rFonts w:ascii="Aptos" w:eastAsia="inter" w:hAnsi="Aptos" w:cs="Aptos"/>
                <w:color w:val="000000"/>
                <w:sz w:val="20"/>
                <w:szCs w:val="20"/>
              </w:rPr>
              <w:t>’é</w:t>
            </w:r>
            <w:r>
              <w:rPr>
                <w:rFonts w:asciiTheme="minorHAnsi" w:eastAsia="inter" w:cs="inter"/>
                <w:color w:val="000000"/>
                <w:sz w:val="20"/>
                <w:szCs w:val="20"/>
              </w:rPr>
              <w:t>thique dans la cha</w:t>
            </w:r>
            <w:r>
              <w:rPr>
                <w:rFonts w:ascii="Aptos" w:eastAsia="inter" w:hAnsi="Aptos" w:cs="Aptos"/>
                <w:color w:val="000000"/>
                <w:sz w:val="20"/>
                <w:szCs w:val="20"/>
              </w:rPr>
              <w:t>î</w:t>
            </w:r>
            <w:r>
              <w:rPr>
                <w:rFonts w:asciiTheme="minorHAnsi" w:eastAsia="inter" w:cs="inter"/>
                <w:color w:val="000000"/>
                <w:sz w:val="20"/>
                <w:szCs w:val="20"/>
              </w:rPr>
              <w:t>ne de fabrication</w:t>
            </w:r>
            <w:r>
              <w:rPr>
                <w:rFonts w:ascii="Arial" w:eastAsia="inter" w:hAnsi="Arial" w:cs="Arial"/>
                <w:color w:val="000000"/>
                <w:sz w:val="20"/>
                <w:szCs w:val="20"/>
              </w:rPr>
              <w:t> </w:t>
            </w:r>
            <w:r>
              <w:rPr>
                <w:rFonts w:asciiTheme="minorHAnsi" w:eastAsia="inter" w:cs="inter"/>
                <w:color w:val="000000"/>
                <w:sz w:val="20"/>
                <w:szCs w:val="20"/>
              </w:rPr>
              <w:t>; justifier ses choix aupr</w:t>
            </w:r>
            <w:r>
              <w:rPr>
                <w:rFonts w:ascii="Aptos" w:eastAsia="inter" w:hAnsi="Aptos" w:cs="Aptos"/>
                <w:color w:val="000000"/>
                <w:sz w:val="20"/>
                <w:szCs w:val="20"/>
              </w:rPr>
              <w:t>è</w:t>
            </w:r>
            <w:r>
              <w:rPr>
                <w:rFonts w:asciiTheme="minorHAnsi" w:eastAsia="inter" w:cs="inter"/>
                <w:color w:val="000000"/>
                <w:sz w:val="20"/>
                <w:szCs w:val="20"/>
              </w:rPr>
              <w:t>s d</w:t>
            </w:r>
            <w:r>
              <w:rPr>
                <w:rFonts w:ascii="Aptos" w:eastAsia="inter" w:hAnsi="Aptos" w:cs="Aptos"/>
                <w:color w:val="000000"/>
                <w:sz w:val="20"/>
                <w:szCs w:val="20"/>
              </w:rPr>
              <w:t>’</w:t>
            </w:r>
            <w:r>
              <w:rPr>
                <w:rFonts w:asciiTheme="minorHAnsi" w:eastAsia="inter" w:cs="inter"/>
                <w:color w:val="000000"/>
                <w:sz w:val="20"/>
                <w:szCs w:val="20"/>
              </w:rPr>
              <w:t>un commanditaire ou d</w:t>
            </w:r>
            <w:r>
              <w:rPr>
                <w:rFonts w:ascii="Aptos" w:eastAsia="inter" w:hAnsi="Aptos" w:cs="Aptos"/>
                <w:color w:val="000000"/>
                <w:sz w:val="20"/>
                <w:szCs w:val="20"/>
              </w:rPr>
              <w:t>’</w:t>
            </w:r>
            <w:r>
              <w:rPr>
                <w:rFonts w:asciiTheme="minorHAnsi" w:eastAsia="inter" w:cs="inter"/>
                <w:color w:val="000000"/>
                <w:sz w:val="20"/>
                <w:szCs w:val="20"/>
              </w:rPr>
              <w:t>un jury.</w:t>
            </w:r>
          </w:p>
        </w:tc>
      </w:tr>
      <w:tr w:rsidR="00A36CF7" w:rsidRPr="00BE6105" w14:paraId="29258BEF" w14:textId="77777777" w:rsidTr="00B02BED">
        <w:trPr>
          <w:cantSplit/>
          <w:jc w:val="center"/>
        </w:trPr>
        <w:tc>
          <w:tcPr>
            <w:tcW w:w="1150" w:type="pct"/>
            <w:shd w:val="clear" w:color="auto" w:fill="E8E8E8" w:themeFill="background2"/>
          </w:tcPr>
          <w:p w14:paraId="707B78EC" w14:textId="77777777" w:rsidR="00A36CF7" w:rsidRPr="00BE6105" w:rsidRDefault="00A36CF7"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4BDAEF92" w14:textId="77777777" w:rsidR="00A36CF7" w:rsidRPr="00BE6105" w:rsidRDefault="00A36CF7" w:rsidP="00AF149D">
            <w:pPr>
              <w:rPr>
                <w:rFonts w:asciiTheme="minorHAnsi"/>
                <w:sz w:val="20"/>
                <w:szCs w:val="20"/>
              </w:rPr>
            </w:pPr>
            <w:r>
              <w:rPr>
                <w:rFonts w:asciiTheme="minorHAnsi" w:eastAsia="inter" w:cs="inter"/>
                <w:color w:val="000000"/>
                <w:sz w:val="20"/>
                <w:szCs w:val="20"/>
              </w:rPr>
              <w:t>Permettre à chaque étudiant de transformer une intention créative en produit fini responsable</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 xml:space="preserve">grer la RSE </w:t>
            </w:r>
            <w:r>
              <w:rPr>
                <w:rFonts w:ascii="Aptos" w:eastAsia="inter" w:hAnsi="Aptos" w:cs="Aptos"/>
                <w:color w:val="000000"/>
                <w:sz w:val="20"/>
                <w:szCs w:val="20"/>
              </w:rPr>
              <w:t>à</w:t>
            </w:r>
            <w:r>
              <w:rPr>
                <w:rFonts w:asciiTheme="minorHAnsi" w:eastAsia="inter" w:cs="inter"/>
                <w:color w:val="000000"/>
                <w:sz w:val="20"/>
                <w:szCs w:val="20"/>
              </w:rPr>
              <w:t xml:space="preserve"> toutes les </w:t>
            </w:r>
            <w:r>
              <w:rPr>
                <w:rFonts w:ascii="Aptos" w:eastAsia="inter" w:hAnsi="Aptos" w:cs="Aptos"/>
                <w:color w:val="000000"/>
                <w:sz w:val="20"/>
                <w:szCs w:val="20"/>
              </w:rPr>
              <w:t>é</w:t>
            </w:r>
            <w:r>
              <w:rPr>
                <w:rFonts w:asciiTheme="minorHAnsi" w:eastAsia="inter" w:cs="inter"/>
                <w:color w:val="000000"/>
                <w:sz w:val="20"/>
                <w:szCs w:val="20"/>
              </w:rPr>
              <w:t>tapes de fabrication, arbitrer entre innovation, impact environnemental, contraintes techniques et budget, et pr</w:t>
            </w:r>
            <w:r>
              <w:rPr>
                <w:rFonts w:ascii="Aptos" w:eastAsia="inter" w:hAnsi="Aptos" w:cs="Aptos"/>
                <w:color w:val="000000"/>
                <w:sz w:val="20"/>
                <w:szCs w:val="20"/>
              </w:rPr>
              <w:t>é</w:t>
            </w:r>
            <w:r>
              <w:rPr>
                <w:rFonts w:asciiTheme="minorHAnsi" w:eastAsia="inter" w:cs="inter"/>
                <w:color w:val="000000"/>
                <w:sz w:val="20"/>
                <w:szCs w:val="20"/>
              </w:rPr>
              <w:t>parer la restitution professionnelle attendue dans le projet pro M2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w:t>
            </w:r>
          </w:p>
        </w:tc>
      </w:tr>
      <w:tr w:rsidR="00A36CF7" w:rsidRPr="00BE6105" w14:paraId="6AC84E60" w14:textId="77777777" w:rsidTr="00B02BED">
        <w:trPr>
          <w:jc w:val="center"/>
        </w:trPr>
        <w:tc>
          <w:tcPr>
            <w:tcW w:w="5000" w:type="pct"/>
            <w:gridSpan w:val="2"/>
            <w:shd w:val="clear" w:color="auto" w:fill="E8E8E8" w:themeFill="background2"/>
          </w:tcPr>
          <w:p w14:paraId="207605C6" w14:textId="77777777" w:rsidR="00A36CF7" w:rsidRPr="00BE6105" w:rsidRDefault="00A36CF7" w:rsidP="00AF149D">
            <w:pPr>
              <w:rPr>
                <w:rFonts w:asciiTheme="minorHAnsi"/>
                <w:sz w:val="20"/>
                <w:szCs w:val="20"/>
              </w:rPr>
            </w:pPr>
            <w:r>
              <w:rPr>
                <w:rFonts w:asciiTheme="minorHAnsi" w:eastAsia="inter" w:cs="inter"/>
                <w:b/>
                <w:color w:val="000000"/>
                <w:sz w:val="20"/>
                <w:szCs w:val="20"/>
              </w:rPr>
              <w:t>Programme préconisé</w:t>
            </w:r>
          </w:p>
        </w:tc>
      </w:tr>
      <w:tr w:rsidR="00A36CF7" w:rsidRPr="00BE6105" w14:paraId="6622D17F" w14:textId="77777777" w:rsidTr="00B02BED">
        <w:trPr>
          <w:trHeight w:val="3738"/>
          <w:jc w:val="center"/>
        </w:trPr>
        <w:tc>
          <w:tcPr>
            <w:tcW w:w="5000" w:type="pct"/>
            <w:gridSpan w:val="2"/>
          </w:tcPr>
          <w:p w14:paraId="2173A3BA" w14:textId="77777777" w:rsidR="00A36CF7" w:rsidRPr="00C14D47" w:rsidRDefault="00A36CF7" w:rsidP="00A36CF7">
            <w:pPr>
              <w:pStyle w:val="Paragraphedeliste"/>
              <w:framePr w:hSpace="0" w:wrap="auto" w:hAnchor="text" w:yAlign="inline"/>
              <w:numPr>
                <w:ilvl w:val="0"/>
                <w:numId w:val="183"/>
              </w:numPr>
              <w:rPr>
                <w:rFonts w:asciiTheme="minorHAnsi"/>
              </w:rPr>
            </w:pPr>
            <w:r>
              <w:rPr>
                <w:rFonts w:asciiTheme="minorHAnsi"/>
                <w:b/>
              </w:rPr>
              <w:t>Panorama des enjeux RSE et de l’éco-conception en communication visuelle</w:t>
            </w:r>
          </w:p>
          <w:p w14:paraId="6C5CCAF1" w14:textId="77777777" w:rsidR="00A36CF7" w:rsidRPr="00C14D47" w:rsidRDefault="00A36CF7" w:rsidP="00A36CF7">
            <w:pPr>
              <w:pStyle w:val="Paragraphedeliste"/>
              <w:framePr w:hSpace="0" w:wrap="auto" w:hAnchor="text" w:yAlign="inline"/>
              <w:numPr>
                <w:ilvl w:val="0"/>
                <w:numId w:val="185"/>
              </w:numPr>
              <w:rPr>
                <w:rFonts w:asciiTheme="minorHAnsi"/>
              </w:rPr>
            </w:pPr>
            <w:r>
              <w:rPr>
                <w:rFonts w:asciiTheme="minorHAnsi"/>
              </w:rPr>
              <w:t>Définitions et enjeux de la RSE appliquée à la création visuelle (éco-conception, sobriété, inclusion, diversité, accessibilité, éthique)</w:t>
            </w:r>
          </w:p>
          <w:p w14:paraId="3EE27E7B" w14:textId="77777777" w:rsidR="00A36CF7" w:rsidRPr="00C14D47" w:rsidRDefault="00A36CF7" w:rsidP="00A36CF7">
            <w:pPr>
              <w:pStyle w:val="Paragraphedeliste"/>
              <w:framePr w:hSpace="0" w:wrap="auto" w:hAnchor="text" w:yAlign="inline"/>
              <w:numPr>
                <w:ilvl w:val="0"/>
                <w:numId w:val="185"/>
              </w:numPr>
              <w:rPr>
                <w:rFonts w:asciiTheme="minorHAnsi"/>
              </w:rPr>
            </w:pPr>
            <w:r>
              <w:rPr>
                <w:rFonts w:asciiTheme="minorHAnsi"/>
              </w:rPr>
              <w:t>Analyse de l’impact environnemental des supports</w:t>
            </w:r>
            <w:r>
              <w:rPr>
                <w:rFonts w:ascii="Arial" w:hAnsi="Arial" w:cs="Arial"/>
              </w:rPr>
              <w:t> </w:t>
            </w:r>
            <w:r>
              <w:rPr>
                <w:rFonts w:asciiTheme="minorHAnsi"/>
              </w:rPr>
              <w:t>: choix des mat</w:t>
            </w:r>
            <w:r>
              <w:rPr>
                <w:rFonts w:ascii="Aptos" w:hAnsi="Aptos" w:cs="Aptos"/>
              </w:rPr>
              <w:t>é</w:t>
            </w:r>
            <w:r>
              <w:rPr>
                <w:rFonts w:asciiTheme="minorHAnsi"/>
              </w:rPr>
              <w:t>riaux (papier recycl</w:t>
            </w:r>
            <w:r>
              <w:rPr>
                <w:rFonts w:ascii="Aptos" w:hAnsi="Aptos" w:cs="Aptos"/>
              </w:rPr>
              <w:t>é</w:t>
            </w:r>
            <w:r>
              <w:rPr>
                <w:rFonts w:asciiTheme="minorHAnsi"/>
              </w:rPr>
              <w:t>, encres v</w:t>
            </w:r>
            <w:r>
              <w:rPr>
                <w:rFonts w:ascii="Aptos" w:hAnsi="Aptos" w:cs="Aptos"/>
              </w:rPr>
              <w:t>é</w:t>
            </w:r>
            <w:r>
              <w:rPr>
                <w:rFonts w:asciiTheme="minorHAnsi"/>
              </w:rPr>
              <w:t>g</w:t>
            </w:r>
            <w:r>
              <w:rPr>
                <w:rFonts w:ascii="Aptos" w:hAnsi="Aptos" w:cs="Aptos"/>
              </w:rPr>
              <w:t>é</w:t>
            </w:r>
            <w:r>
              <w:rPr>
                <w:rFonts w:asciiTheme="minorHAnsi"/>
              </w:rPr>
              <w:t>tales, supports digitaux responsables</w:t>
            </w:r>
            <w:r>
              <w:rPr>
                <w:rFonts w:ascii="Aptos" w:hAnsi="Aptos" w:cs="Aptos"/>
              </w:rPr>
              <w:t>…</w:t>
            </w:r>
            <w:r>
              <w:rPr>
                <w:rFonts w:asciiTheme="minorHAnsi"/>
              </w:rPr>
              <w:t>), proc</w:t>
            </w:r>
            <w:r>
              <w:rPr>
                <w:rFonts w:ascii="Aptos" w:hAnsi="Aptos" w:cs="Aptos"/>
              </w:rPr>
              <w:t>é</w:t>
            </w:r>
            <w:r>
              <w:rPr>
                <w:rFonts w:asciiTheme="minorHAnsi"/>
              </w:rPr>
              <w:t>d</w:t>
            </w:r>
            <w:r>
              <w:rPr>
                <w:rFonts w:ascii="Aptos" w:hAnsi="Aptos" w:cs="Aptos"/>
              </w:rPr>
              <w:t>é</w:t>
            </w:r>
            <w:r>
              <w:rPr>
                <w:rFonts w:asciiTheme="minorHAnsi"/>
              </w:rPr>
              <w:t>s d</w:t>
            </w:r>
            <w:r>
              <w:rPr>
                <w:rFonts w:ascii="Aptos" w:hAnsi="Aptos" w:cs="Aptos"/>
              </w:rPr>
              <w:t>’</w:t>
            </w:r>
            <w:r>
              <w:rPr>
                <w:rFonts w:asciiTheme="minorHAnsi"/>
              </w:rPr>
              <w:t>impression, logistique, cycle de vie</w:t>
            </w:r>
          </w:p>
          <w:p w14:paraId="121B0323" w14:textId="77777777" w:rsidR="00A36CF7" w:rsidRPr="00C14D47" w:rsidRDefault="00A36CF7" w:rsidP="00A36CF7">
            <w:pPr>
              <w:pStyle w:val="Paragraphedeliste"/>
              <w:framePr w:hSpace="0" w:wrap="auto" w:hAnchor="text" w:yAlign="inline"/>
              <w:numPr>
                <w:ilvl w:val="0"/>
                <w:numId w:val="185"/>
              </w:numPr>
              <w:rPr>
                <w:rFonts w:asciiTheme="minorHAnsi"/>
              </w:rPr>
            </w:pPr>
            <w:r>
              <w:rPr>
                <w:rFonts w:asciiTheme="minorHAnsi"/>
              </w:rPr>
              <w:t>Benchmark de campagnes et supports responsables, identification des bonnes pratiques et des labels (FSC, PEFC, Imprim’Vert, Green IT, RGAA, etc.)</w:t>
            </w:r>
          </w:p>
          <w:p w14:paraId="31541003" w14:textId="77777777" w:rsidR="00A36CF7" w:rsidRPr="00C14D47" w:rsidRDefault="00A36CF7" w:rsidP="00A36CF7">
            <w:pPr>
              <w:pStyle w:val="Paragraphedeliste"/>
              <w:framePr w:hSpace="0" w:wrap="auto" w:hAnchor="text" w:yAlign="inline"/>
              <w:numPr>
                <w:ilvl w:val="0"/>
                <w:numId w:val="185"/>
              </w:numPr>
              <w:rPr>
                <w:rFonts w:asciiTheme="minorHAnsi"/>
              </w:rPr>
            </w:pPr>
            <w:r>
              <w:rPr>
                <w:rFonts w:asciiTheme="minorHAnsi"/>
              </w:rPr>
              <w:t>Atelier</w:t>
            </w:r>
            <w:r>
              <w:rPr>
                <w:rFonts w:ascii="Arial" w:hAnsi="Arial" w:cs="Arial"/>
              </w:rPr>
              <w:t> </w:t>
            </w:r>
            <w:r>
              <w:rPr>
                <w:rFonts w:asciiTheme="minorHAnsi"/>
              </w:rPr>
              <w:t>: diagnostic d</w:t>
            </w:r>
            <w:r>
              <w:rPr>
                <w:rFonts w:ascii="Aptos" w:hAnsi="Aptos" w:cs="Aptos"/>
              </w:rPr>
              <w:t>’</w:t>
            </w:r>
            <w:r>
              <w:rPr>
                <w:rFonts w:asciiTheme="minorHAnsi"/>
              </w:rPr>
              <w:t>un support existant et identification des leviers d</w:t>
            </w:r>
            <w:r>
              <w:rPr>
                <w:rFonts w:ascii="Aptos" w:hAnsi="Aptos" w:cs="Aptos"/>
              </w:rPr>
              <w:t>’</w:t>
            </w:r>
            <w:r>
              <w:rPr>
                <w:rFonts w:asciiTheme="minorHAnsi"/>
              </w:rPr>
              <w:t>am</w:t>
            </w:r>
            <w:r>
              <w:rPr>
                <w:rFonts w:ascii="Aptos" w:hAnsi="Aptos" w:cs="Aptos"/>
              </w:rPr>
              <w:t>é</w:t>
            </w:r>
            <w:r>
              <w:rPr>
                <w:rFonts w:asciiTheme="minorHAnsi"/>
              </w:rPr>
              <w:t>lioration RSE</w:t>
            </w:r>
          </w:p>
          <w:p w14:paraId="00F702B5" w14:textId="77777777" w:rsidR="00A36CF7" w:rsidRPr="00C14D47" w:rsidRDefault="00A36CF7" w:rsidP="00A36CF7">
            <w:pPr>
              <w:pStyle w:val="Paragraphedeliste"/>
              <w:framePr w:hSpace="0" w:wrap="auto" w:hAnchor="text" w:yAlign="inline"/>
              <w:numPr>
                <w:ilvl w:val="0"/>
                <w:numId w:val="183"/>
              </w:numPr>
              <w:rPr>
                <w:rFonts w:asciiTheme="minorHAnsi"/>
              </w:rPr>
            </w:pPr>
            <w:r>
              <w:rPr>
                <w:rFonts w:asciiTheme="minorHAnsi"/>
                <w:b/>
              </w:rPr>
              <w:t>Conception et fabrication responsable</w:t>
            </w:r>
            <w:r>
              <w:rPr>
                <w:rFonts w:ascii="Arial" w:hAnsi="Arial" w:cs="Arial"/>
                <w:b/>
              </w:rPr>
              <w:t> </w:t>
            </w:r>
            <w:r>
              <w:rPr>
                <w:rFonts w:asciiTheme="minorHAnsi"/>
                <w:b/>
              </w:rPr>
              <w:t>: m</w:t>
            </w:r>
            <w:r>
              <w:rPr>
                <w:rFonts w:ascii="Aptos" w:hAnsi="Aptos" w:cs="Aptos"/>
                <w:b/>
              </w:rPr>
              <w:t>é</w:t>
            </w:r>
            <w:r>
              <w:rPr>
                <w:rFonts w:asciiTheme="minorHAnsi"/>
                <w:b/>
              </w:rPr>
              <w:t>thodes, arbitrages et restitution</w:t>
            </w:r>
          </w:p>
          <w:p w14:paraId="1F2F9566" w14:textId="77777777" w:rsidR="00A36CF7" w:rsidRPr="00C14D47" w:rsidRDefault="00A36CF7" w:rsidP="00A36CF7">
            <w:pPr>
              <w:pStyle w:val="Paragraphedeliste"/>
              <w:framePr w:hSpace="0" w:wrap="auto" w:hAnchor="text" w:yAlign="inline"/>
              <w:numPr>
                <w:ilvl w:val="0"/>
                <w:numId w:val="184"/>
              </w:numPr>
              <w:rPr>
                <w:rFonts w:asciiTheme="minorHAnsi"/>
              </w:rPr>
            </w:pPr>
            <w:r>
              <w:rPr>
                <w:rFonts w:asciiTheme="minorHAnsi"/>
              </w:rPr>
              <w:t>Intégration de la RSE dans le brief créatif et le cahier des charges de fabrication</w:t>
            </w:r>
          </w:p>
          <w:p w14:paraId="7F833402" w14:textId="77777777" w:rsidR="00A36CF7" w:rsidRPr="00C14D47" w:rsidRDefault="00A36CF7" w:rsidP="00A36CF7">
            <w:pPr>
              <w:pStyle w:val="Paragraphedeliste"/>
              <w:framePr w:hSpace="0" w:wrap="auto" w:hAnchor="text" w:yAlign="inline"/>
              <w:numPr>
                <w:ilvl w:val="0"/>
                <w:numId w:val="184"/>
              </w:numPr>
              <w:rPr>
                <w:rFonts w:asciiTheme="minorHAnsi"/>
              </w:rPr>
            </w:pPr>
            <w:r>
              <w:rPr>
                <w:rFonts w:asciiTheme="minorHAnsi"/>
              </w:rPr>
              <w:t>Choix des prestataires et fournisseurs responsables, gestion des appels d’offres, analyse des devis en intégrant les critères sociaux et environnementaux</w:t>
            </w:r>
          </w:p>
          <w:p w14:paraId="676F20C8" w14:textId="77777777" w:rsidR="00A36CF7" w:rsidRPr="00C14D47" w:rsidRDefault="00A36CF7" w:rsidP="00A36CF7">
            <w:pPr>
              <w:pStyle w:val="Paragraphedeliste"/>
              <w:framePr w:hSpace="0" w:wrap="auto" w:hAnchor="text" w:yAlign="inline"/>
              <w:numPr>
                <w:ilvl w:val="0"/>
                <w:numId w:val="184"/>
              </w:numPr>
              <w:rPr>
                <w:rFonts w:asciiTheme="minorHAnsi"/>
              </w:rPr>
            </w:pPr>
            <w:r>
              <w:rPr>
                <w:rFonts w:asciiTheme="minorHAnsi"/>
              </w:rPr>
              <w:t>Accessibilité et design universel</w:t>
            </w:r>
            <w:r>
              <w:rPr>
                <w:rFonts w:ascii="Arial" w:hAnsi="Arial" w:cs="Arial"/>
              </w:rPr>
              <w:t> </w:t>
            </w:r>
            <w:r>
              <w:rPr>
                <w:rFonts w:asciiTheme="minorHAnsi"/>
              </w:rPr>
              <w:t>: principes, checklists, adaptation des visuels pour tous les publics</w:t>
            </w:r>
          </w:p>
          <w:p w14:paraId="2D49780B" w14:textId="77777777" w:rsidR="00A36CF7" w:rsidRPr="00C14D47" w:rsidRDefault="00A36CF7" w:rsidP="00A36CF7">
            <w:pPr>
              <w:pStyle w:val="Paragraphedeliste"/>
              <w:framePr w:hSpace="0" w:wrap="auto" w:hAnchor="text" w:yAlign="inline"/>
              <w:numPr>
                <w:ilvl w:val="0"/>
                <w:numId w:val="184"/>
              </w:numPr>
              <w:rPr>
                <w:rFonts w:asciiTheme="minorHAnsi"/>
              </w:rPr>
            </w:pPr>
            <w:r>
              <w:rPr>
                <w:rFonts w:asciiTheme="minorHAnsi"/>
              </w:rPr>
              <w:t>Arbitrage entre innovation, impact, contraintes techniques et budget</w:t>
            </w:r>
          </w:p>
          <w:p w14:paraId="768EFA3C" w14:textId="77777777" w:rsidR="00A36CF7" w:rsidRPr="00C14D47" w:rsidRDefault="00A36CF7" w:rsidP="00A36CF7">
            <w:pPr>
              <w:pStyle w:val="Paragraphedeliste"/>
              <w:framePr w:hSpace="0" w:wrap="auto" w:hAnchor="text" w:yAlign="inline"/>
              <w:numPr>
                <w:ilvl w:val="0"/>
                <w:numId w:val="184"/>
              </w:numPr>
              <w:rPr>
                <w:rFonts w:asciiTheme="minorHAnsi"/>
              </w:rPr>
            </w:pPr>
            <w:r>
              <w:rPr>
                <w:rFonts w:asciiTheme="minorHAnsi"/>
              </w:rPr>
              <w:t>Atelier</w:t>
            </w:r>
            <w:r>
              <w:rPr>
                <w:rFonts w:ascii="Arial" w:hAnsi="Arial" w:cs="Arial"/>
              </w:rPr>
              <w:t> </w:t>
            </w:r>
            <w:r>
              <w:rPr>
                <w:rFonts w:asciiTheme="minorHAnsi"/>
              </w:rPr>
              <w:t>: conception d</w:t>
            </w:r>
            <w:r>
              <w:rPr>
                <w:rFonts w:ascii="Aptos" w:hAnsi="Aptos" w:cs="Aptos"/>
              </w:rPr>
              <w:t>’</w:t>
            </w:r>
            <w:r>
              <w:rPr>
                <w:rFonts w:asciiTheme="minorHAnsi"/>
              </w:rPr>
              <w:t xml:space="preserve">un mini-projet de support visuel responsable (print ou digital), justification des choix, restitution orale ou </w:t>
            </w:r>
            <w:r>
              <w:rPr>
                <w:rFonts w:ascii="Aptos" w:hAnsi="Aptos" w:cs="Aptos"/>
              </w:rPr>
              <w:t>é</w:t>
            </w:r>
            <w:r>
              <w:rPr>
                <w:rFonts w:asciiTheme="minorHAnsi"/>
              </w:rPr>
              <w:t>crite, feedback collectif</w:t>
            </w:r>
          </w:p>
        </w:tc>
      </w:tr>
      <w:tr w:rsidR="00A36CF7" w:rsidRPr="00BE6105" w14:paraId="0AF49682" w14:textId="77777777" w:rsidTr="00B02BED">
        <w:trPr>
          <w:jc w:val="center"/>
        </w:trPr>
        <w:tc>
          <w:tcPr>
            <w:tcW w:w="1150" w:type="pct"/>
            <w:shd w:val="clear" w:color="auto" w:fill="E8E8E8" w:themeFill="background2"/>
          </w:tcPr>
          <w:p w14:paraId="60CBDF29" w14:textId="77777777" w:rsidR="00A36CF7" w:rsidRPr="00BE6105" w:rsidRDefault="00A36CF7"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83D0290" w14:textId="77777777" w:rsidR="00A36CF7" w:rsidRPr="00C14D47" w:rsidRDefault="00A36CF7" w:rsidP="00A36CF7">
            <w:pPr>
              <w:pStyle w:val="Paragraphedeliste"/>
              <w:framePr w:hSpace="0" w:wrap="auto" w:hAnchor="text" w:yAlign="inline"/>
              <w:numPr>
                <w:ilvl w:val="0"/>
                <w:numId w:val="182"/>
              </w:numPr>
              <w:rPr>
                <w:rFonts w:asciiTheme="minorHAnsi"/>
              </w:rPr>
            </w:pPr>
            <w:r>
              <w:rPr>
                <w:rFonts w:asciiTheme="minorHAnsi"/>
              </w:rPr>
              <w:t>Ateliers d’audit et de conception responsable sur des cas réels ou simulés</w:t>
            </w:r>
          </w:p>
          <w:p w14:paraId="2797F98C" w14:textId="77777777" w:rsidR="00A36CF7" w:rsidRPr="00C14D47" w:rsidRDefault="00A36CF7" w:rsidP="00A36CF7">
            <w:pPr>
              <w:pStyle w:val="Paragraphedeliste"/>
              <w:framePr w:hSpace="0" w:wrap="auto" w:hAnchor="text" w:yAlign="inline"/>
              <w:numPr>
                <w:ilvl w:val="0"/>
                <w:numId w:val="182"/>
              </w:numPr>
              <w:rPr>
                <w:rFonts w:asciiTheme="minorHAnsi"/>
              </w:rPr>
            </w:pPr>
            <w:r>
              <w:rPr>
                <w:rFonts w:asciiTheme="minorHAnsi"/>
              </w:rPr>
              <w:t>Analyse critique de campagnes et supports labellisés ou innovants</w:t>
            </w:r>
          </w:p>
          <w:p w14:paraId="0C4D4249" w14:textId="77777777" w:rsidR="00A36CF7" w:rsidRPr="006A12DA" w:rsidRDefault="00A36CF7" w:rsidP="006A12DA">
            <w:pPr>
              <w:pStyle w:val="Paragraphedeliste"/>
              <w:framePr w:hSpace="0" w:wrap="auto" w:hAnchor="text" w:yAlign="inline"/>
              <w:numPr>
                <w:ilvl w:val="0"/>
                <w:numId w:val="182"/>
              </w:numPr>
              <w:rPr>
                <w:rFonts w:asciiTheme="minorHAnsi"/>
              </w:rPr>
            </w:pPr>
            <w:r>
              <w:rPr>
                <w:rFonts w:asciiTheme="minorHAnsi"/>
              </w:rPr>
              <w:t>Utilisation de checklists RSE, d’outils d’éco-conception et de simulateurs d’impact</w:t>
            </w:r>
          </w:p>
        </w:tc>
      </w:tr>
      <w:tr w:rsidR="00A36CF7" w:rsidRPr="00BE6105" w14:paraId="0E26C3FC" w14:textId="77777777" w:rsidTr="00B02BED">
        <w:trPr>
          <w:jc w:val="center"/>
        </w:trPr>
        <w:tc>
          <w:tcPr>
            <w:tcW w:w="1150" w:type="pct"/>
            <w:shd w:val="clear" w:color="auto" w:fill="E8E8E8" w:themeFill="background2"/>
          </w:tcPr>
          <w:p w14:paraId="643E9E3D" w14:textId="77777777" w:rsidR="00A36CF7" w:rsidRPr="00BE6105" w:rsidRDefault="00A36CF7"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51498006" w14:textId="77777777" w:rsidR="00A36CF7" w:rsidRPr="00BE6105" w:rsidRDefault="00A36CF7"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sur les enjeux RSE, exercices d’audit, mini-projets de conception responsable, restitution intermédiaire</w:t>
            </w:r>
          </w:p>
          <w:p w14:paraId="0BC1354F" w14:textId="77777777" w:rsidR="00A36CF7" w:rsidRPr="00BE6105" w:rsidRDefault="00A36CF7"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ou d’un support visuel responsable (diagnostic, cahier des charges, justification des choix RSE, plan d’action), présentation orale ou écrite, évaluation sur la capacité à intégrer la RSE dans la fabrication, à arbitrer et à argumenter ses choix (préparation au projet pro M2)</w:t>
            </w:r>
          </w:p>
        </w:tc>
      </w:tr>
    </w:tbl>
    <w:p w14:paraId="00395B70" w14:textId="77777777" w:rsidR="00B02BED" w:rsidRDefault="00B02BED" w:rsidP="00B02BED">
      <w:pPr>
        <w:rPr>
          <w:b/>
          <w:bCs/>
          <w:color w:val="002850"/>
          <w:sz w:val="24"/>
          <w:szCs w:val="24"/>
        </w:rPr>
      </w:pPr>
    </w:p>
    <w:p w14:paraId="337596B4" w14:textId="77777777" w:rsidR="00B02BED" w:rsidRDefault="00B02BED">
      <w:pPr>
        <w:rPr>
          <w:b/>
          <w:bCs/>
          <w:color w:val="002850"/>
          <w:sz w:val="24"/>
          <w:szCs w:val="24"/>
        </w:rPr>
      </w:pPr>
      <w:r>
        <w:rPr>
          <w:b/>
          <w:bCs/>
          <w:color w:val="002850"/>
          <w:sz w:val="24"/>
          <w:szCs w:val="24"/>
        </w:rPr>
        <w:br w:type="page"/>
      </w:r>
    </w:p>
    <w:p w14:paraId="41234804" w14:textId="77777777" w:rsidR="00C343EB" w:rsidRPr="008C155A" w:rsidRDefault="004846D3" w:rsidP="00C343EB">
      <w:pPr>
        <w:shd w:val="clear" w:color="auto" w:fill="FFC900"/>
        <w:rPr>
          <w:b/>
          <w:bCs/>
          <w:color w:val="002850"/>
          <w:sz w:val="24"/>
          <w:szCs w:val="24"/>
        </w:rPr>
      </w:pPr>
      <w:r>
        <w:rPr>
          <w:b/>
          <w:bCs/>
          <w:color w:val="002850"/>
          <w:sz w:val="24"/>
          <w:szCs w:val="24"/>
        </w:rPr>
        <w:lastRenderedPageBreak/>
        <w:t>Spé Strat Créa : Outils créatifs et workflow collaboratif</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4846D3" w:rsidRPr="003F101E" w14:paraId="0A19CBD3" w14:textId="77777777" w:rsidTr="00B02BED">
        <w:trPr>
          <w:cantSplit/>
          <w:jc w:val="center"/>
        </w:trPr>
        <w:tc>
          <w:tcPr>
            <w:tcW w:w="1150" w:type="pct"/>
            <w:shd w:val="clear" w:color="auto" w:fill="E8E8E8" w:themeFill="background2"/>
          </w:tcPr>
          <w:p w14:paraId="018E9467" w14:textId="77777777" w:rsidR="004846D3" w:rsidRPr="003F101E" w:rsidRDefault="004846D3"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55DFE9D1" w14:textId="77777777" w:rsidR="004846D3" w:rsidRPr="003F101E" w:rsidRDefault="004846D3"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4846D3" w:rsidRPr="003F101E" w14:paraId="03BC0B52" w14:textId="77777777" w:rsidTr="00B02BED">
        <w:trPr>
          <w:cantSplit/>
          <w:jc w:val="center"/>
        </w:trPr>
        <w:tc>
          <w:tcPr>
            <w:tcW w:w="1150" w:type="pct"/>
            <w:shd w:val="clear" w:color="auto" w:fill="E8E8E8" w:themeFill="background2"/>
          </w:tcPr>
          <w:p w14:paraId="1AAD14E1" w14:textId="77777777" w:rsidR="004846D3" w:rsidRPr="003F101E" w:rsidRDefault="004846D3"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7D06AA31" w14:textId="77777777" w:rsidR="004846D3" w:rsidRPr="003F101E" w:rsidRDefault="004846D3" w:rsidP="00AF149D">
            <w:pPr>
              <w:rPr>
                <w:rFonts w:asciiTheme="minorHAnsi"/>
                <w:sz w:val="20"/>
                <w:szCs w:val="20"/>
              </w:rPr>
            </w:pPr>
            <w:r>
              <w:rPr>
                <w:rFonts w:asciiTheme="minorHAnsi" w:eastAsia="inter" w:cs="inter"/>
                <w:color w:val="000000"/>
                <w:sz w:val="20"/>
                <w:szCs w:val="20"/>
              </w:rPr>
              <w:t>38504 (</w:t>
            </w:r>
            <w:hyperlink r:id="rId43">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4846D3" w:rsidRPr="003F101E" w14:paraId="3FD687C5" w14:textId="77777777" w:rsidTr="00B02BED">
        <w:trPr>
          <w:cantSplit/>
          <w:jc w:val="center"/>
        </w:trPr>
        <w:tc>
          <w:tcPr>
            <w:tcW w:w="1150" w:type="pct"/>
            <w:shd w:val="clear" w:color="auto" w:fill="E8E8E8" w:themeFill="background2"/>
          </w:tcPr>
          <w:p w14:paraId="600B0375" w14:textId="77777777" w:rsidR="004846D3" w:rsidRPr="003F101E" w:rsidRDefault="004846D3"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219081F6" w14:textId="77777777" w:rsidR="004846D3" w:rsidRPr="003F101E" w:rsidRDefault="004846D3"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4846D3" w:rsidRPr="003F101E" w14:paraId="395A86FA" w14:textId="77777777" w:rsidTr="00B02BED">
        <w:trPr>
          <w:cantSplit/>
          <w:jc w:val="center"/>
        </w:trPr>
        <w:tc>
          <w:tcPr>
            <w:tcW w:w="1150" w:type="pct"/>
            <w:shd w:val="clear" w:color="auto" w:fill="E8E8E8" w:themeFill="background2"/>
          </w:tcPr>
          <w:p w14:paraId="24235C65" w14:textId="77777777" w:rsidR="004846D3" w:rsidRPr="003F101E" w:rsidRDefault="004846D3"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7B9C61A2" w14:textId="77777777" w:rsidR="004846D3" w:rsidRPr="003F101E" w:rsidRDefault="004846D3" w:rsidP="00AF149D">
            <w:pPr>
              <w:rPr>
                <w:rFonts w:asciiTheme="minorHAnsi"/>
                <w:sz w:val="20"/>
                <w:szCs w:val="20"/>
              </w:rPr>
            </w:pPr>
            <w:r>
              <w:rPr>
                <w:rFonts w:asciiTheme="minorHAnsi" w:eastAsia="inter" w:cs="inter"/>
                <w:color w:val="000000"/>
                <w:sz w:val="20"/>
                <w:szCs w:val="20"/>
              </w:rPr>
              <w:t>C.22-III</w:t>
            </w:r>
            <w:r>
              <w:rPr>
                <w:rFonts w:ascii="Arial" w:eastAsia="inter" w:hAnsi="Arial" w:cs="Arial"/>
                <w:color w:val="000000"/>
                <w:sz w:val="20"/>
                <w:szCs w:val="20"/>
              </w:rPr>
              <w:t> </w:t>
            </w:r>
            <w:r>
              <w:rPr>
                <w:rFonts w:asciiTheme="minorHAnsi" w:eastAsia="inter" w:cs="inter"/>
                <w:color w:val="000000"/>
                <w:sz w:val="20"/>
                <w:szCs w:val="20"/>
              </w:rPr>
              <w:t>: Concr</w:t>
            </w:r>
            <w:r>
              <w:rPr>
                <w:rFonts w:ascii="Aptos" w:eastAsia="inter" w:hAnsi="Aptos" w:cs="Aptos"/>
                <w:color w:val="000000"/>
                <w:sz w:val="20"/>
                <w:szCs w:val="20"/>
              </w:rPr>
              <w:t>é</w:t>
            </w:r>
            <w:r>
              <w:rPr>
                <w:rFonts w:asciiTheme="minorHAnsi" w:eastAsia="inter" w:cs="inter"/>
                <w:color w:val="000000"/>
                <w:sz w:val="20"/>
                <w:szCs w:val="20"/>
              </w:rPr>
              <w:t>tiser les id</w:t>
            </w:r>
            <w:r>
              <w:rPr>
                <w:rFonts w:ascii="Aptos" w:eastAsia="inter" w:hAnsi="Aptos" w:cs="Aptos"/>
                <w:color w:val="000000"/>
                <w:sz w:val="20"/>
                <w:szCs w:val="20"/>
              </w:rPr>
              <w:t>é</w:t>
            </w:r>
            <w:r>
              <w:rPr>
                <w:rFonts w:asciiTheme="minorHAnsi" w:eastAsia="inter" w:cs="inter"/>
                <w:color w:val="000000"/>
                <w:sz w:val="20"/>
                <w:szCs w:val="20"/>
              </w:rPr>
              <w:t>es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é</w:t>
            </w:r>
            <w:r>
              <w:rPr>
                <w:rFonts w:asciiTheme="minorHAnsi" w:eastAsia="inter" w:cs="inter"/>
                <w:color w:val="000000"/>
                <w:sz w:val="20"/>
                <w:szCs w:val="20"/>
              </w:rPr>
              <w:t>es dans les diff</w:t>
            </w:r>
            <w:r>
              <w:rPr>
                <w:rFonts w:ascii="Aptos" w:eastAsia="inter" w:hAnsi="Aptos" w:cs="Aptos"/>
                <w:color w:val="000000"/>
                <w:sz w:val="20"/>
                <w:szCs w:val="20"/>
              </w:rPr>
              <w:t>é</w:t>
            </w:r>
            <w:r>
              <w:rPr>
                <w:rFonts w:asciiTheme="minorHAnsi" w:eastAsia="inter" w:cs="inter"/>
                <w:color w:val="000000"/>
                <w:sz w:val="20"/>
                <w:szCs w:val="20"/>
              </w:rPr>
              <w:t>rents canaux et supports de communication de la marque, en d</w:t>
            </w:r>
            <w:r>
              <w:rPr>
                <w:rFonts w:ascii="Aptos" w:eastAsia="inter" w:hAnsi="Aptos" w:cs="Aptos"/>
                <w:color w:val="000000"/>
                <w:sz w:val="20"/>
                <w:szCs w:val="20"/>
              </w:rPr>
              <w:t>é</w:t>
            </w:r>
            <w:r>
              <w:rPr>
                <w:rFonts w:asciiTheme="minorHAnsi" w:eastAsia="inter" w:cs="inter"/>
                <w:color w:val="000000"/>
                <w:sz w:val="20"/>
                <w:szCs w:val="20"/>
              </w:rPr>
              <w:t>ployant des techniques narratives et de design privil</w:t>
            </w:r>
            <w:r>
              <w:rPr>
                <w:rFonts w:ascii="Aptos" w:eastAsia="inter" w:hAnsi="Aptos" w:cs="Aptos"/>
                <w:color w:val="000000"/>
                <w:sz w:val="20"/>
                <w:szCs w:val="20"/>
              </w:rPr>
              <w:t>é</w:t>
            </w:r>
            <w:r>
              <w:rPr>
                <w:rFonts w:asciiTheme="minorHAnsi" w:eastAsia="inter" w:cs="inter"/>
                <w:color w:val="000000"/>
                <w:sz w:val="20"/>
                <w:szCs w:val="20"/>
              </w:rPr>
              <w:t>giant l</w:t>
            </w:r>
            <w:r>
              <w:rPr>
                <w:rFonts w:ascii="Aptos" w:eastAsia="inter" w:hAnsi="Aptos" w:cs="Aptos"/>
                <w:color w:val="000000"/>
                <w:sz w:val="20"/>
                <w:szCs w:val="20"/>
              </w:rPr>
              <w:t>’</w:t>
            </w:r>
            <w:r>
              <w:rPr>
                <w:rFonts w:asciiTheme="minorHAnsi" w:eastAsia="inter" w:cs="inter"/>
                <w:color w:val="000000"/>
                <w:sz w:val="20"/>
                <w:szCs w:val="20"/>
              </w:rPr>
              <w:t>interactivit</w:t>
            </w:r>
            <w:r>
              <w:rPr>
                <w:rFonts w:ascii="Aptos" w:eastAsia="inter" w:hAnsi="Aptos" w:cs="Aptos"/>
                <w:color w:val="000000"/>
                <w:sz w:val="20"/>
                <w:szCs w:val="20"/>
              </w:rPr>
              <w:t>é</w:t>
            </w:r>
            <w:r>
              <w:rPr>
                <w:rFonts w:asciiTheme="minorHAnsi" w:eastAsia="inter" w:cs="inter"/>
                <w:color w:val="000000"/>
                <w:sz w:val="20"/>
                <w:szCs w:val="20"/>
              </w:rPr>
              <w:t xml:space="preserve"> et favorisant la r</w:t>
            </w:r>
            <w:r>
              <w:rPr>
                <w:rFonts w:ascii="Aptos" w:eastAsia="inter" w:hAnsi="Aptos" w:cs="Aptos"/>
                <w:color w:val="000000"/>
                <w:sz w:val="20"/>
                <w:szCs w:val="20"/>
              </w:rPr>
              <w:t>é</w:t>
            </w:r>
            <w:r>
              <w:rPr>
                <w:rFonts w:asciiTheme="minorHAnsi" w:eastAsia="inter" w:cs="inter"/>
                <w:color w:val="000000"/>
                <w:sz w:val="20"/>
                <w:szCs w:val="20"/>
              </w:rPr>
              <w:t>ussite et l</w:t>
            </w:r>
            <w:r>
              <w:rPr>
                <w:rFonts w:ascii="Aptos" w:eastAsia="inter" w:hAnsi="Aptos" w:cs="Aptos"/>
                <w:color w:val="000000"/>
                <w:sz w:val="20"/>
                <w:szCs w:val="20"/>
              </w:rPr>
              <w:t>’</w:t>
            </w:r>
            <w:r>
              <w:rPr>
                <w:rFonts w:asciiTheme="minorHAnsi" w:eastAsia="inter" w:cs="inter"/>
                <w:color w:val="000000"/>
                <w:sz w:val="20"/>
                <w:szCs w:val="20"/>
              </w:rPr>
              <w:t>empreinte durable de l</w:t>
            </w:r>
            <w:r>
              <w:rPr>
                <w:rFonts w:ascii="Aptos" w:eastAsia="inter" w:hAnsi="Aptos" w:cs="Aptos"/>
                <w:color w:val="000000"/>
                <w:sz w:val="20"/>
                <w:szCs w:val="20"/>
              </w:rPr>
              <w:t>’</w:t>
            </w:r>
            <w:r>
              <w:rPr>
                <w:rFonts w:asciiTheme="minorHAnsi" w:eastAsia="inter" w:cs="inter"/>
                <w:color w:val="000000"/>
                <w:sz w:val="20"/>
                <w:szCs w:val="20"/>
              </w:rPr>
              <w:t>exp</w:t>
            </w:r>
            <w:r>
              <w:rPr>
                <w:rFonts w:ascii="Aptos" w:eastAsia="inter" w:hAnsi="Aptos" w:cs="Aptos"/>
                <w:color w:val="000000"/>
                <w:sz w:val="20"/>
                <w:szCs w:val="20"/>
              </w:rPr>
              <w:t>é</w:t>
            </w:r>
            <w:r>
              <w:rPr>
                <w:rFonts w:asciiTheme="minorHAnsi" w:eastAsia="inter" w:cs="inter"/>
                <w:color w:val="000000"/>
                <w:sz w:val="20"/>
                <w:szCs w:val="20"/>
              </w:rPr>
              <w:t>rience utilisateur, afin de susciter l</w:t>
            </w:r>
            <w:r>
              <w:rPr>
                <w:rFonts w:ascii="Aptos" w:eastAsia="inter" w:hAnsi="Aptos" w:cs="Aptos"/>
                <w:color w:val="000000"/>
                <w:sz w:val="20"/>
                <w:szCs w:val="20"/>
              </w:rPr>
              <w:t>’</w:t>
            </w:r>
            <w:r>
              <w:rPr>
                <w:rFonts w:asciiTheme="minorHAnsi" w:eastAsia="inter" w:cs="inter"/>
                <w:color w:val="000000"/>
                <w:sz w:val="20"/>
                <w:szCs w:val="20"/>
              </w:rPr>
              <w:t>engagement et l</w:t>
            </w:r>
            <w:r>
              <w:rPr>
                <w:rFonts w:ascii="Aptos" w:eastAsia="inter" w:hAnsi="Aptos" w:cs="Aptos"/>
                <w:color w:val="000000"/>
                <w:sz w:val="20"/>
                <w:szCs w:val="20"/>
              </w:rPr>
              <w:t>’</w:t>
            </w:r>
            <w:r>
              <w:rPr>
                <w:rFonts w:asciiTheme="minorHAnsi" w:eastAsia="inter" w:cs="inter"/>
                <w:color w:val="000000"/>
                <w:sz w:val="20"/>
                <w:szCs w:val="20"/>
              </w:rPr>
              <w:t>adh</w:t>
            </w:r>
            <w:r>
              <w:rPr>
                <w:rFonts w:ascii="Aptos" w:eastAsia="inter" w:hAnsi="Aptos" w:cs="Aptos"/>
                <w:color w:val="000000"/>
                <w:sz w:val="20"/>
                <w:szCs w:val="20"/>
              </w:rPr>
              <w:t>é</w:t>
            </w:r>
            <w:r>
              <w:rPr>
                <w:rFonts w:asciiTheme="minorHAnsi" w:eastAsia="inter" w:cs="inter"/>
                <w:color w:val="000000"/>
                <w:sz w:val="20"/>
                <w:szCs w:val="20"/>
              </w:rPr>
              <w:t>sion du public cible.</w:t>
            </w:r>
          </w:p>
        </w:tc>
      </w:tr>
      <w:tr w:rsidR="004846D3" w:rsidRPr="003F101E" w14:paraId="08D3CB91" w14:textId="77777777" w:rsidTr="00B02BED">
        <w:trPr>
          <w:cantSplit/>
          <w:jc w:val="center"/>
        </w:trPr>
        <w:tc>
          <w:tcPr>
            <w:tcW w:w="1150" w:type="pct"/>
            <w:shd w:val="clear" w:color="auto" w:fill="E8E8E8" w:themeFill="background2"/>
          </w:tcPr>
          <w:p w14:paraId="60F8F9DD" w14:textId="77777777" w:rsidR="004846D3" w:rsidRPr="003F101E" w:rsidRDefault="004846D3" w:rsidP="00AF149D">
            <w:pPr>
              <w:rPr>
                <w:rFonts w:asciiTheme="minorHAnsi"/>
                <w:sz w:val="20"/>
                <w:szCs w:val="20"/>
              </w:rPr>
            </w:pPr>
            <w:r>
              <w:rPr>
                <w:rFonts w:asciiTheme="minorHAnsi" w:eastAsia="inter" w:cs="inter"/>
                <w:b/>
                <w:color w:val="000000"/>
                <w:sz w:val="20"/>
                <w:szCs w:val="20"/>
              </w:rPr>
              <w:t>Module</w:t>
            </w:r>
          </w:p>
        </w:tc>
        <w:tc>
          <w:tcPr>
            <w:tcW w:w="3850" w:type="pct"/>
          </w:tcPr>
          <w:p w14:paraId="4A967358" w14:textId="77777777" w:rsidR="004846D3" w:rsidRPr="004846D3" w:rsidRDefault="004846D3" w:rsidP="00AF149D">
            <w:pPr>
              <w:rPr>
                <w:rFonts w:asciiTheme="minorHAnsi"/>
                <w:b/>
                <w:bCs/>
                <w:sz w:val="20"/>
                <w:szCs w:val="20"/>
              </w:rPr>
            </w:pPr>
            <w:r>
              <w:rPr>
                <w:rFonts w:asciiTheme="minorHAnsi" w:eastAsia="inter" w:cs="inter"/>
                <w:b/>
                <w:bCs/>
                <w:color w:val="000000"/>
                <w:sz w:val="20"/>
                <w:szCs w:val="20"/>
              </w:rPr>
              <w:t>Spé Strat Créa : Outils créatifs et workflow collaboratif</w:t>
            </w:r>
          </w:p>
        </w:tc>
      </w:tr>
      <w:tr w:rsidR="004846D3" w:rsidRPr="003F101E" w14:paraId="65311973" w14:textId="77777777" w:rsidTr="00B02BED">
        <w:trPr>
          <w:cantSplit/>
          <w:jc w:val="center"/>
        </w:trPr>
        <w:tc>
          <w:tcPr>
            <w:tcW w:w="1150" w:type="pct"/>
            <w:shd w:val="clear" w:color="auto" w:fill="E8E8E8" w:themeFill="background2"/>
          </w:tcPr>
          <w:p w14:paraId="40352FED" w14:textId="77777777" w:rsidR="004846D3" w:rsidRPr="003F101E" w:rsidRDefault="004846D3" w:rsidP="00AF149D">
            <w:pPr>
              <w:rPr>
                <w:rFonts w:asciiTheme="minorHAnsi"/>
                <w:sz w:val="20"/>
                <w:szCs w:val="20"/>
              </w:rPr>
            </w:pPr>
            <w:r>
              <w:rPr>
                <w:rFonts w:asciiTheme="minorHAnsi" w:eastAsia="inter" w:cs="inter"/>
                <w:b/>
                <w:color w:val="000000"/>
                <w:sz w:val="20"/>
                <w:szCs w:val="20"/>
              </w:rPr>
              <w:t>Durée en h</w:t>
            </w:r>
          </w:p>
        </w:tc>
        <w:tc>
          <w:tcPr>
            <w:tcW w:w="3850" w:type="pct"/>
          </w:tcPr>
          <w:p w14:paraId="537C5E0E" w14:textId="77777777" w:rsidR="004846D3" w:rsidRPr="003F101E" w:rsidRDefault="004846D3" w:rsidP="00AF149D">
            <w:pPr>
              <w:rPr>
                <w:rFonts w:asciiTheme="minorHAnsi"/>
                <w:sz w:val="20"/>
                <w:szCs w:val="20"/>
              </w:rPr>
            </w:pPr>
            <w:r>
              <w:rPr>
                <w:rFonts w:asciiTheme="minorHAnsi" w:eastAsia="inter" w:cs="inter"/>
                <w:color w:val="000000"/>
                <w:sz w:val="20"/>
                <w:szCs w:val="20"/>
              </w:rPr>
              <w:t>10,5h</w:t>
            </w:r>
          </w:p>
        </w:tc>
      </w:tr>
      <w:tr w:rsidR="004846D3" w:rsidRPr="003F101E" w14:paraId="6A0911A5" w14:textId="77777777" w:rsidTr="00B02BED">
        <w:trPr>
          <w:cantSplit/>
          <w:jc w:val="center"/>
        </w:trPr>
        <w:tc>
          <w:tcPr>
            <w:tcW w:w="1150" w:type="pct"/>
            <w:shd w:val="clear" w:color="auto" w:fill="E8E8E8" w:themeFill="background2"/>
          </w:tcPr>
          <w:p w14:paraId="27AA2CDE" w14:textId="77777777" w:rsidR="004846D3" w:rsidRPr="003F101E" w:rsidRDefault="004846D3"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4687FD31" w14:textId="77777777" w:rsidR="004846D3" w:rsidRPr="003F101E" w:rsidRDefault="004846D3" w:rsidP="00AF149D">
            <w:pPr>
              <w:rPr>
                <w:rFonts w:asciiTheme="minorHAnsi"/>
                <w:sz w:val="20"/>
                <w:szCs w:val="20"/>
              </w:rPr>
            </w:pPr>
            <w:r>
              <w:rPr>
                <w:rFonts w:asciiTheme="minorHAnsi" w:eastAsia="inter" w:cs="inter"/>
                <w:color w:val="000000"/>
                <w:sz w:val="20"/>
                <w:szCs w:val="20"/>
              </w:rPr>
              <w:t>S2 – 3 séances de 3h30</w:t>
            </w:r>
          </w:p>
        </w:tc>
      </w:tr>
      <w:tr w:rsidR="004846D3" w:rsidRPr="003F101E" w14:paraId="1E91488C" w14:textId="77777777" w:rsidTr="00B02BED">
        <w:trPr>
          <w:cantSplit/>
          <w:jc w:val="center"/>
        </w:trPr>
        <w:tc>
          <w:tcPr>
            <w:tcW w:w="1150" w:type="pct"/>
            <w:shd w:val="clear" w:color="auto" w:fill="E8E8E8" w:themeFill="background2"/>
          </w:tcPr>
          <w:p w14:paraId="78F6E6C4" w14:textId="77777777" w:rsidR="004846D3" w:rsidRPr="003F101E" w:rsidRDefault="004846D3"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32FFE8C3" w14:textId="77777777" w:rsidR="004846D3" w:rsidRPr="003F101E" w:rsidRDefault="004846D3" w:rsidP="00AF149D">
            <w:pPr>
              <w:rPr>
                <w:rFonts w:asciiTheme="minorHAnsi"/>
                <w:sz w:val="20"/>
                <w:szCs w:val="20"/>
              </w:rPr>
            </w:pPr>
            <w:r>
              <w:rPr>
                <w:rFonts w:asciiTheme="minorHAnsi" w:eastAsia="inter" w:cs="inter"/>
                <w:color w:val="000000"/>
                <w:sz w:val="20"/>
                <w:szCs w:val="20"/>
              </w:rPr>
              <w:t>Maîtriser les outils numériques collaboratifs (Figma, Notion, Miro, IA générative, etc.) pour la conception, la gestion, la documentation et la production de projets créatifs</w:t>
            </w:r>
            <w:r>
              <w:rPr>
                <w:rFonts w:ascii="Arial" w:eastAsia="inter" w:hAnsi="Arial" w:cs="Arial"/>
                <w:color w:val="000000"/>
                <w:sz w:val="20"/>
                <w:szCs w:val="20"/>
              </w:rPr>
              <w:t> </w:t>
            </w:r>
            <w:r>
              <w:rPr>
                <w:rFonts w:asciiTheme="minorHAnsi" w:eastAsia="inter" w:cs="inter"/>
                <w:color w:val="000000"/>
                <w:sz w:val="20"/>
                <w:szCs w:val="20"/>
              </w:rPr>
              <w:t>; structurer un workflow collaboratif efficace</w:t>
            </w:r>
            <w:r>
              <w:rPr>
                <w:rFonts w:ascii="Arial" w:eastAsia="inter" w:hAnsi="Arial" w:cs="Arial"/>
                <w:color w:val="000000"/>
                <w:sz w:val="20"/>
                <w:szCs w:val="20"/>
              </w:rPr>
              <w:t> </w:t>
            </w:r>
            <w:r>
              <w:rPr>
                <w:rFonts w:asciiTheme="minorHAnsi" w:eastAsia="inter" w:cs="inter"/>
                <w:color w:val="000000"/>
                <w:sz w:val="20"/>
                <w:szCs w:val="20"/>
              </w:rPr>
              <w:t>; produire des livrables visuels et interactifs adapt</w:t>
            </w:r>
            <w:r>
              <w:rPr>
                <w:rFonts w:ascii="Aptos" w:eastAsia="inter" w:hAnsi="Aptos" w:cs="Aptos"/>
                <w:color w:val="000000"/>
                <w:sz w:val="20"/>
                <w:szCs w:val="20"/>
              </w:rPr>
              <w:t>é</w:t>
            </w:r>
            <w:r>
              <w:rPr>
                <w:rFonts w:asciiTheme="minorHAnsi" w:eastAsia="inter" w:cs="inter"/>
                <w:color w:val="000000"/>
                <w:sz w:val="20"/>
                <w:szCs w:val="20"/>
              </w:rPr>
              <w:t xml:space="preserve">s aux standards professionnels et </w:t>
            </w:r>
            <w:r>
              <w:rPr>
                <w:rFonts w:ascii="Aptos" w:eastAsia="inter" w:hAnsi="Aptos" w:cs="Aptos"/>
                <w:color w:val="000000"/>
                <w:sz w:val="20"/>
                <w:szCs w:val="20"/>
              </w:rPr>
              <w:t>à</w:t>
            </w:r>
            <w:r>
              <w:rPr>
                <w:rFonts w:asciiTheme="minorHAnsi" w:eastAsia="inter" w:cs="inter"/>
                <w:color w:val="000000"/>
                <w:sz w:val="20"/>
                <w:szCs w:val="20"/>
              </w:rPr>
              <w:t xml:space="preserve">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w:t>
            </w:r>
          </w:p>
        </w:tc>
      </w:tr>
      <w:tr w:rsidR="004846D3" w:rsidRPr="003F101E" w14:paraId="45221FEE" w14:textId="77777777" w:rsidTr="00B02BED">
        <w:trPr>
          <w:cantSplit/>
          <w:jc w:val="center"/>
        </w:trPr>
        <w:tc>
          <w:tcPr>
            <w:tcW w:w="1150" w:type="pct"/>
            <w:shd w:val="clear" w:color="auto" w:fill="E8E8E8" w:themeFill="background2"/>
          </w:tcPr>
          <w:p w14:paraId="4698F62E" w14:textId="77777777" w:rsidR="004846D3" w:rsidRPr="003F101E" w:rsidRDefault="004846D3"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75291BF3" w14:textId="77777777" w:rsidR="004846D3" w:rsidRPr="003F101E" w:rsidRDefault="004846D3" w:rsidP="00AF149D">
            <w:pPr>
              <w:rPr>
                <w:rFonts w:asciiTheme="minorHAnsi"/>
                <w:sz w:val="20"/>
                <w:szCs w:val="20"/>
              </w:rPr>
            </w:pPr>
            <w:r>
              <w:rPr>
                <w:rFonts w:asciiTheme="minorHAnsi" w:eastAsia="inter" w:cs="inter"/>
                <w:color w:val="000000"/>
                <w:sz w:val="20"/>
                <w:szCs w:val="20"/>
              </w:rPr>
              <w:t>Permettre à chaque étudiant de piloter un projet créatif collaboratif, de choisir et d’articuler les bons outils selon le contexte et les besoins, d’optimiser la gestion de l’information, la co-création et la restitution, et de préparer des livrables professionnels pour le projet pro M2 (stratégie créative).</w:t>
            </w:r>
          </w:p>
        </w:tc>
      </w:tr>
      <w:tr w:rsidR="004846D3" w:rsidRPr="003F101E" w14:paraId="48233079" w14:textId="77777777" w:rsidTr="00B02BED">
        <w:trPr>
          <w:jc w:val="center"/>
        </w:trPr>
        <w:tc>
          <w:tcPr>
            <w:tcW w:w="5000" w:type="pct"/>
            <w:gridSpan w:val="2"/>
            <w:shd w:val="clear" w:color="auto" w:fill="E8E8E8" w:themeFill="background2"/>
          </w:tcPr>
          <w:p w14:paraId="492FC19B" w14:textId="77777777" w:rsidR="004846D3" w:rsidRPr="003F101E" w:rsidRDefault="004846D3" w:rsidP="00AF149D">
            <w:pPr>
              <w:rPr>
                <w:rFonts w:asciiTheme="minorHAnsi"/>
                <w:sz w:val="20"/>
                <w:szCs w:val="20"/>
              </w:rPr>
            </w:pPr>
            <w:r>
              <w:rPr>
                <w:rFonts w:asciiTheme="minorHAnsi" w:eastAsia="inter" w:cs="inter"/>
                <w:b/>
                <w:color w:val="000000"/>
                <w:sz w:val="20"/>
                <w:szCs w:val="20"/>
              </w:rPr>
              <w:t>Programme préconisé</w:t>
            </w:r>
          </w:p>
        </w:tc>
      </w:tr>
      <w:tr w:rsidR="004846D3" w:rsidRPr="003F101E" w14:paraId="26BFBA1C" w14:textId="77777777" w:rsidTr="00B02BED">
        <w:trPr>
          <w:trHeight w:val="4163"/>
          <w:jc w:val="center"/>
        </w:trPr>
        <w:tc>
          <w:tcPr>
            <w:tcW w:w="5000" w:type="pct"/>
            <w:gridSpan w:val="2"/>
          </w:tcPr>
          <w:p w14:paraId="090771A5" w14:textId="77777777" w:rsidR="004846D3" w:rsidRPr="001C6430" w:rsidRDefault="004846D3" w:rsidP="004846D3">
            <w:pPr>
              <w:pStyle w:val="Paragraphedeliste"/>
              <w:framePr w:hSpace="0" w:wrap="auto" w:hAnchor="text" w:yAlign="inline"/>
              <w:numPr>
                <w:ilvl w:val="0"/>
                <w:numId w:val="187"/>
              </w:numPr>
              <w:rPr>
                <w:rFonts w:asciiTheme="minorHAnsi"/>
              </w:rPr>
            </w:pPr>
            <w:r>
              <w:rPr>
                <w:rFonts w:asciiTheme="minorHAnsi"/>
                <w:b/>
              </w:rPr>
              <w:t>Panorama et prise en main des outils collaboratifs</w:t>
            </w:r>
          </w:p>
          <w:p w14:paraId="7D9F78B1" w14:textId="77777777" w:rsidR="004846D3" w:rsidRPr="001C6430" w:rsidRDefault="004846D3" w:rsidP="004846D3">
            <w:pPr>
              <w:pStyle w:val="Paragraphedeliste"/>
              <w:framePr w:hSpace="0" w:wrap="auto" w:hAnchor="text" w:yAlign="inline"/>
              <w:numPr>
                <w:ilvl w:val="0"/>
                <w:numId w:val="190"/>
              </w:numPr>
              <w:rPr>
                <w:rFonts w:asciiTheme="minorHAnsi"/>
              </w:rPr>
            </w:pPr>
            <w:r>
              <w:rPr>
                <w:rFonts w:asciiTheme="minorHAnsi"/>
              </w:rPr>
              <w:t>Présentation des outils phares : Figma (design collaboratif, prototypage, UI/UX), Notion (organisation, documentation), Miro (idéation, brainstorming visuel), IA générative : ChatGPT/Claude (rédaction, briefs, scripts), Midjourney/DALL-E (visuels), Runway ML (vidéo IA), ElevenLabs (voix IA), Udio/Suno (musique), Adobe Firefly, Canva AI</w:t>
            </w:r>
          </w:p>
          <w:p w14:paraId="69E60F84" w14:textId="77777777" w:rsidR="004846D3" w:rsidRPr="001C6430" w:rsidRDefault="004846D3" w:rsidP="004846D3">
            <w:pPr>
              <w:pStyle w:val="Paragraphedeliste"/>
              <w:framePr w:hSpace="0" w:wrap="auto" w:hAnchor="text" w:yAlign="inline"/>
              <w:numPr>
                <w:ilvl w:val="0"/>
                <w:numId w:val="190"/>
              </w:numPr>
              <w:rPr>
                <w:rFonts w:asciiTheme="minorHAnsi"/>
              </w:rPr>
            </w:pPr>
            <w:r>
              <w:rPr>
                <w:rFonts w:asciiTheme="minorHAnsi"/>
              </w:rPr>
              <w:t>Cas d’usage dans la création contemporaine et la gestion d’équipe créative</w:t>
            </w:r>
          </w:p>
          <w:p w14:paraId="39EE267A" w14:textId="77777777" w:rsidR="004846D3" w:rsidRPr="001C6430" w:rsidRDefault="004846D3" w:rsidP="004846D3">
            <w:pPr>
              <w:pStyle w:val="Paragraphedeliste"/>
              <w:framePr w:hSpace="0" w:wrap="auto" w:hAnchor="text" w:yAlign="inline"/>
              <w:numPr>
                <w:ilvl w:val="0"/>
                <w:numId w:val="190"/>
              </w:numPr>
              <w:rPr>
                <w:rFonts w:asciiTheme="minorHAnsi"/>
              </w:rPr>
            </w:pPr>
            <w:r>
              <w:rPr>
                <w:rFonts w:asciiTheme="minorHAnsi"/>
              </w:rPr>
              <w:t>Atelier</w:t>
            </w:r>
            <w:r>
              <w:rPr>
                <w:rFonts w:ascii="Arial" w:hAnsi="Arial" w:cs="Arial"/>
              </w:rPr>
              <w:t> </w:t>
            </w:r>
            <w:r>
              <w:rPr>
                <w:rFonts w:asciiTheme="minorHAnsi"/>
              </w:rPr>
              <w:t>: cr</w:t>
            </w:r>
            <w:r>
              <w:rPr>
                <w:rFonts w:ascii="Aptos" w:hAnsi="Aptos" w:cs="Aptos"/>
              </w:rPr>
              <w:t>é</w:t>
            </w:r>
            <w:r>
              <w:rPr>
                <w:rFonts w:asciiTheme="minorHAnsi"/>
              </w:rPr>
              <w:t>ation d</w:t>
            </w:r>
            <w:r>
              <w:rPr>
                <w:rFonts w:ascii="Aptos" w:hAnsi="Aptos" w:cs="Aptos"/>
              </w:rPr>
              <w:t>’</w:t>
            </w:r>
            <w:r>
              <w:rPr>
                <w:rFonts w:asciiTheme="minorHAnsi"/>
              </w:rPr>
              <w:t>un espace projet partag</w:t>
            </w:r>
            <w:r>
              <w:rPr>
                <w:rFonts w:ascii="Aptos" w:hAnsi="Aptos" w:cs="Aptos"/>
              </w:rPr>
              <w:t>é</w:t>
            </w:r>
            <w:r>
              <w:rPr>
                <w:rFonts w:asciiTheme="minorHAnsi"/>
              </w:rPr>
              <w:t xml:space="preserve"> (Notion/Figma) pour un brief cr</w:t>
            </w:r>
            <w:r>
              <w:rPr>
                <w:rFonts w:ascii="Aptos" w:hAnsi="Aptos" w:cs="Aptos"/>
              </w:rPr>
              <w:t>é</w:t>
            </w:r>
            <w:r>
              <w:rPr>
                <w:rFonts w:asciiTheme="minorHAnsi"/>
              </w:rPr>
              <w:t>atif</w:t>
            </w:r>
          </w:p>
          <w:p w14:paraId="0046E2E7" w14:textId="77777777" w:rsidR="004846D3" w:rsidRPr="001C6430" w:rsidRDefault="004846D3" w:rsidP="004846D3">
            <w:pPr>
              <w:pStyle w:val="Paragraphedeliste"/>
              <w:framePr w:hSpace="0" w:wrap="auto" w:hAnchor="text" w:yAlign="inline"/>
              <w:numPr>
                <w:ilvl w:val="0"/>
                <w:numId w:val="187"/>
              </w:numPr>
              <w:rPr>
                <w:rFonts w:asciiTheme="minorHAnsi"/>
              </w:rPr>
            </w:pPr>
            <w:r>
              <w:rPr>
                <w:rFonts w:asciiTheme="minorHAnsi"/>
                <w:b/>
              </w:rPr>
              <w:t>Structuration d’un workflow collaboratif efficace</w:t>
            </w:r>
          </w:p>
          <w:p w14:paraId="3A7B5D75" w14:textId="77777777" w:rsidR="004846D3" w:rsidRPr="001C6430" w:rsidRDefault="004846D3" w:rsidP="004846D3">
            <w:pPr>
              <w:pStyle w:val="Paragraphedeliste"/>
              <w:framePr w:hSpace="0" w:wrap="auto" w:hAnchor="text" w:yAlign="inline"/>
              <w:numPr>
                <w:ilvl w:val="0"/>
                <w:numId w:val="189"/>
              </w:numPr>
              <w:rPr>
                <w:rFonts w:asciiTheme="minorHAnsi"/>
              </w:rPr>
            </w:pPr>
            <w:r>
              <w:rPr>
                <w:rFonts w:asciiTheme="minorHAnsi"/>
              </w:rPr>
              <w:t>Organisation du travail en équipe</w:t>
            </w:r>
            <w:r>
              <w:rPr>
                <w:rFonts w:ascii="Arial" w:hAnsi="Arial" w:cs="Arial"/>
              </w:rPr>
              <w:t> </w:t>
            </w:r>
            <w:r>
              <w:rPr>
                <w:rFonts w:asciiTheme="minorHAnsi"/>
              </w:rPr>
              <w:t>: gestion des droits, versioning, commentaires, validation des livrables</w:t>
            </w:r>
          </w:p>
          <w:p w14:paraId="29BD2B6C" w14:textId="77777777" w:rsidR="004846D3" w:rsidRPr="001C6430" w:rsidRDefault="004846D3" w:rsidP="004846D3">
            <w:pPr>
              <w:pStyle w:val="Paragraphedeliste"/>
              <w:framePr w:hSpace="0" w:wrap="auto" w:hAnchor="text" w:yAlign="inline"/>
              <w:numPr>
                <w:ilvl w:val="0"/>
                <w:numId w:val="189"/>
              </w:numPr>
              <w:rPr>
                <w:rFonts w:asciiTheme="minorHAnsi"/>
              </w:rPr>
            </w:pPr>
            <w:r>
              <w:rPr>
                <w:rFonts w:asciiTheme="minorHAnsi"/>
              </w:rPr>
              <w:t>Méthodologie de gestion de projet agile</w:t>
            </w:r>
            <w:r>
              <w:rPr>
                <w:rFonts w:ascii="Arial" w:hAnsi="Arial" w:cs="Arial"/>
              </w:rPr>
              <w:t> </w:t>
            </w:r>
            <w:r>
              <w:rPr>
                <w:rFonts w:asciiTheme="minorHAnsi"/>
              </w:rPr>
              <w:t>: kanban, r</w:t>
            </w:r>
            <w:r>
              <w:rPr>
                <w:rFonts w:ascii="Aptos" w:hAnsi="Aptos" w:cs="Aptos"/>
              </w:rPr>
              <w:t>é</w:t>
            </w:r>
            <w:r>
              <w:rPr>
                <w:rFonts w:asciiTheme="minorHAnsi"/>
              </w:rPr>
              <w:t>troplanning, suivi des t</w:t>
            </w:r>
            <w:r>
              <w:rPr>
                <w:rFonts w:ascii="Aptos" w:hAnsi="Aptos" w:cs="Aptos"/>
              </w:rPr>
              <w:t>â</w:t>
            </w:r>
            <w:r>
              <w:rPr>
                <w:rFonts w:asciiTheme="minorHAnsi"/>
              </w:rPr>
              <w:t>ches, documentation vivante</w:t>
            </w:r>
          </w:p>
          <w:p w14:paraId="59378EE5" w14:textId="77777777" w:rsidR="004846D3" w:rsidRPr="001C6430" w:rsidRDefault="004846D3" w:rsidP="004846D3">
            <w:pPr>
              <w:pStyle w:val="Paragraphedeliste"/>
              <w:framePr w:hSpace="0" w:wrap="auto" w:hAnchor="text" w:yAlign="inline"/>
              <w:numPr>
                <w:ilvl w:val="0"/>
                <w:numId w:val="189"/>
              </w:numPr>
              <w:rPr>
                <w:rFonts w:asciiTheme="minorHAnsi"/>
              </w:rPr>
            </w:pPr>
            <w:r>
              <w:rPr>
                <w:rFonts w:asciiTheme="minorHAnsi"/>
              </w:rPr>
              <w:t>Intégration de l’IA et des outils d’automatisation : génération d’assets (images, vidéos courtes, voix, musique), rédaction assistée (briefs, scripts, captions), automatisation de déclinaisons multi-formats avec Make/Zapier, prompting pour la créativité</w:t>
            </w:r>
          </w:p>
          <w:p w14:paraId="4371DE07" w14:textId="77777777" w:rsidR="004846D3" w:rsidRPr="001C6430" w:rsidRDefault="004846D3" w:rsidP="004846D3">
            <w:pPr>
              <w:pStyle w:val="Paragraphedeliste"/>
              <w:framePr w:hSpace="0" w:wrap="auto" w:hAnchor="text" w:yAlign="inline"/>
              <w:numPr>
                <w:ilvl w:val="0"/>
                <w:numId w:val="189"/>
              </w:numPr>
              <w:rPr>
                <w:rFonts w:asciiTheme="minorHAnsi"/>
              </w:rPr>
            </w:pPr>
            <w:r>
              <w:rPr>
                <w:rFonts w:asciiTheme="minorHAnsi"/>
              </w:rPr>
              <w:t>Atelier</w:t>
            </w:r>
            <w:r>
              <w:rPr>
                <w:rFonts w:ascii="Arial" w:hAnsi="Arial" w:cs="Arial"/>
              </w:rPr>
              <w:t> </w:t>
            </w:r>
            <w:r>
              <w:rPr>
                <w:rFonts w:asciiTheme="minorHAnsi"/>
              </w:rPr>
              <w:t>: mise en place d</w:t>
            </w:r>
            <w:r>
              <w:rPr>
                <w:rFonts w:ascii="Aptos" w:hAnsi="Aptos" w:cs="Aptos"/>
              </w:rPr>
              <w:t>’</w:t>
            </w:r>
            <w:r>
              <w:rPr>
                <w:rFonts w:asciiTheme="minorHAnsi"/>
              </w:rPr>
              <w:t>un workflow complet pour un mini-projet cr</w:t>
            </w:r>
            <w:r>
              <w:rPr>
                <w:rFonts w:ascii="Aptos" w:hAnsi="Aptos" w:cs="Aptos"/>
              </w:rPr>
              <w:t>é</w:t>
            </w:r>
            <w:r>
              <w:rPr>
                <w:rFonts w:asciiTheme="minorHAnsi"/>
              </w:rPr>
              <w:t>atif (de l</w:t>
            </w:r>
            <w:r>
              <w:rPr>
                <w:rFonts w:ascii="Aptos" w:hAnsi="Aptos" w:cs="Aptos"/>
              </w:rPr>
              <w:t>’</w:t>
            </w:r>
            <w:r>
              <w:rPr>
                <w:rFonts w:asciiTheme="minorHAnsi"/>
              </w:rPr>
              <w:t>id</w:t>
            </w:r>
            <w:r>
              <w:rPr>
                <w:rFonts w:ascii="Aptos" w:hAnsi="Aptos" w:cs="Aptos"/>
              </w:rPr>
              <w:t>é</w:t>
            </w:r>
            <w:r>
              <w:rPr>
                <w:rFonts w:asciiTheme="minorHAnsi"/>
              </w:rPr>
              <w:t xml:space="preserve">ation </w:t>
            </w:r>
            <w:r>
              <w:rPr>
                <w:rFonts w:ascii="Aptos" w:hAnsi="Aptos" w:cs="Aptos"/>
              </w:rPr>
              <w:t>à</w:t>
            </w:r>
            <w:r>
              <w:rPr>
                <w:rFonts w:asciiTheme="minorHAnsi"/>
              </w:rPr>
              <w:t xml:space="preserve"> la restitution)</w:t>
            </w:r>
          </w:p>
          <w:p w14:paraId="025F8F88" w14:textId="77777777" w:rsidR="004846D3" w:rsidRPr="001C6430" w:rsidRDefault="004846D3" w:rsidP="004846D3">
            <w:pPr>
              <w:pStyle w:val="Paragraphedeliste"/>
              <w:framePr w:hSpace="0" w:wrap="auto" w:hAnchor="text" w:yAlign="inline"/>
              <w:numPr>
                <w:ilvl w:val="0"/>
                <w:numId w:val="187"/>
              </w:numPr>
              <w:rPr>
                <w:rFonts w:asciiTheme="minorHAnsi"/>
              </w:rPr>
            </w:pPr>
            <w:r>
              <w:rPr>
                <w:rFonts w:asciiTheme="minorHAnsi"/>
                <w:b/>
              </w:rPr>
              <w:t>Production de livrables créatifs et restitution professionnelle</w:t>
            </w:r>
          </w:p>
          <w:p w14:paraId="271217D8" w14:textId="77777777" w:rsidR="004846D3" w:rsidRPr="001C6430" w:rsidRDefault="004846D3" w:rsidP="004846D3">
            <w:pPr>
              <w:pStyle w:val="Paragraphedeliste"/>
              <w:framePr w:hSpace="0" w:wrap="auto" w:hAnchor="text" w:yAlign="inline"/>
              <w:numPr>
                <w:ilvl w:val="0"/>
                <w:numId w:val="188"/>
              </w:numPr>
              <w:rPr>
                <w:rFonts w:asciiTheme="minorHAnsi"/>
              </w:rPr>
            </w:pPr>
            <w:r>
              <w:rPr>
                <w:rFonts w:asciiTheme="minorHAnsi"/>
              </w:rPr>
              <w:t>Création de prototypes interactifs (Figma, Framer), moodboards dynamiques avec IA (Midjourney, Adobe Firefly, Canva AI), bases de données de ressources (Notion), présentations visuelles et interactives (Gamma, Beautiful.ai)</w:t>
            </w:r>
          </w:p>
          <w:p w14:paraId="7C297F3A" w14:textId="77777777" w:rsidR="004846D3" w:rsidRPr="001C6430" w:rsidRDefault="004846D3" w:rsidP="004846D3">
            <w:pPr>
              <w:pStyle w:val="Paragraphedeliste"/>
              <w:framePr w:hSpace="0" w:wrap="auto" w:hAnchor="text" w:yAlign="inline"/>
              <w:numPr>
                <w:ilvl w:val="0"/>
                <w:numId w:val="188"/>
              </w:numPr>
              <w:rPr>
                <w:rFonts w:asciiTheme="minorHAnsi"/>
              </w:rPr>
            </w:pPr>
            <w:r>
              <w:rPr>
                <w:rFonts w:asciiTheme="minorHAnsi"/>
              </w:rPr>
              <w:t>Critères de qualité</w:t>
            </w:r>
            <w:r>
              <w:rPr>
                <w:rFonts w:ascii="Arial" w:hAnsi="Arial" w:cs="Arial"/>
              </w:rPr>
              <w:t> </w:t>
            </w:r>
            <w:r>
              <w:rPr>
                <w:rFonts w:asciiTheme="minorHAnsi"/>
              </w:rPr>
              <w:t>: accessibilit</w:t>
            </w:r>
            <w:r>
              <w:rPr>
                <w:rFonts w:ascii="Aptos" w:hAnsi="Aptos" w:cs="Aptos"/>
              </w:rPr>
              <w:t>é</w:t>
            </w:r>
            <w:r>
              <w:rPr>
                <w:rFonts w:asciiTheme="minorHAnsi"/>
              </w:rPr>
              <w:t>, clart</w:t>
            </w:r>
            <w:r>
              <w:rPr>
                <w:rFonts w:ascii="Aptos" w:hAnsi="Aptos" w:cs="Aptos"/>
              </w:rPr>
              <w:t>é</w:t>
            </w:r>
            <w:r>
              <w:rPr>
                <w:rFonts w:asciiTheme="minorHAnsi"/>
              </w:rPr>
              <w:t>, interactivit</w:t>
            </w:r>
            <w:r>
              <w:rPr>
                <w:rFonts w:ascii="Aptos" w:hAnsi="Aptos" w:cs="Aptos"/>
              </w:rPr>
              <w:t>é</w:t>
            </w:r>
            <w:r>
              <w:rPr>
                <w:rFonts w:asciiTheme="minorHAnsi"/>
              </w:rPr>
              <w:t>, coh</w:t>
            </w:r>
            <w:r>
              <w:rPr>
                <w:rFonts w:ascii="Aptos" w:hAnsi="Aptos" w:cs="Aptos"/>
              </w:rPr>
              <w:t>é</w:t>
            </w:r>
            <w:r>
              <w:rPr>
                <w:rFonts w:asciiTheme="minorHAnsi"/>
              </w:rPr>
              <w:t>rence graphique et narrative</w:t>
            </w:r>
          </w:p>
          <w:p w14:paraId="5F02C908" w14:textId="77777777" w:rsidR="004846D3" w:rsidRPr="001C6430" w:rsidRDefault="004846D3" w:rsidP="004846D3">
            <w:pPr>
              <w:pStyle w:val="Paragraphedeliste"/>
              <w:framePr w:hSpace="0" w:wrap="auto" w:hAnchor="text" w:yAlign="inline"/>
              <w:numPr>
                <w:ilvl w:val="0"/>
                <w:numId w:val="188"/>
              </w:numPr>
              <w:rPr>
                <w:rFonts w:asciiTheme="minorHAnsi"/>
              </w:rPr>
            </w:pPr>
            <w:r>
              <w:rPr>
                <w:rFonts w:asciiTheme="minorHAnsi"/>
              </w:rPr>
              <w:t>Préparation à la restitution orale ou écrite</w:t>
            </w:r>
            <w:r>
              <w:rPr>
                <w:rFonts w:ascii="Arial" w:hAnsi="Arial" w:cs="Arial"/>
              </w:rPr>
              <w:t> </w:t>
            </w:r>
            <w:r>
              <w:rPr>
                <w:rFonts w:asciiTheme="minorHAnsi"/>
              </w:rPr>
              <w:t>: partage, export, pr</w:t>
            </w:r>
            <w:r>
              <w:rPr>
                <w:rFonts w:ascii="Aptos" w:hAnsi="Aptos" w:cs="Aptos"/>
              </w:rPr>
              <w:t>é</w:t>
            </w:r>
            <w:r>
              <w:rPr>
                <w:rFonts w:asciiTheme="minorHAnsi"/>
              </w:rPr>
              <w:t>sentation devant un commanditaire ou un jury</w:t>
            </w:r>
          </w:p>
          <w:p w14:paraId="08E72694" w14:textId="77777777" w:rsidR="004846D3" w:rsidRPr="001C6430" w:rsidRDefault="004846D3" w:rsidP="004846D3">
            <w:pPr>
              <w:pStyle w:val="Paragraphedeliste"/>
              <w:framePr w:hSpace="0" w:wrap="auto" w:hAnchor="text" w:yAlign="inline"/>
              <w:numPr>
                <w:ilvl w:val="0"/>
                <w:numId w:val="188"/>
              </w:numPr>
              <w:rPr>
                <w:rFonts w:asciiTheme="minorHAnsi"/>
              </w:rPr>
            </w:pPr>
            <w:r>
              <w:rPr>
                <w:rFonts w:asciiTheme="minorHAnsi"/>
              </w:rPr>
              <w:t>Atelier</w:t>
            </w:r>
            <w:r>
              <w:rPr>
                <w:rFonts w:ascii="Arial" w:hAnsi="Arial" w:cs="Arial"/>
              </w:rPr>
              <w:t> </w:t>
            </w:r>
            <w:r>
              <w:rPr>
                <w:rFonts w:asciiTheme="minorHAnsi"/>
              </w:rPr>
              <w:t>: restitution d</w:t>
            </w:r>
            <w:r>
              <w:rPr>
                <w:rFonts w:ascii="Aptos" w:hAnsi="Aptos" w:cs="Aptos"/>
              </w:rPr>
              <w:t>’</w:t>
            </w:r>
            <w:r>
              <w:rPr>
                <w:rFonts w:asciiTheme="minorHAnsi"/>
              </w:rPr>
              <w:t>un livrable collaboratif, feedback collectif, axes d</w:t>
            </w:r>
            <w:r>
              <w:rPr>
                <w:rFonts w:ascii="Aptos" w:hAnsi="Aptos" w:cs="Aptos"/>
              </w:rPr>
              <w:t>’</w:t>
            </w:r>
            <w:r>
              <w:rPr>
                <w:rFonts w:asciiTheme="minorHAnsi"/>
              </w:rPr>
              <w:t>am</w:t>
            </w:r>
            <w:r>
              <w:rPr>
                <w:rFonts w:ascii="Aptos" w:hAnsi="Aptos" w:cs="Aptos"/>
              </w:rPr>
              <w:t>é</w:t>
            </w:r>
            <w:r>
              <w:rPr>
                <w:rFonts w:asciiTheme="minorHAnsi"/>
              </w:rPr>
              <w:t>lioration</w:t>
            </w:r>
          </w:p>
        </w:tc>
      </w:tr>
      <w:tr w:rsidR="004846D3" w:rsidRPr="003F101E" w14:paraId="5D929ED6" w14:textId="77777777" w:rsidTr="00B02BED">
        <w:trPr>
          <w:jc w:val="center"/>
        </w:trPr>
        <w:tc>
          <w:tcPr>
            <w:tcW w:w="1150" w:type="pct"/>
            <w:shd w:val="clear" w:color="auto" w:fill="E8E8E8" w:themeFill="background2"/>
          </w:tcPr>
          <w:p w14:paraId="24537C72" w14:textId="77777777" w:rsidR="004846D3" w:rsidRPr="003F101E" w:rsidRDefault="004846D3"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31D9E4B3" w14:textId="77777777" w:rsidR="004846D3" w:rsidRPr="00B97270" w:rsidRDefault="004846D3" w:rsidP="004846D3">
            <w:pPr>
              <w:pStyle w:val="Paragraphedeliste"/>
              <w:framePr w:hSpace="0" w:wrap="auto" w:hAnchor="text" w:yAlign="inline"/>
              <w:numPr>
                <w:ilvl w:val="0"/>
                <w:numId w:val="186"/>
              </w:numPr>
              <w:rPr>
                <w:rFonts w:asciiTheme="minorHAnsi"/>
              </w:rPr>
            </w:pPr>
            <w:r>
              <w:rPr>
                <w:rFonts w:asciiTheme="minorHAnsi"/>
              </w:rPr>
              <w:t>Ateliers pratiques sur des briefs réels ou simulés, travail en équipe projet</w:t>
            </w:r>
          </w:p>
          <w:p w14:paraId="0F278537" w14:textId="77777777" w:rsidR="004846D3" w:rsidRPr="00B97270" w:rsidRDefault="004846D3" w:rsidP="004846D3">
            <w:pPr>
              <w:pStyle w:val="Paragraphedeliste"/>
              <w:framePr w:hSpace="0" w:wrap="auto" w:hAnchor="text" w:yAlign="inline"/>
              <w:numPr>
                <w:ilvl w:val="0"/>
                <w:numId w:val="186"/>
              </w:numPr>
              <w:rPr>
                <w:rFonts w:asciiTheme="minorHAnsi"/>
              </w:rPr>
            </w:pPr>
            <w:r>
              <w:rPr>
                <w:rFonts w:asciiTheme="minorHAnsi"/>
              </w:rPr>
              <w:t>Utilisation d’outils numériques avancés (Figma, Notion, Miro, IA générative)</w:t>
            </w:r>
          </w:p>
          <w:p w14:paraId="7A2E4ED1" w14:textId="77777777" w:rsidR="004846D3" w:rsidRPr="00B97270" w:rsidRDefault="004846D3" w:rsidP="004846D3">
            <w:pPr>
              <w:pStyle w:val="Paragraphedeliste"/>
              <w:framePr w:hSpace="0" w:wrap="auto" w:hAnchor="text" w:yAlign="inline"/>
              <w:numPr>
                <w:ilvl w:val="0"/>
                <w:numId w:val="186"/>
              </w:numPr>
              <w:rPr>
                <w:rFonts w:asciiTheme="minorHAnsi"/>
              </w:rPr>
            </w:pPr>
            <w:r>
              <w:rPr>
                <w:rFonts w:asciiTheme="minorHAnsi"/>
              </w:rPr>
              <w:t>Classe inversée</w:t>
            </w:r>
            <w:r>
              <w:rPr>
                <w:rFonts w:ascii="Arial" w:hAnsi="Arial" w:cs="Arial"/>
              </w:rPr>
              <w:t> </w:t>
            </w:r>
            <w:r>
              <w:rPr>
                <w:rFonts w:asciiTheme="minorHAnsi"/>
              </w:rPr>
              <w:t>: tutoriels avanc</w:t>
            </w:r>
            <w:r>
              <w:rPr>
                <w:rFonts w:ascii="Aptos" w:hAnsi="Aptos" w:cs="Aptos"/>
              </w:rPr>
              <w:t>é</w:t>
            </w:r>
            <w:r>
              <w:rPr>
                <w:rFonts w:asciiTheme="minorHAnsi"/>
              </w:rPr>
              <w:t>s, analyse critique de workflows professionnels, veille sur les innovations collaboratives</w:t>
            </w:r>
          </w:p>
        </w:tc>
      </w:tr>
      <w:tr w:rsidR="004846D3" w:rsidRPr="003F101E" w14:paraId="00B8D717" w14:textId="77777777" w:rsidTr="00B02BED">
        <w:trPr>
          <w:jc w:val="center"/>
        </w:trPr>
        <w:tc>
          <w:tcPr>
            <w:tcW w:w="1150" w:type="pct"/>
            <w:shd w:val="clear" w:color="auto" w:fill="E8E8E8" w:themeFill="background2"/>
          </w:tcPr>
          <w:p w14:paraId="5CE45BC5" w14:textId="77777777" w:rsidR="004846D3" w:rsidRPr="003F101E" w:rsidRDefault="004846D3"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3FA18136" w14:textId="77777777" w:rsidR="004846D3" w:rsidRPr="003F101E" w:rsidRDefault="004846D3"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prise en main, structuration de workflows, mini-projets collaboratifs, restitution intermédiaire</w:t>
            </w:r>
          </w:p>
          <w:p w14:paraId="31E6DCFE" w14:textId="77777777" w:rsidR="004846D3" w:rsidRPr="003F101E" w:rsidRDefault="004846D3"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xml:space="preserve">: rendu d’un livrable créatif collaboratif (prototype, moodboard, documentation projet, workflow), évaluation sur la qualité du livrable, l’efficacité du </w:t>
            </w:r>
            <w:r>
              <w:rPr>
                <w:rFonts w:asciiTheme="minorHAnsi" w:eastAsia="inter" w:cs="inter"/>
                <w:color w:val="000000"/>
                <w:sz w:val="20"/>
                <w:szCs w:val="20"/>
              </w:rPr>
              <w:lastRenderedPageBreak/>
              <w:t>workflow, la capacité à collaborer et à restituer dans un contexte professionnel (préparation au projet pro M2)</w:t>
            </w:r>
          </w:p>
        </w:tc>
      </w:tr>
    </w:tbl>
    <w:p w14:paraId="4E204686" w14:textId="77777777" w:rsidR="00C93DD2" w:rsidRPr="00FF5E53" w:rsidRDefault="00C93DD2" w:rsidP="00C93DD2">
      <w:pPr>
        <w:rPr>
          <w:sz w:val="24"/>
          <w:szCs w:val="24"/>
        </w:rPr>
      </w:pPr>
    </w:p>
    <w:p w14:paraId="473E7339" w14:textId="77777777" w:rsidR="004E4B07" w:rsidRPr="008C155A" w:rsidRDefault="00EB2BE3" w:rsidP="004E4B07">
      <w:pPr>
        <w:pageBreakBefore/>
        <w:shd w:val="clear" w:color="auto" w:fill="FFC900"/>
        <w:rPr>
          <w:b/>
          <w:bCs/>
          <w:color w:val="002850"/>
          <w:sz w:val="24"/>
          <w:szCs w:val="24"/>
        </w:rPr>
      </w:pPr>
      <w:r>
        <w:rPr>
          <w:b/>
          <w:bCs/>
          <w:color w:val="002850"/>
          <w:sz w:val="24"/>
          <w:szCs w:val="24"/>
        </w:rPr>
        <w:lastRenderedPageBreak/>
        <w:t>Spé Strat Créa : PAO/Adobe : Logotype &amp; typo</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EB2BE3" w:rsidRPr="006C2DFD" w14:paraId="3FB428E8" w14:textId="77777777" w:rsidTr="00B02BED">
        <w:trPr>
          <w:cantSplit/>
          <w:jc w:val="center"/>
        </w:trPr>
        <w:tc>
          <w:tcPr>
            <w:tcW w:w="1150" w:type="pct"/>
            <w:shd w:val="clear" w:color="auto" w:fill="E8E8E8" w:themeFill="background2"/>
          </w:tcPr>
          <w:p w14:paraId="41D73044" w14:textId="77777777" w:rsidR="00EB2BE3" w:rsidRPr="006C2DFD" w:rsidRDefault="00EB2BE3"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77638361" w14:textId="77777777" w:rsidR="00EB2BE3" w:rsidRPr="006C2DFD" w:rsidRDefault="00EB2BE3"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EB2BE3" w:rsidRPr="006C2DFD" w14:paraId="4BDC8CDF" w14:textId="77777777" w:rsidTr="00B02BED">
        <w:trPr>
          <w:cantSplit/>
          <w:jc w:val="center"/>
        </w:trPr>
        <w:tc>
          <w:tcPr>
            <w:tcW w:w="1150" w:type="pct"/>
            <w:shd w:val="clear" w:color="auto" w:fill="E8E8E8" w:themeFill="background2"/>
          </w:tcPr>
          <w:p w14:paraId="7D92321B" w14:textId="77777777" w:rsidR="00EB2BE3" w:rsidRPr="006C2DFD" w:rsidRDefault="00EB2BE3"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6C99303D" w14:textId="77777777" w:rsidR="00EB2BE3" w:rsidRPr="006C2DFD" w:rsidRDefault="00EB2BE3" w:rsidP="00AF149D">
            <w:pPr>
              <w:rPr>
                <w:rFonts w:asciiTheme="minorHAnsi"/>
                <w:sz w:val="20"/>
                <w:szCs w:val="20"/>
              </w:rPr>
            </w:pPr>
            <w:r>
              <w:rPr>
                <w:rFonts w:asciiTheme="minorHAnsi" w:eastAsia="inter" w:cs="inter"/>
                <w:color w:val="000000"/>
                <w:sz w:val="20"/>
                <w:szCs w:val="20"/>
              </w:rPr>
              <w:t>38504 (</w:t>
            </w:r>
            <w:hyperlink r:id="rId44">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EB2BE3" w:rsidRPr="006C2DFD" w14:paraId="6E82DF07" w14:textId="77777777" w:rsidTr="00B02BED">
        <w:trPr>
          <w:cantSplit/>
          <w:jc w:val="center"/>
        </w:trPr>
        <w:tc>
          <w:tcPr>
            <w:tcW w:w="1150" w:type="pct"/>
            <w:shd w:val="clear" w:color="auto" w:fill="E8E8E8" w:themeFill="background2"/>
          </w:tcPr>
          <w:p w14:paraId="67151276" w14:textId="77777777" w:rsidR="00EB2BE3" w:rsidRPr="006C2DFD" w:rsidRDefault="00EB2BE3"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2E7235B3" w14:textId="77777777" w:rsidR="00EB2BE3" w:rsidRPr="006C2DFD" w:rsidRDefault="00EB2BE3"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EB2BE3" w:rsidRPr="006C2DFD" w14:paraId="318548CA" w14:textId="77777777" w:rsidTr="00B02BED">
        <w:trPr>
          <w:cantSplit/>
          <w:jc w:val="center"/>
        </w:trPr>
        <w:tc>
          <w:tcPr>
            <w:tcW w:w="1150" w:type="pct"/>
            <w:shd w:val="clear" w:color="auto" w:fill="E8E8E8" w:themeFill="background2"/>
          </w:tcPr>
          <w:p w14:paraId="2DB308EE" w14:textId="77777777" w:rsidR="00EB2BE3" w:rsidRPr="006C2DFD" w:rsidRDefault="00EB2BE3"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486A4FD4" w14:textId="77777777" w:rsidR="00EB2BE3" w:rsidRPr="006C2DFD" w:rsidRDefault="00EB2BE3" w:rsidP="00AF149D">
            <w:pPr>
              <w:rPr>
                <w:rFonts w:asciiTheme="minorHAnsi"/>
                <w:sz w:val="20"/>
                <w:szCs w:val="20"/>
              </w:rPr>
            </w:pPr>
            <w:r>
              <w:rPr>
                <w:rFonts w:asciiTheme="minorHAnsi" w:eastAsia="inter" w:cs="inter"/>
                <w:color w:val="000000"/>
                <w:sz w:val="20"/>
                <w:szCs w:val="20"/>
              </w:rPr>
              <w:t>C.22-III</w:t>
            </w:r>
            <w:r>
              <w:rPr>
                <w:rFonts w:ascii="Arial" w:eastAsia="inter" w:hAnsi="Arial" w:cs="Arial"/>
                <w:color w:val="000000"/>
                <w:sz w:val="20"/>
                <w:szCs w:val="20"/>
              </w:rPr>
              <w:t> </w:t>
            </w:r>
            <w:r>
              <w:rPr>
                <w:rFonts w:asciiTheme="minorHAnsi" w:eastAsia="inter" w:cs="inter"/>
                <w:color w:val="000000"/>
                <w:sz w:val="20"/>
                <w:szCs w:val="20"/>
              </w:rPr>
              <w:t>: Concr</w:t>
            </w:r>
            <w:r>
              <w:rPr>
                <w:rFonts w:ascii="Aptos" w:eastAsia="inter" w:hAnsi="Aptos" w:cs="Aptos"/>
                <w:color w:val="000000"/>
                <w:sz w:val="20"/>
                <w:szCs w:val="20"/>
              </w:rPr>
              <w:t>é</w:t>
            </w:r>
            <w:r>
              <w:rPr>
                <w:rFonts w:asciiTheme="minorHAnsi" w:eastAsia="inter" w:cs="inter"/>
                <w:color w:val="000000"/>
                <w:sz w:val="20"/>
                <w:szCs w:val="20"/>
              </w:rPr>
              <w:t>tiser les id</w:t>
            </w:r>
            <w:r>
              <w:rPr>
                <w:rFonts w:ascii="Aptos" w:eastAsia="inter" w:hAnsi="Aptos" w:cs="Aptos"/>
                <w:color w:val="000000"/>
                <w:sz w:val="20"/>
                <w:szCs w:val="20"/>
              </w:rPr>
              <w:t>é</w:t>
            </w:r>
            <w:r>
              <w:rPr>
                <w:rFonts w:asciiTheme="minorHAnsi" w:eastAsia="inter" w:cs="inter"/>
                <w:color w:val="000000"/>
                <w:sz w:val="20"/>
                <w:szCs w:val="20"/>
              </w:rPr>
              <w:t>es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é</w:t>
            </w:r>
            <w:r>
              <w:rPr>
                <w:rFonts w:asciiTheme="minorHAnsi" w:eastAsia="inter" w:cs="inter"/>
                <w:color w:val="000000"/>
                <w:sz w:val="20"/>
                <w:szCs w:val="20"/>
              </w:rPr>
              <w:t>es dans les diff</w:t>
            </w:r>
            <w:r>
              <w:rPr>
                <w:rFonts w:ascii="Aptos" w:eastAsia="inter" w:hAnsi="Aptos" w:cs="Aptos"/>
                <w:color w:val="000000"/>
                <w:sz w:val="20"/>
                <w:szCs w:val="20"/>
              </w:rPr>
              <w:t>é</w:t>
            </w:r>
            <w:r>
              <w:rPr>
                <w:rFonts w:asciiTheme="minorHAnsi" w:eastAsia="inter" w:cs="inter"/>
                <w:color w:val="000000"/>
                <w:sz w:val="20"/>
                <w:szCs w:val="20"/>
              </w:rPr>
              <w:t>rents canaux et supports de communication de la marque, en d</w:t>
            </w:r>
            <w:r>
              <w:rPr>
                <w:rFonts w:ascii="Aptos" w:eastAsia="inter" w:hAnsi="Aptos" w:cs="Aptos"/>
                <w:color w:val="000000"/>
                <w:sz w:val="20"/>
                <w:szCs w:val="20"/>
              </w:rPr>
              <w:t>é</w:t>
            </w:r>
            <w:r>
              <w:rPr>
                <w:rFonts w:asciiTheme="minorHAnsi" w:eastAsia="inter" w:cs="inter"/>
                <w:color w:val="000000"/>
                <w:sz w:val="20"/>
                <w:szCs w:val="20"/>
              </w:rPr>
              <w:t>ployant des techniques narratives et de design privil</w:t>
            </w:r>
            <w:r>
              <w:rPr>
                <w:rFonts w:ascii="Aptos" w:eastAsia="inter" w:hAnsi="Aptos" w:cs="Aptos"/>
                <w:color w:val="000000"/>
                <w:sz w:val="20"/>
                <w:szCs w:val="20"/>
              </w:rPr>
              <w:t>é</w:t>
            </w:r>
            <w:r>
              <w:rPr>
                <w:rFonts w:asciiTheme="minorHAnsi" w:eastAsia="inter" w:cs="inter"/>
                <w:color w:val="000000"/>
                <w:sz w:val="20"/>
                <w:szCs w:val="20"/>
              </w:rPr>
              <w:t>giant l</w:t>
            </w:r>
            <w:r>
              <w:rPr>
                <w:rFonts w:ascii="Aptos" w:eastAsia="inter" w:hAnsi="Aptos" w:cs="Aptos"/>
                <w:color w:val="000000"/>
                <w:sz w:val="20"/>
                <w:szCs w:val="20"/>
              </w:rPr>
              <w:t>’</w:t>
            </w:r>
            <w:r>
              <w:rPr>
                <w:rFonts w:asciiTheme="minorHAnsi" w:eastAsia="inter" w:cs="inter"/>
                <w:color w:val="000000"/>
                <w:sz w:val="20"/>
                <w:szCs w:val="20"/>
              </w:rPr>
              <w:t>interactivit</w:t>
            </w:r>
            <w:r>
              <w:rPr>
                <w:rFonts w:ascii="Aptos" w:eastAsia="inter" w:hAnsi="Aptos" w:cs="Aptos"/>
                <w:color w:val="000000"/>
                <w:sz w:val="20"/>
                <w:szCs w:val="20"/>
              </w:rPr>
              <w:t>é</w:t>
            </w:r>
            <w:r>
              <w:rPr>
                <w:rFonts w:asciiTheme="minorHAnsi" w:eastAsia="inter" w:cs="inter"/>
                <w:color w:val="000000"/>
                <w:sz w:val="20"/>
                <w:szCs w:val="20"/>
              </w:rPr>
              <w:t xml:space="preserve"> et favorisant la r</w:t>
            </w:r>
            <w:r>
              <w:rPr>
                <w:rFonts w:ascii="Aptos" w:eastAsia="inter" w:hAnsi="Aptos" w:cs="Aptos"/>
                <w:color w:val="000000"/>
                <w:sz w:val="20"/>
                <w:szCs w:val="20"/>
              </w:rPr>
              <w:t>é</w:t>
            </w:r>
            <w:r>
              <w:rPr>
                <w:rFonts w:asciiTheme="minorHAnsi" w:eastAsia="inter" w:cs="inter"/>
                <w:color w:val="000000"/>
                <w:sz w:val="20"/>
                <w:szCs w:val="20"/>
              </w:rPr>
              <w:t>ussite et l</w:t>
            </w:r>
            <w:r>
              <w:rPr>
                <w:rFonts w:ascii="Aptos" w:eastAsia="inter" w:hAnsi="Aptos" w:cs="Aptos"/>
                <w:color w:val="000000"/>
                <w:sz w:val="20"/>
                <w:szCs w:val="20"/>
              </w:rPr>
              <w:t>’</w:t>
            </w:r>
            <w:r>
              <w:rPr>
                <w:rFonts w:asciiTheme="minorHAnsi" w:eastAsia="inter" w:cs="inter"/>
                <w:color w:val="000000"/>
                <w:sz w:val="20"/>
                <w:szCs w:val="20"/>
              </w:rPr>
              <w:t>empreinte durable de l</w:t>
            </w:r>
            <w:r>
              <w:rPr>
                <w:rFonts w:ascii="Aptos" w:eastAsia="inter" w:hAnsi="Aptos" w:cs="Aptos"/>
                <w:color w:val="000000"/>
                <w:sz w:val="20"/>
                <w:szCs w:val="20"/>
              </w:rPr>
              <w:t>’</w:t>
            </w:r>
            <w:r>
              <w:rPr>
                <w:rFonts w:asciiTheme="minorHAnsi" w:eastAsia="inter" w:cs="inter"/>
                <w:color w:val="000000"/>
                <w:sz w:val="20"/>
                <w:szCs w:val="20"/>
              </w:rPr>
              <w:t>exp</w:t>
            </w:r>
            <w:r>
              <w:rPr>
                <w:rFonts w:ascii="Aptos" w:eastAsia="inter" w:hAnsi="Aptos" w:cs="Aptos"/>
                <w:color w:val="000000"/>
                <w:sz w:val="20"/>
                <w:szCs w:val="20"/>
              </w:rPr>
              <w:t>é</w:t>
            </w:r>
            <w:r>
              <w:rPr>
                <w:rFonts w:asciiTheme="minorHAnsi" w:eastAsia="inter" w:cs="inter"/>
                <w:color w:val="000000"/>
                <w:sz w:val="20"/>
                <w:szCs w:val="20"/>
              </w:rPr>
              <w:t>rience utilisateur.</w:t>
            </w:r>
          </w:p>
        </w:tc>
      </w:tr>
      <w:tr w:rsidR="00EB2BE3" w:rsidRPr="006C2DFD" w14:paraId="222A0458" w14:textId="77777777" w:rsidTr="00B02BED">
        <w:trPr>
          <w:cantSplit/>
          <w:jc w:val="center"/>
        </w:trPr>
        <w:tc>
          <w:tcPr>
            <w:tcW w:w="1150" w:type="pct"/>
            <w:shd w:val="clear" w:color="auto" w:fill="E8E8E8" w:themeFill="background2"/>
          </w:tcPr>
          <w:p w14:paraId="61463FE1" w14:textId="77777777" w:rsidR="00EB2BE3" w:rsidRPr="006C2DFD" w:rsidRDefault="00EB2BE3" w:rsidP="00AF149D">
            <w:pPr>
              <w:rPr>
                <w:rFonts w:asciiTheme="minorHAnsi"/>
                <w:sz w:val="20"/>
                <w:szCs w:val="20"/>
              </w:rPr>
            </w:pPr>
            <w:r>
              <w:rPr>
                <w:rFonts w:asciiTheme="minorHAnsi" w:eastAsia="inter" w:cs="inter"/>
                <w:b/>
                <w:color w:val="000000"/>
                <w:sz w:val="20"/>
                <w:szCs w:val="20"/>
              </w:rPr>
              <w:t>Module</w:t>
            </w:r>
          </w:p>
        </w:tc>
        <w:tc>
          <w:tcPr>
            <w:tcW w:w="3850" w:type="pct"/>
          </w:tcPr>
          <w:p w14:paraId="5F0D740D" w14:textId="77777777" w:rsidR="00EB2BE3" w:rsidRPr="00EB2BE3" w:rsidRDefault="00EB2BE3" w:rsidP="00AF149D">
            <w:pPr>
              <w:rPr>
                <w:rFonts w:asciiTheme="minorHAnsi"/>
                <w:b/>
                <w:bCs/>
                <w:sz w:val="20"/>
                <w:szCs w:val="20"/>
              </w:rPr>
            </w:pPr>
            <w:bookmarkStart w:id="2" w:name="_Hlk201313126"/>
            <w:r>
              <w:rPr>
                <w:rFonts w:asciiTheme="minorHAnsi" w:eastAsia="inter" w:cs="inter"/>
                <w:b/>
                <w:bCs/>
                <w:color w:val="000000"/>
                <w:sz w:val="20"/>
                <w:szCs w:val="20"/>
              </w:rPr>
              <w:t>Spé Strat Créa : PAO/Adobe : Logotype &amp; typo</w:t>
            </w:r>
            <w:bookmarkEnd w:id="2"/>
          </w:p>
        </w:tc>
      </w:tr>
      <w:tr w:rsidR="00EB2BE3" w:rsidRPr="006C2DFD" w14:paraId="325223F2" w14:textId="77777777" w:rsidTr="00B02BED">
        <w:trPr>
          <w:cantSplit/>
          <w:jc w:val="center"/>
        </w:trPr>
        <w:tc>
          <w:tcPr>
            <w:tcW w:w="1150" w:type="pct"/>
            <w:shd w:val="clear" w:color="auto" w:fill="E8E8E8" w:themeFill="background2"/>
          </w:tcPr>
          <w:p w14:paraId="40F573D8" w14:textId="77777777" w:rsidR="00EB2BE3" w:rsidRPr="006C2DFD" w:rsidRDefault="00EB2BE3" w:rsidP="00AF149D">
            <w:pPr>
              <w:rPr>
                <w:rFonts w:asciiTheme="minorHAnsi"/>
                <w:sz w:val="20"/>
                <w:szCs w:val="20"/>
              </w:rPr>
            </w:pPr>
            <w:r>
              <w:rPr>
                <w:rFonts w:asciiTheme="minorHAnsi" w:eastAsia="inter" w:cs="inter"/>
                <w:b/>
                <w:color w:val="000000"/>
                <w:sz w:val="20"/>
                <w:szCs w:val="20"/>
              </w:rPr>
              <w:t>Durée en h</w:t>
            </w:r>
          </w:p>
        </w:tc>
        <w:tc>
          <w:tcPr>
            <w:tcW w:w="3850" w:type="pct"/>
          </w:tcPr>
          <w:p w14:paraId="2369F113" w14:textId="77777777" w:rsidR="00EB2BE3" w:rsidRPr="006C2DFD" w:rsidRDefault="00EB2BE3" w:rsidP="00AF149D">
            <w:pPr>
              <w:rPr>
                <w:rFonts w:asciiTheme="minorHAnsi"/>
                <w:sz w:val="20"/>
                <w:szCs w:val="20"/>
              </w:rPr>
            </w:pPr>
            <w:r>
              <w:rPr>
                <w:rFonts w:asciiTheme="minorHAnsi" w:eastAsia="inter" w:cs="inter"/>
                <w:color w:val="000000"/>
                <w:sz w:val="20"/>
                <w:szCs w:val="20"/>
              </w:rPr>
              <w:t>10,5h</w:t>
            </w:r>
          </w:p>
        </w:tc>
      </w:tr>
      <w:tr w:rsidR="00EB2BE3" w:rsidRPr="006C2DFD" w14:paraId="3D96AF16" w14:textId="77777777" w:rsidTr="00B02BED">
        <w:trPr>
          <w:cantSplit/>
          <w:jc w:val="center"/>
        </w:trPr>
        <w:tc>
          <w:tcPr>
            <w:tcW w:w="1150" w:type="pct"/>
            <w:shd w:val="clear" w:color="auto" w:fill="E8E8E8" w:themeFill="background2"/>
          </w:tcPr>
          <w:p w14:paraId="1439BDAE" w14:textId="77777777" w:rsidR="00EB2BE3" w:rsidRPr="006C2DFD" w:rsidRDefault="00EB2BE3"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062E699F" w14:textId="77777777" w:rsidR="00EB2BE3" w:rsidRPr="006C2DFD" w:rsidRDefault="00EB2BE3" w:rsidP="00AF149D">
            <w:pPr>
              <w:rPr>
                <w:rFonts w:asciiTheme="minorHAnsi"/>
                <w:sz w:val="20"/>
                <w:szCs w:val="20"/>
              </w:rPr>
            </w:pPr>
            <w:r>
              <w:rPr>
                <w:rFonts w:asciiTheme="minorHAnsi" w:eastAsia="inter" w:cs="inter"/>
                <w:color w:val="000000"/>
                <w:sz w:val="20"/>
                <w:szCs w:val="20"/>
              </w:rPr>
              <w:t>S2 – 3 séances de 3h30</w:t>
            </w:r>
          </w:p>
        </w:tc>
      </w:tr>
      <w:tr w:rsidR="00EB2BE3" w:rsidRPr="006C2DFD" w14:paraId="10492880" w14:textId="77777777" w:rsidTr="00B02BED">
        <w:trPr>
          <w:cantSplit/>
          <w:jc w:val="center"/>
        </w:trPr>
        <w:tc>
          <w:tcPr>
            <w:tcW w:w="1150" w:type="pct"/>
            <w:shd w:val="clear" w:color="auto" w:fill="E8E8E8" w:themeFill="background2"/>
          </w:tcPr>
          <w:p w14:paraId="58C7ACEB" w14:textId="77777777" w:rsidR="00EB2BE3" w:rsidRPr="006C2DFD" w:rsidRDefault="00EB2BE3"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7F41899C" w14:textId="77777777" w:rsidR="00EB2BE3" w:rsidRPr="006C2DFD" w:rsidRDefault="00EB2BE3" w:rsidP="00AF149D">
            <w:pPr>
              <w:rPr>
                <w:rFonts w:asciiTheme="minorHAnsi"/>
                <w:sz w:val="20"/>
                <w:szCs w:val="20"/>
              </w:rPr>
            </w:pPr>
            <w:r>
              <w:rPr>
                <w:rFonts w:asciiTheme="minorHAnsi" w:eastAsia="inter" w:cs="inter"/>
                <w:color w:val="000000"/>
                <w:sz w:val="20"/>
                <w:szCs w:val="20"/>
              </w:rPr>
              <w:t>Concevoir un logotype professionnel et original, maîtriser la typographie dans une logique de création d’identité visuelle, décliner et justifier ses choix graphiques dans des supports multiformats, en intégrant les enjeux d’accessibilité, d’innovation et de stratégie de marque.</w:t>
            </w:r>
          </w:p>
        </w:tc>
      </w:tr>
      <w:tr w:rsidR="00EB2BE3" w:rsidRPr="006C2DFD" w14:paraId="54CDC3DA" w14:textId="77777777" w:rsidTr="00B02BED">
        <w:trPr>
          <w:cantSplit/>
          <w:jc w:val="center"/>
        </w:trPr>
        <w:tc>
          <w:tcPr>
            <w:tcW w:w="1150" w:type="pct"/>
            <w:shd w:val="clear" w:color="auto" w:fill="E8E8E8" w:themeFill="background2"/>
          </w:tcPr>
          <w:p w14:paraId="61A36FAB" w14:textId="77777777" w:rsidR="00EB2BE3" w:rsidRPr="006C2DFD" w:rsidRDefault="00EB2BE3"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55FFE3AA" w14:textId="77777777" w:rsidR="00EB2BE3" w:rsidRPr="006C2DFD" w:rsidRDefault="00EB2BE3" w:rsidP="00AF149D">
            <w:pPr>
              <w:rPr>
                <w:rFonts w:asciiTheme="minorHAnsi"/>
                <w:sz w:val="20"/>
                <w:szCs w:val="20"/>
              </w:rPr>
            </w:pPr>
            <w:r>
              <w:rPr>
                <w:rFonts w:asciiTheme="minorHAnsi" w:eastAsia="inter" w:cs="inter"/>
                <w:color w:val="000000"/>
                <w:sz w:val="20"/>
                <w:szCs w:val="20"/>
              </w:rPr>
              <w:t>Permettre à chaque étudiant de piloter la création d’un logotype et d’une identité typographique forte, cohérente et différenciante, en lien avec la plateforme de marque, et de préparer des livrables professionnels pour le projet pro M2 (stratégie créative).</w:t>
            </w:r>
          </w:p>
        </w:tc>
      </w:tr>
      <w:tr w:rsidR="00EB2BE3" w:rsidRPr="006C2DFD" w14:paraId="3A6159D8" w14:textId="77777777" w:rsidTr="00B02BED">
        <w:trPr>
          <w:jc w:val="center"/>
        </w:trPr>
        <w:tc>
          <w:tcPr>
            <w:tcW w:w="5000" w:type="pct"/>
            <w:gridSpan w:val="2"/>
            <w:shd w:val="clear" w:color="auto" w:fill="E8E8E8" w:themeFill="background2"/>
          </w:tcPr>
          <w:p w14:paraId="74DF6CE4" w14:textId="77777777" w:rsidR="00EB2BE3" w:rsidRPr="006C2DFD" w:rsidRDefault="00EB2BE3" w:rsidP="00AF149D">
            <w:pPr>
              <w:rPr>
                <w:rFonts w:asciiTheme="minorHAnsi"/>
                <w:sz w:val="20"/>
                <w:szCs w:val="20"/>
              </w:rPr>
            </w:pPr>
            <w:r>
              <w:rPr>
                <w:rFonts w:asciiTheme="minorHAnsi" w:eastAsia="inter" w:cs="inter"/>
                <w:b/>
                <w:color w:val="000000"/>
                <w:sz w:val="20"/>
                <w:szCs w:val="20"/>
              </w:rPr>
              <w:t>Programme préconisé</w:t>
            </w:r>
          </w:p>
        </w:tc>
      </w:tr>
      <w:tr w:rsidR="00EB2BE3" w:rsidRPr="006C2DFD" w14:paraId="7337604D" w14:textId="77777777" w:rsidTr="00B02BED">
        <w:trPr>
          <w:trHeight w:val="5864"/>
          <w:jc w:val="center"/>
        </w:trPr>
        <w:tc>
          <w:tcPr>
            <w:tcW w:w="5000" w:type="pct"/>
            <w:gridSpan w:val="2"/>
          </w:tcPr>
          <w:p w14:paraId="43C0866A" w14:textId="77777777" w:rsidR="00EB2BE3" w:rsidRPr="00914495" w:rsidRDefault="00EB2BE3" w:rsidP="00EB2BE3">
            <w:pPr>
              <w:pStyle w:val="Paragraphedeliste"/>
              <w:framePr w:hSpace="0" w:wrap="auto" w:hAnchor="text" w:yAlign="inline"/>
              <w:numPr>
                <w:ilvl w:val="0"/>
                <w:numId w:val="192"/>
              </w:numPr>
              <w:rPr>
                <w:rFonts w:asciiTheme="minorHAnsi"/>
              </w:rPr>
            </w:pPr>
            <w:r>
              <w:rPr>
                <w:rFonts w:asciiTheme="minorHAnsi"/>
                <w:b/>
              </w:rPr>
              <w:t>Cadrage stratégique et inspirations logotype &amp; typo</w:t>
            </w:r>
          </w:p>
          <w:p w14:paraId="4BF16D45" w14:textId="77777777" w:rsidR="00EB2BE3" w:rsidRPr="00914495" w:rsidRDefault="00EB2BE3" w:rsidP="00EB2BE3">
            <w:pPr>
              <w:pStyle w:val="Paragraphedeliste"/>
              <w:framePr w:hSpace="0" w:wrap="auto" w:hAnchor="text" w:yAlign="inline"/>
              <w:numPr>
                <w:ilvl w:val="0"/>
                <w:numId w:val="196"/>
              </w:numPr>
              <w:rPr>
                <w:rFonts w:asciiTheme="minorHAnsi"/>
              </w:rPr>
            </w:pPr>
            <w:r>
              <w:rPr>
                <w:rFonts w:asciiTheme="minorHAnsi"/>
              </w:rPr>
              <w:t>Analyse du brief de marque, identification des valeurs, des cibles et des usages</w:t>
            </w:r>
          </w:p>
          <w:p w14:paraId="07F9C4F7" w14:textId="77777777" w:rsidR="00EB2BE3" w:rsidRPr="00914495" w:rsidRDefault="00EB2BE3" w:rsidP="00EB2BE3">
            <w:pPr>
              <w:pStyle w:val="Paragraphedeliste"/>
              <w:framePr w:hSpace="0" w:wrap="auto" w:hAnchor="text" w:yAlign="inline"/>
              <w:numPr>
                <w:ilvl w:val="0"/>
                <w:numId w:val="196"/>
              </w:numPr>
              <w:rPr>
                <w:rFonts w:asciiTheme="minorHAnsi"/>
              </w:rPr>
            </w:pPr>
            <w:r>
              <w:rPr>
                <w:rFonts w:asciiTheme="minorHAnsi"/>
              </w:rPr>
              <w:t>Panorama des tendances contemporaines en logotype et typographie (formes, couleurs, styles, animation, responsive logo)</w:t>
            </w:r>
          </w:p>
          <w:p w14:paraId="1405E37E" w14:textId="77777777" w:rsidR="00EB2BE3" w:rsidRPr="00914495" w:rsidRDefault="00EB2BE3" w:rsidP="00EB2BE3">
            <w:pPr>
              <w:pStyle w:val="Paragraphedeliste"/>
              <w:framePr w:hSpace="0" w:wrap="auto" w:hAnchor="text" w:yAlign="inline"/>
              <w:numPr>
                <w:ilvl w:val="0"/>
                <w:numId w:val="196"/>
              </w:numPr>
              <w:rPr>
                <w:rFonts w:asciiTheme="minorHAnsi"/>
              </w:rPr>
            </w:pPr>
            <w:r>
              <w:rPr>
                <w:rFonts w:asciiTheme="minorHAnsi"/>
              </w:rPr>
              <w:t>Benchmark de logos et systèmes typographiques emblématiques, analyse critique des partis-pris</w:t>
            </w:r>
          </w:p>
          <w:p w14:paraId="40F50F3F" w14:textId="77777777" w:rsidR="00EB2BE3" w:rsidRPr="00914495" w:rsidRDefault="00EB2BE3" w:rsidP="00EB2BE3">
            <w:pPr>
              <w:pStyle w:val="Paragraphedeliste"/>
              <w:framePr w:hSpace="0" w:wrap="auto" w:hAnchor="text" w:yAlign="inline"/>
              <w:numPr>
                <w:ilvl w:val="0"/>
                <w:numId w:val="196"/>
              </w:numPr>
              <w:rPr>
                <w:rFonts w:asciiTheme="minorHAnsi"/>
              </w:rPr>
            </w:pPr>
            <w:r>
              <w:rPr>
                <w:rFonts w:asciiTheme="minorHAnsi"/>
              </w:rPr>
              <w:t>Atelier</w:t>
            </w:r>
            <w:r>
              <w:rPr>
                <w:rFonts w:ascii="Arial" w:hAnsi="Arial" w:cs="Arial"/>
              </w:rPr>
              <w:t> </w:t>
            </w:r>
            <w:r>
              <w:rPr>
                <w:rFonts w:asciiTheme="minorHAnsi"/>
              </w:rPr>
              <w:t>: moodboard d</w:t>
            </w:r>
            <w:r>
              <w:rPr>
                <w:rFonts w:ascii="Aptos" w:hAnsi="Aptos" w:cs="Aptos"/>
              </w:rPr>
              <w:t>’</w:t>
            </w:r>
            <w:r>
              <w:rPr>
                <w:rFonts w:asciiTheme="minorHAnsi"/>
              </w:rPr>
              <w:t>inspirations pour un projet de logotype</w:t>
            </w:r>
          </w:p>
          <w:p w14:paraId="1456BFC0" w14:textId="77777777" w:rsidR="00EB2BE3" w:rsidRPr="00914495" w:rsidRDefault="00EB2BE3" w:rsidP="00EB2BE3">
            <w:pPr>
              <w:pStyle w:val="Paragraphedeliste"/>
              <w:framePr w:hSpace="0" w:wrap="auto" w:hAnchor="text" w:yAlign="inline"/>
              <w:numPr>
                <w:ilvl w:val="0"/>
                <w:numId w:val="192"/>
              </w:numPr>
              <w:rPr>
                <w:rFonts w:asciiTheme="minorHAnsi"/>
              </w:rPr>
            </w:pPr>
            <w:r>
              <w:rPr>
                <w:rFonts w:asciiTheme="minorHAnsi"/>
                <w:b/>
              </w:rPr>
              <w:t>Création et conception avancée de logotype sous Adobe</w:t>
            </w:r>
          </w:p>
          <w:p w14:paraId="5F06F6C0" w14:textId="77777777" w:rsidR="00EB2BE3" w:rsidRPr="00914495" w:rsidRDefault="00EB2BE3" w:rsidP="00EB2BE3">
            <w:pPr>
              <w:pStyle w:val="Paragraphedeliste"/>
              <w:framePr w:hSpace="0" w:wrap="auto" w:hAnchor="text" w:yAlign="inline"/>
              <w:numPr>
                <w:ilvl w:val="0"/>
                <w:numId w:val="195"/>
              </w:numPr>
              <w:rPr>
                <w:rFonts w:asciiTheme="minorHAnsi"/>
              </w:rPr>
            </w:pPr>
            <w:r>
              <w:rPr>
                <w:rFonts w:asciiTheme="minorHAnsi"/>
              </w:rPr>
              <w:t>Méthodologie de création</w:t>
            </w:r>
            <w:r>
              <w:rPr>
                <w:rFonts w:ascii="Arial" w:hAnsi="Arial" w:cs="Arial"/>
              </w:rPr>
              <w:t> </w:t>
            </w:r>
            <w:r>
              <w:rPr>
                <w:rFonts w:asciiTheme="minorHAnsi"/>
              </w:rPr>
              <w:t>: croquis, vectorisation, choix des formes et des couleurs, construction du signe, variantes (monochrome, responsive, anim</w:t>
            </w:r>
            <w:r>
              <w:rPr>
                <w:rFonts w:ascii="Aptos" w:hAnsi="Aptos" w:cs="Aptos"/>
              </w:rPr>
              <w:t>é</w:t>
            </w:r>
            <w:r>
              <w:rPr>
                <w:rFonts w:asciiTheme="minorHAnsi"/>
              </w:rPr>
              <w:t>)</w:t>
            </w:r>
          </w:p>
          <w:p w14:paraId="293500F6" w14:textId="77777777" w:rsidR="00EB2BE3" w:rsidRPr="00914495" w:rsidRDefault="00EB2BE3" w:rsidP="00EB2BE3">
            <w:pPr>
              <w:pStyle w:val="Paragraphedeliste"/>
              <w:framePr w:hSpace="0" w:wrap="auto" w:hAnchor="text" w:yAlign="inline"/>
              <w:numPr>
                <w:ilvl w:val="0"/>
                <w:numId w:val="195"/>
              </w:numPr>
              <w:rPr>
                <w:rFonts w:asciiTheme="minorHAnsi"/>
              </w:rPr>
            </w:pPr>
            <w:r>
              <w:rPr>
                <w:rFonts w:asciiTheme="minorHAnsi"/>
              </w:rPr>
              <w:t>Maîtrise des outils Adobe (Illustrator principalement) : pathfinder, grilles, gestion des calques, symboles, export multi-formats</w:t>
            </w:r>
          </w:p>
          <w:p w14:paraId="7172B5B4" w14:textId="77777777" w:rsidR="00EB2BE3" w:rsidRPr="00914495" w:rsidRDefault="00EB2BE3" w:rsidP="00EB2BE3">
            <w:pPr>
              <w:pStyle w:val="Paragraphedeliste"/>
              <w:framePr w:hSpace="0" w:wrap="auto" w:hAnchor="text" w:yAlign="inline"/>
              <w:numPr>
                <w:ilvl w:val="0"/>
                <w:numId w:val="195"/>
              </w:numPr>
              <w:rPr>
                <w:rFonts w:asciiTheme="minorHAnsi"/>
              </w:rPr>
            </w:pPr>
            <w:r>
              <w:rPr>
                <w:rFonts w:asciiTheme="minorHAnsi"/>
              </w:rPr>
              <w:t>Déclinaison du logo sur différents supports (print, digital, social media, favicon, animation simple)</w:t>
            </w:r>
          </w:p>
          <w:p w14:paraId="58B1C083" w14:textId="77777777" w:rsidR="00EB2BE3" w:rsidRPr="00914495" w:rsidRDefault="00EB2BE3" w:rsidP="00EB2BE3">
            <w:pPr>
              <w:pStyle w:val="Paragraphedeliste"/>
              <w:framePr w:hSpace="0" w:wrap="auto" w:hAnchor="text" w:yAlign="inline"/>
              <w:numPr>
                <w:ilvl w:val="0"/>
                <w:numId w:val="195"/>
              </w:numPr>
              <w:rPr>
                <w:rFonts w:asciiTheme="minorHAnsi"/>
              </w:rPr>
            </w:pPr>
            <w:r>
              <w:rPr>
                <w:rFonts w:asciiTheme="minorHAnsi"/>
              </w:rPr>
              <w:t>Prise en compte de l’accessibilité, de l’inclusivité et des contraintes techniques</w:t>
            </w:r>
          </w:p>
          <w:p w14:paraId="363340D3" w14:textId="77777777" w:rsidR="00EB2BE3" w:rsidRPr="00914495" w:rsidRDefault="00EB2BE3" w:rsidP="00EB2BE3">
            <w:pPr>
              <w:pStyle w:val="Paragraphedeliste"/>
              <w:framePr w:hSpace="0" w:wrap="auto" w:hAnchor="text" w:yAlign="inline"/>
              <w:numPr>
                <w:ilvl w:val="0"/>
                <w:numId w:val="195"/>
              </w:numPr>
              <w:rPr>
                <w:rFonts w:asciiTheme="minorHAnsi"/>
              </w:rPr>
            </w:pPr>
            <w:r>
              <w:rPr>
                <w:rFonts w:asciiTheme="minorHAnsi"/>
              </w:rPr>
              <w:t>Atelier</w:t>
            </w:r>
            <w:r>
              <w:rPr>
                <w:rFonts w:ascii="Arial" w:hAnsi="Arial" w:cs="Arial"/>
              </w:rPr>
              <w:t> </w:t>
            </w:r>
            <w:r>
              <w:rPr>
                <w:rFonts w:asciiTheme="minorHAnsi"/>
              </w:rPr>
              <w:t>: cr</w:t>
            </w:r>
            <w:r>
              <w:rPr>
                <w:rFonts w:ascii="Aptos" w:hAnsi="Aptos" w:cs="Aptos"/>
              </w:rPr>
              <w:t>é</w:t>
            </w:r>
            <w:r>
              <w:rPr>
                <w:rFonts w:asciiTheme="minorHAnsi"/>
              </w:rPr>
              <w:t>ation d</w:t>
            </w:r>
            <w:r>
              <w:rPr>
                <w:rFonts w:ascii="Aptos" w:hAnsi="Aptos" w:cs="Aptos"/>
              </w:rPr>
              <w:t>’</w:t>
            </w:r>
            <w:r>
              <w:rPr>
                <w:rFonts w:asciiTheme="minorHAnsi"/>
              </w:rPr>
              <w:t>un logotype original pour une marque r</w:t>
            </w:r>
            <w:r>
              <w:rPr>
                <w:rFonts w:ascii="Aptos" w:hAnsi="Aptos" w:cs="Aptos"/>
              </w:rPr>
              <w:t>é</w:t>
            </w:r>
            <w:r>
              <w:rPr>
                <w:rFonts w:asciiTheme="minorHAnsi"/>
              </w:rPr>
              <w:t>elle (ou fictive)</w:t>
            </w:r>
          </w:p>
          <w:p w14:paraId="674AB352" w14:textId="77777777" w:rsidR="00EB2BE3" w:rsidRPr="00914495" w:rsidRDefault="00EB2BE3" w:rsidP="00EB2BE3">
            <w:pPr>
              <w:pStyle w:val="Paragraphedeliste"/>
              <w:framePr w:hSpace="0" w:wrap="auto" w:hAnchor="text" w:yAlign="inline"/>
              <w:numPr>
                <w:ilvl w:val="0"/>
                <w:numId w:val="192"/>
              </w:numPr>
              <w:rPr>
                <w:rFonts w:asciiTheme="minorHAnsi"/>
              </w:rPr>
            </w:pPr>
            <w:r>
              <w:rPr>
                <w:rFonts w:asciiTheme="minorHAnsi"/>
                <w:b/>
              </w:rPr>
              <w:t>Typographie : choix, création et intégration dans l’identité visuelle</w:t>
            </w:r>
          </w:p>
          <w:p w14:paraId="37CE345F" w14:textId="77777777" w:rsidR="00EB2BE3" w:rsidRPr="00914495" w:rsidRDefault="00EB2BE3" w:rsidP="00EB2BE3">
            <w:pPr>
              <w:pStyle w:val="Paragraphedeliste"/>
              <w:framePr w:hSpace="0" w:wrap="auto" w:hAnchor="text" w:yAlign="inline"/>
              <w:numPr>
                <w:ilvl w:val="0"/>
                <w:numId w:val="194"/>
              </w:numPr>
              <w:rPr>
                <w:rFonts w:asciiTheme="minorHAnsi"/>
              </w:rPr>
            </w:pPr>
            <w:r>
              <w:rPr>
                <w:rFonts w:asciiTheme="minorHAnsi"/>
              </w:rPr>
              <w:t>Sélection et association de polices, création de variantes, gestion des hiérarchies typographiques</w:t>
            </w:r>
          </w:p>
          <w:p w14:paraId="7CBBE358" w14:textId="77777777" w:rsidR="00EB2BE3" w:rsidRPr="00914495" w:rsidRDefault="00EB2BE3" w:rsidP="00EB2BE3">
            <w:pPr>
              <w:pStyle w:val="Paragraphedeliste"/>
              <w:framePr w:hSpace="0" w:wrap="auto" w:hAnchor="text" w:yAlign="inline"/>
              <w:numPr>
                <w:ilvl w:val="0"/>
                <w:numId w:val="194"/>
              </w:numPr>
              <w:rPr>
                <w:rFonts w:asciiTheme="minorHAnsi"/>
              </w:rPr>
            </w:pPr>
            <w:r>
              <w:rPr>
                <w:rFonts w:asciiTheme="minorHAnsi"/>
              </w:rPr>
              <w:t>Initiation à la création ou à la modification de caractères (glyphes, lettrines, titrages personnalisés)</w:t>
            </w:r>
          </w:p>
          <w:p w14:paraId="4F0DA812" w14:textId="77777777" w:rsidR="00EB2BE3" w:rsidRPr="00914495" w:rsidRDefault="00EB2BE3" w:rsidP="00EB2BE3">
            <w:pPr>
              <w:pStyle w:val="Paragraphedeliste"/>
              <w:framePr w:hSpace="0" w:wrap="auto" w:hAnchor="text" w:yAlign="inline"/>
              <w:numPr>
                <w:ilvl w:val="0"/>
                <w:numId w:val="194"/>
              </w:numPr>
              <w:rPr>
                <w:rFonts w:asciiTheme="minorHAnsi"/>
              </w:rPr>
            </w:pPr>
            <w:r>
              <w:rPr>
                <w:rFonts w:asciiTheme="minorHAnsi"/>
              </w:rPr>
              <w:t>Cohérence typographique dans la charte graphique, accessibilité et lisibilité</w:t>
            </w:r>
          </w:p>
          <w:p w14:paraId="59F5932E" w14:textId="77777777" w:rsidR="00EB2BE3" w:rsidRPr="00914495" w:rsidRDefault="00EB2BE3" w:rsidP="00EB2BE3">
            <w:pPr>
              <w:pStyle w:val="Paragraphedeliste"/>
              <w:framePr w:hSpace="0" w:wrap="auto" w:hAnchor="text" w:yAlign="inline"/>
              <w:numPr>
                <w:ilvl w:val="0"/>
                <w:numId w:val="194"/>
              </w:numPr>
              <w:rPr>
                <w:rFonts w:asciiTheme="minorHAnsi"/>
              </w:rPr>
            </w:pPr>
            <w:r>
              <w:rPr>
                <w:rFonts w:asciiTheme="minorHAnsi"/>
              </w:rPr>
              <w:t>Atelier</w:t>
            </w:r>
            <w:r>
              <w:rPr>
                <w:rFonts w:ascii="Arial" w:hAnsi="Arial" w:cs="Arial"/>
              </w:rPr>
              <w:t> </w:t>
            </w:r>
            <w:r>
              <w:rPr>
                <w:rFonts w:asciiTheme="minorHAnsi"/>
              </w:rPr>
              <w:t>: int</w:t>
            </w:r>
            <w:r>
              <w:rPr>
                <w:rFonts w:ascii="Aptos" w:hAnsi="Aptos" w:cs="Aptos"/>
              </w:rPr>
              <w:t>é</w:t>
            </w:r>
            <w:r>
              <w:rPr>
                <w:rFonts w:asciiTheme="minorHAnsi"/>
              </w:rPr>
              <w:t>gration du logotype dans un syst</w:t>
            </w:r>
            <w:r>
              <w:rPr>
                <w:rFonts w:ascii="Aptos" w:hAnsi="Aptos" w:cs="Aptos"/>
              </w:rPr>
              <w:t>è</w:t>
            </w:r>
            <w:r>
              <w:rPr>
                <w:rFonts w:asciiTheme="minorHAnsi"/>
              </w:rPr>
              <w:t>me typographique complet (charte, affiche, site web, r</w:t>
            </w:r>
            <w:r>
              <w:rPr>
                <w:rFonts w:ascii="Aptos" w:hAnsi="Aptos" w:cs="Aptos"/>
              </w:rPr>
              <w:t>é</w:t>
            </w:r>
            <w:r>
              <w:rPr>
                <w:rFonts w:asciiTheme="minorHAnsi"/>
              </w:rPr>
              <w:t>seaux sociaux)</w:t>
            </w:r>
          </w:p>
          <w:p w14:paraId="3D1C20FB" w14:textId="77777777" w:rsidR="00EB2BE3" w:rsidRPr="00914495" w:rsidRDefault="00EB2BE3" w:rsidP="00EB2BE3">
            <w:pPr>
              <w:pStyle w:val="Paragraphedeliste"/>
              <w:framePr w:hSpace="0" w:wrap="auto" w:hAnchor="text" w:yAlign="inline"/>
              <w:numPr>
                <w:ilvl w:val="0"/>
                <w:numId w:val="192"/>
              </w:numPr>
              <w:rPr>
                <w:rFonts w:asciiTheme="minorHAnsi"/>
              </w:rPr>
            </w:pPr>
            <w:r>
              <w:rPr>
                <w:rFonts w:asciiTheme="minorHAnsi"/>
                <w:b/>
              </w:rPr>
              <w:t>Restitution, justification et argumentation professionnelle</w:t>
            </w:r>
          </w:p>
          <w:p w14:paraId="7B2A0BC8" w14:textId="77777777" w:rsidR="00EB2BE3" w:rsidRPr="00914495" w:rsidRDefault="00EB2BE3" w:rsidP="00EB2BE3">
            <w:pPr>
              <w:pStyle w:val="Paragraphedeliste"/>
              <w:framePr w:hSpace="0" w:wrap="auto" w:hAnchor="text" w:yAlign="inline"/>
              <w:numPr>
                <w:ilvl w:val="0"/>
                <w:numId w:val="193"/>
              </w:numPr>
              <w:rPr>
                <w:rFonts w:asciiTheme="minorHAnsi"/>
              </w:rPr>
            </w:pPr>
            <w:r>
              <w:rPr>
                <w:rFonts w:asciiTheme="minorHAnsi"/>
              </w:rPr>
              <w:t>Structuration d’un dossier de création</w:t>
            </w:r>
            <w:r>
              <w:rPr>
                <w:rFonts w:ascii="Arial" w:hAnsi="Arial" w:cs="Arial"/>
              </w:rPr>
              <w:t> </w:t>
            </w:r>
            <w:r>
              <w:rPr>
                <w:rFonts w:asciiTheme="minorHAnsi"/>
              </w:rPr>
              <w:t>: moodboard, croquis, logo final, d</w:t>
            </w:r>
            <w:r>
              <w:rPr>
                <w:rFonts w:ascii="Aptos" w:hAnsi="Aptos" w:cs="Aptos"/>
              </w:rPr>
              <w:t>é</w:t>
            </w:r>
            <w:r>
              <w:rPr>
                <w:rFonts w:asciiTheme="minorHAnsi"/>
              </w:rPr>
              <w:t>clinaisons, syst</w:t>
            </w:r>
            <w:r>
              <w:rPr>
                <w:rFonts w:ascii="Aptos" w:hAnsi="Aptos" w:cs="Aptos"/>
              </w:rPr>
              <w:t>è</w:t>
            </w:r>
            <w:r>
              <w:rPr>
                <w:rFonts w:asciiTheme="minorHAnsi"/>
              </w:rPr>
              <w:t>me typographique, justification des partis-pris</w:t>
            </w:r>
          </w:p>
          <w:p w14:paraId="1712E641" w14:textId="77777777" w:rsidR="00EB2BE3" w:rsidRPr="00914495" w:rsidRDefault="00EB2BE3" w:rsidP="00EB2BE3">
            <w:pPr>
              <w:pStyle w:val="Paragraphedeliste"/>
              <w:framePr w:hSpace="0" w:wrap="auto" w:hAnchor="text" w:yAlign="inline"/>
              <w:numPr>
                <w:ilvl w:val="0"/>
                <w:numId w:val="193"/>
              </w:numPr>
              <w:rPr>
                <w:rFonts w:asciiTheme="minorHAnsi"/>
              </w:rPr>
            </w:pPr>
            <w:r>
              <w:rPr>
                <w:rFonts w:asciiTheme="minorHAnsi"/>
              </w:rPr>
              <w:t>Présentation orale ou écrite devant un jury ou un commanditaire, feedback collectif</w:t>
            </w:r>
          </w:p>
          <w:p w14:paraId="4B1802FC" w14:textId="77777777" w:rsidR="00EB2BE3" w:rsidRPr="00914495" w:rsidRDefault="00EB2BE3" w:rsidP="00EB2BE3">
            <w:pPr>
              <w:pStyle w:val="Paragraphedeliste"/>
              <w:framePr w:hSpace="0" w:wrap="auto" w:hAnchor="text" w:yAlign="inline"/>
              <w:numPr>
                <w:ilvl w:val="0"/>
                <w:numId w:val="193"/>
              </w:numPr>
              <w:rPr>
                <w:rFonts w:asciiTheme="minorHAnsi"/>
              </w:rPr>
            </w:pPr>
            <w:r>
              <w:rPr>
                <w:rFonts w:asciiTheme="minorHAnsi"/>
              </w:rPr>
              <w:t>Mutualisation des bonnes pratiques, veille sur les innovations typographiques et logotypes</w:t>
            </w:r>
          </w:p>
        </w:tc>
      </w:tr>
      <w:tr w:rsidR="00EB2BE3" w:rsidRPr="006C2DFD" w14:paraId="5EE3F9BA" w14:textId="77777777" w:rsidTr="00B02BED">
        <w:trPr>
          <w:jc w:val="center"/>
        </w:trPr>
        <w:tc>
          <w:tcPr>
            <w:tcW w:w="1150" w:type="pct"/>
            <w:shd w:val="clear" w:color="auto" w:fill="E8E8E8" w:themeFill="background2"/>
          </w:tcPr>
          <w:p w14:paraId="2E765340" w14:textId="77777777" w:rsidR="00EB2BE3" w:rsidRPr="006C2DFD" w:rsidRDefault="00EB2BE3"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C6479AC" w14:textId="77777777" w:rsidR="00EB2BE3" w:rsidRPr="00914495" w:rsidRDefault="00EB2BE3" w:rsidP="00EB2BE3">
            <w:pPr>
              <w:pStyle w:val="Paragraphedeliste"/>
              <w:framePr w:hSpace="0" w:wrap="auto" w:hAnchor="text" w:yAlign="inline"/>
              <w:numPr>
                <w:ilvl w:val="0"/>
                <w:numId w:val="191"/>
              </w:numPr>
              <w:rPr>
                <w:rFonts w:asciiTheme="minorHAnsi"/>
              </w:rPr>
            </w:pPr>
            <w:r>
              <w:rPr>
                <w:rFonts w:asciiTheme="minorHAnsi"/>
              </w:rPr>
              <w:t>Ateliers pratiques sur des briefs réels ou simulés, travail en binômes ou petits groupes</w:t>
            </w:r>
          </w:p>
          <w:p w14:paraId="059C708A" w14:textId="77777777" w:rsidR="00EB2BE3" w:rsidRPr="00914495" w:rsidRDefault="00EB2BE3" w:rsidP="00EB2BE3">
            <w:pPr>
              <w:pStyle w:val="Paragraphedeliste"/>
              <w:framePr w:hSpace="0" w:wrap="auto" w:hAnchor="text" w:yAlign="inline"/>
              <w:numPr>
                <w:ilvl w:val="0"/>
                <w:numId w:val="191"/>
              </w:numPr>
              <w:rPr>
                <w:rFonts w:asciiTheme="minorHAnsi"/>
              </w:rPr>
            </w:pPr>
            <w:r>
              <w:rPr>
                <w:rFonts w:asciiTheme="minorHAnsi"/>
              </w:rPr>
              <w:t>Utilisation avancée d’Adobe Illustrator, intégration d’outils IA pour la génération d’inspirations</w:t>
            </w:r>
          </w:p>
          <w:p w14:paraId="5D960252" w14:textId="77777777" w:rsidR="00EB2BE3" w:rsidRPr="00914495" w:rsidRDefault="00EB2BE3" w:rsidP="00EB2BE3">
            <w:pPr>
              <w:pStyle w:val="Paragraphedeliste"/>
              <w:framePr w:hSpace="0" w:wrap="auto" w:hAnchor="text" w:yAlign="inline"/>
              <w:numPr>
                <w:ilvl w:val="0"/>
                <w:numId w:val="191"/>
              </w:numPr>
              <w:rPr>
                <w:rFonts w:asciiTheme="minorHAnsi"/>
              </w:rPr>
            </w:pPr>
            <w:r>
              <w:rPr>
                <w:rFonts w:asciiTheme="minorHAnsi"/>
              </w:rPr>
              <w:t>Analyse critique de logos et chartes typographiques emblématiques</w:t>
            </w:r>
          </w:p>
        </w:tc>
      </w:tr>
      <w:tr w:rsidR="00EB2BE3" w:rsidRPr="006C2DFD" w14:paraId="18C38184" w14:textId="77777777" w:rsidTr="00B02BED">
        <w:trPr>
          <w:jc w:val="center"/>
        </w:trPr>
        <w:tc>
          <w:tcPr>
            <w:tcW w:w="1150" w:type="pct"/>
            <w:shd w:val="clear" w:color="auto" w:fill="E8E8E8" w:themeFill="background2"/>
          </w:tcPr>
          <w:p w14:paraId="6AF02AA9" w14:textId="77777777" w:rsidR="00EB2BE3" w:rsidRPr="006C2DFD" w:rsidRDefault="00EB2BE3" w:rsidP="00AF149D">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50" w:type="pct"/>
          </w:tcPr>
          <w:p w14:paraId="1AA18A49" w14:textId="77777777" w:rsidR="00EB2BE3" w:rsidRPr="006C2DFD" w:rsidRDefault="00EB2BE3"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création, restitution intermédiaire, feedback collectif</w:t>
            </w:r>
          </w:p>
          <w:p w14:paraId="4242D3C8" w14:textId="77777777" w:rsidR="00EB2BE3" w:rsidRPr="006C2DFD" w:rsidRDefault="00EB2BE3"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complet (logotype, déclinaisons, système typographique, justification stratégique), présentation orale ou écrite, évaluation sur la créativité, la cohérence, la qualité technique et la capacité à argumenter et défendre ses choix (préparation au projet pro M2)</w:t>
            </w:r>
          </w:p>
        </w:tc>
      </w:tr>
    </w:tbl>
    <w:p w14:paraId="1F4C60F9" w14:textId="77777777" w:rsidR="001A2CCC" w:rsidRDefault="001A2CCC">
      <w:pPr>
        <w:rPr>
          <w:sz w:val="24"/>
          <w:szCs w:val="24"/>
        </w:rPr>
      </w:pPr>
    </w:p>
    <w:p w14:paraId="5030F6E4" w14:textId="77777777" w:rsidR="004E4B07" w:rsidRDefault="004E4B07">
      <w:pPr>
        <w:rPr>
          <w:sz w:val="24"/>
          <w:szCs w:val="24"/>
        </w:rPr>
      </w:pPr>
      <w:r>
        <w:rPr>
          <w:sz w:val="24"/>
          <w:szCs w:val="24"/>
        </w:rPr>
        <w:br w:type="page"/>
      </w:r>
    </w:p>
    <w:p w14:paraId="017C58C8" w14:textId="77777777" w:rsidR="004E4B07" w:rsidRPr="008C155A" w:rsidRDefault="00850DB8" w:rsidP="004E4B07">
      <w:pPr>
        <w:shd w:val="clear" w:color="auto" w:fill="FFC900"/>
        <w:rPr>
          <w:b/>
          <w:bCs/>
          <w:color w:val="002850"/>
          <w:sz w:val="24"/>
          <w:szCs w:val="24"/>
        </w:rPr>
      </w:pPr>
      <w:r>
        <w:rPr>
          <w:b/>
          <w:bCs/>
          <w:color w:val="002850"/>
          <w:sz w:val="24"/>
          <w:szCs w:val="24"/>
        </w:rPr>
        <w:lastRenderedPageBreak/>
        <w:t>Spé Strat Créa : Adobe Première</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C60A57" w:rsidRPr="003D34DE" w14:paraId="2E4871AD" w14:textId="77777777" w:rsidTr="00B02BED">
        <w:trPr>
          <w:cantSplit/>
          <w:jc w:val="center"/>
        </w:trPr>
        <w:tc>
          <w:tcPr>
            <w:tcW w:w="1150" w:type="pct"/>
            <w:shd w:val="clear" w:color="auto" w:fill="E8E8E8" w:themeFill="background2"/>
          </w:tcPr>
          <w:p w14:paraId="1A669CDE" w14:textId="77777777" w:rsidR="00C60A57" w:rsidRPr="003D34DE" w:rsidRDefault="00C60A57"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6D9CAA91" w14:textId="77777777" w:rsidR="00C60A57" w:rsidRPr="003D34DE" w:rsidRDefault="00C60A57"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C60A57" w:rsidRPr="003D34DE" w14:paraId="62ACD2A0" w14:textId="77777777" w:rsidTr="00B02BED">
        <w:trPr>
          <w:cantSplit/>
          <w:jc w:val="center"/>
        </w:trPr>
        <w:tc>
          <w:tcPr>
            <w:tcW w:w="1150" w:type="pct"/>
            <w:shd w:val="clear" w:color="auto" w:fill="E8E8E8" w:themeFill="background2"/>
          </w:tcPr>
          <w:p w14:paraId="2C3DD8C9" w14:textId="77777777" w:rsidR="00C60A57" w:rsidRPr="003D34DE" w:rsidRDefault="00C60A57"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5BB24FD0" w14:textId="77777777" w:rsidR="00C60A57" w:rsidRPr="003D34DE" w:rsidRDefault="00C60A57" w:rsidP="00AF149D">
            <w:pPr>
              <w:rPr>
                <w:rFonts w:asciiTheme="minorHAnsi"/>
                <w:sz w:val="20"/>
                <w:szCs w:val="20"/>
              </w:rPr>
            </w:pPr>
            <w:r>
              <w:rPr>
                <w:rFonts w:asciiTheme="minorHAnsi" w:eastAsia="inter" w:cs="inter"/>
                <w:color w:val="000000"/>
                <w:sz w:val="20"/>
                <w:szCs w:val="20"/>
              </w:rPr>
              <w:t>38504 (</w:t>
            </w:r>
            <w:hyperlink r:id="rId45">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C60A57" w:rsidRPr="003D34DE" w14:paraId="06D7F495" w14:textId="77777777" w:rsidTr="00B02BED">
        <w:trPr>
          <w:cantSplit/>
          <w:jc w:val="center"/>
        </w:trPr>
        <w:tc>
          <w:tcPr>
            <w:tcW w:w="1150" w:type="pct"/>
            <w:shd w:val="clear" w:color="auto" w:fill="E8E8E8" w:themeFill="background2"/>
          </w:tcPr>
          <w:p w14:paraId="1B192BD4" w14:textId="77777777" w:rsidR="00C60A57" w:rsidRPr="003D34DE" w:rsidRDefault="00C60A57"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2FB3267A" w14:textId="77777777" w:rsidR="00C60A57" w:rsidRPr="003D34DE" w:rsidRDefault="00C60A57"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C60A57" w:rsidRPr="003D34DE" w14:paraId="4C66705D" w14:textId="77777777" w:rsidTr="00B02BED">
        <w:trPr>
          <w:cantSplit/>
          <w:jc w:val="center"/>
        </w:trPr>
        <w:tc>
          <w:tcPr>
            <w:tcW w:w="1150" w:type="pct"/>
            <w:shd w:val="clear" w:color="auto" w:fill="E8E8E8" w:themeFill="background2"/>
          </w:tcPr>
          <w:p w14:paraId="25CEBEF0" w14:textId="77777777" w:rsidR="00C60A57" w:rsidRPr="003D34DE" w:rsidRDefault="00C60A57"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077FC99E" w14:textId="77777777" w:rsidR="00C60A57" w:rsidRPr="003D34DE" w:rsidRDefault="00C60A57" w:rsidP="00AF149D">
            <w:pPr>
              <w:rPr>
                <w:rFonts w:asciiTheme="minorHAnsi"/>
                <w:sz w:val="20"/>
                <w:szCs w:val="20"/>
              </w:rPr>
            </w:pPr>
            <w:r>
              <w:rPr>
                <w:rFonts w:asciiTheme="minorHAnsi" w:eastAsia="inter" w:cs="inter"/>
                <w:color w:val="000000"/>
                <w:sz w:val="20"/>
                <w:szCs w:val="20"/>
              </w:rPr>
              <w:t>C.22-III</w:t>
            </w:r>
            <w:r>
              <w:rPr>
                <w:rFonts w:ascii="Arial" w:eastAsia="inter" w:hAnsi="Arial" w:cs="Arial"/>
                <w:color w:val="000000"/>
                <w:sz w:val="20"/>
                <w:szCs w:val="20"/>
              </w:rPr>
              <w:t> </w:t>
            </w:r>
            <w:r>
              <w:rPr>
                <w:rFonts w:asciiTheme="minorHAnsi" w:eastAsia="inter" w:cs="inter"/>
                <w:color w:val="000000"/>
                <w:sz w:val="20"/>
                <w:szCs w:val="20"/>
              </w:rPr>
              <w:t>: Concr</w:t>
            </w:r>
            <w:r>
              <w:rPr>
                <w:rFonts w:ascii="Aptos" w:eastAsia="inter" w:hAnsi="Aptos" w:cs="Aptos"/>
                <w:color w:val="000000"/>
                <w:sz w:val="20"/>
                <w:szCs w:val="20"/>
              </w:rPr>
              <w:t>é</w:t>
            </w:r>
            <w:r>
              <w:rPr>
                <w:rFonts w:asciiTheme="minorHAnsi" w:eastAsia="inter" w:cs="inter"/>
                <w:color w:val="000000"/>
                <w:sz w:val="20"/>
                <w:szCs w:val="20"/>
              </w:rPr>
              <w:t>tiser les id</w:t>
            </w:r>
            <w:r>
              <w:rPr>
                <w:rFonts w:ascii="Aptos" w:eastAsia="inter" w:hAnsi="Aptos" w:cs="Aptos"/>
                <w:color w:val="000000"/>
                <w:sz w:val="20"/>
                <w:szCs w:val="20"/>
              </w:rPr>
              <w:t>é</w:t>
            </w:r>
            <w:r>
              <w:rPr>
                <w:rFonts w:asciiTheme="minorHAnsi" w:eastAsia="inter" w:cs="inter"/>
                <w:color w:val="000000"/>
                <w:sz w:val="20"/>
                <w:szCs w:val="20"/>
              </w:rPr>
              <w:t>es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é</w:t>
            </w:r>
            <w:r>
              <w:rPr>
                <w:rFonts w:asciiTheme="minorHAnsi" w:eastAsia="inter" w:cs="inter"/>
                <w:color w:val="000000"/>
                <w:sz w:val="20"/>
                <w:szCs w:val="20"/>
              </w:rPr>
              <w:t>es dans les diff</w:t>
            </w:r>
            <w:r>
              <w:rPr>
                <w:rFonts w:ascii="Aptos" w:eastAsia="inter" w:hAnsi="Aptos" w:cs="Aptos"/>
                <w:color w:val="000000"/>
                <w:sz w:val="20"/>
                <w:szCs w:val="20"/>
              </w:rPr>
              <w:t>é</w:t>
            </w:r>
            <w:r>
              <w:rPr>
                <w:rFonts w:asciiTheme="minorHAnsi" w:eastAsia="inter" w:cs="inter"/>
                <w:color w:val="000000"/>
                <w:sz w:val="20"/>
                <w:szCs w:val="20"/>
              </w:rPr>
              <w:t>rents canaux et supports de communication de la marque, en d</w:t>
            </w:r>
            <w:r>
              <w:rPr>
                <w:rFonts w:ascii="Aptos" w:eastAsia="inter" w:hAnsi="Aptos" w:cs="Aptos"/>
                <w:color w:val="000000"/>
                <w:sz w:val="20"/>
                <w:szCs w:val="20"/>
              </w:rPr>
              <w:t>é</w:t>
            </w:r>
            <w:r>
              <w:rPr>
                <w:rFonts w:asciiTheme="minorHAnsi" w:eastAsia="inter" w:cs="inter"/>
                <w:color w:val="000000"/>
                <w:sz w:val="20"/>
                <w:szCs w:val="20"/>
              </w:rPr>
              <w:t>ployant des techniques narratives et de design privil</w:t>
            </w:r>
            <w:r>
              <w:rPr>
                <w:rFonts w:ascii="Aptos" w:eastAsia="inter" w:hAnsi="Aptos" w:cs="Aptos"/>
                <w:color w:val="000000"/>
                <w:sz w:val="20"/>
                <w:szCs w:val="20"/>
              </w:rPr>
              <w:t>é</w:t>
            </w:r>
            <w:r>
              <w:rPr>
                <w:rFonts w:asciiTheme="minorHAnsi" w:eastAsia="inter" w:cs="inter"/>
                <w:color w:val="000000"/>
                <w:sz w:val="20"/>
                <w:szCs w:val="20"/>
              </w:rPr>
              <w:t>giant l</w:t>
            </w:r>
            <w:r>
              <w:rPr>
                <w:rFonts w:ascii="Aptos" w:eastAsia="inter" w:hAnsi="Aptos" w:cs="Aptos"/>
                <w:color w:val="000000"/>
                <w:sz w:val="20"/>
                <w:szCs w:val="20"/>
              </w:rPr>
              <w:t>’</w:t>
            </w:r>
            <w:r>
              <w:rPr>
                <w:rFonts w:asciiTheme="minorHAnsi" w:eastAsia="inter" w:cs="inter"/>
                <w:color w:val="000000"/>
                <w:sz w:val="20"/>
                <w:szCs w:val="20"/>
              </w:rPr>
              <w:t>interactivit</w:t>
            </w:r>
            <w:r>
              <w:rPr>
                <w:rFonts w:ascii="Aptos" w:eastAsia="inter" w:hAnsi="Aptos" w:cs="Aptos"/>
                <w:color w:val="000000"/>
                <w:sz w:val="20"/>
                <w:szCs w:val="20"/>
              </w:rPr>
              <w:t>é</w:t>
            </w:r>
            <w:r>
              <w:rPr>
                <w:rFonts w:asciiTheme="minorHAnsi" w:eastAsia="inter" w:cs="inter"/>
                <w:color w:val="000000"/>
                <w:sz w:val="20"/>
                <w:szCs w:val="20"/>
              </w:rPr>
              <w:t xml:space="preserve"> et favorisant la r</w:t>
            </w:r>
            <w:r>
              <w:rPr>
                <w:rFonts w:ascii="Aptos" w:eastAsia="inter" w:hAnsi="Aptos" w:cs="Aptos"/>
                <w:color w:val="000000"/>
                <w:sz w:val="20"/>
                <w:szCs w:val="20"/>
              </w:rPr>
              <w:t>é</w:t>
            </w:r>
            <w:r>
              <w:rPr>
                <w:rFonts w:asciiTheme="minorHAnsi" w:eastAsia="inter" w:cs="inter"/>
                <w:color w:val="000000"/>
                <w:sz w:val="20"/>
                <w:szCs w:val="20"/>
              </w:rPr>
              <w:t>ussite et l</w:t>
            </w:r>
            <w:r>
              <w:rPr>
                <w:rFonts w:ascii="Aptos" w:eastAsia="inter" w:hAnsi="Aptos" w:cs="Aptos"/>
                <w:color w:val="000000"/>
                <w:sz w:val="20"/>
                <w:szCs w:val="20"/>
              </w:rPr>
              <w:t>’</w:t>
            </w:r>
            <w:r>
              <w:rPr>
                <w:rFonts w:asciiTheme="minorHAnsi" w:eastAsia="inter" w:cs="inter"/>
                <w:color w:val="000000"/>
                <w:sz w:val="20"/>
                <w:szCs w:val="20"/>
              </w:rPr>
              <w:t>empreinte durable de l</w:t>
            </w:r>
            <w:r>
              <w:rPr>
                <w:rFonts w:ascii="Aptos" w:eastAsia="inter" w:hAnsi="Aptos" w:cs="Aptos"/>
                <w:color w:val="000000"/>
                <w:sz w:val="20"/>
                <w:szCs w:val="20"/>
              </w:rPr>
              <w:t>’</w:t>
            </w:r>
            <w:r>
              <w:rPr>
                <w:rFonts w:asciiTheme="minorHAnsi" w:eastAsia="inter" w:cs="inter"/>
                <w:color w:val="000000"/>
                <w:sz w:val="20"/>
                <w:szCs w:val="20"/>
              </w:rPr>
              <w:t>exp</w:t>
            </w:r>
            <w:r>
              <w:rPr>
                <w:rFonts w:ascii="Aptos" w:eastAsia="inter" w:hAnsi="Aptos" w:cs="Aptos"/>
                <w:color w:val="000000"/>
                <w:sz w:val="20"/>
                <w:szCs w:val="20"/>
              </w:rPr>
              <w:t>é</w:t>
            </w:r>
            <w:r>
              <w:rPr>
                <w:rFonts w:asciiTheme="minorHAnsi" w:eastAsia="inter" w:cs="inter"/>
                <w:color w:val="000000"/>
                <w:sz w:val="20"/>
                <w:szCs w:val="20"/>
              </w:rPr>
              <w:t>rience utilisateur.</w:t>
            </w:r>
          </w:p>
        </w:tc>
      </w:tr>
      <w:tr w:rsidR="00C60A57" w:rsidRPr="003D34DE" w14:paraId="1920155D" w14:textId="77777777" w:rsidTr="00B02BED">
        <w:trPr>
          <w:cantSplit/>
          <w:jc w:val="center"/>
        </w:trPr>
        <w:tc>
          <w:tcPr>
            <w:tcW w:w="1150" w:type="pct"/>
            <w:shd w:val="clear" w:color="auto" w:fill="E8E8E8" w:themeFill="background2"/>
          </w:tcPr>
          <w:p w14:paraId="10F181F2" w14:textId="77777777" w:rsidR="00C60A57" w:rsidRPr="003D34DE" w:rsidRDefault="00C60A57" w:rsidP="00AF149D">
            <w:pPr>
              <w:rPr>
                <w:rFonts w:asciiTheme="minorHAnsi"/>
                <w:sz w:val="20"/>
                <w:szCs w:val="20"/>
              </w:rPr>
            </w:pPr>
            <w:r>
              <w:rPr>
                <w:rFonts w:asciiTheme="minorHAnsi" w:eastAsia="inter" w:cs="inter"/>
                <w:b/>
                <w:color w:val="000000"/>
                <w:sz w:val="20"/>
                <w:szCs w:val="20"/>
              </w:rPr>
              <w:t>Module</w:t>
            </w:r>
          </w:p>
        </w:tc>
        <w:tc>
          <w:tcPr>
            <w:tcW w:w="3850" w:type="pct"/>
          </w:tcPr>
          <w:p w14:paraId="1C12D272" w14:textId="77777777" w:rsidR="00C60A57" w:rsidRPr="00850DB8" w:rsidRDefault="00C60A57" w:rsidP="00AF149D">
            <w:pPr>
              <w:rPr>
                <w:rFonts w:asciiTheme="minorHAnsi"/>
                <w:b/>
                <w:bCs/>
                <w:sz w:val="20"/>
                <w:szCs w:val="20"/>
              </w:rPr>
            </w:pPr>
            <w:r>
              <w:rPr>
                <w:rFonts w:asciiTheme="minorHAnsi" w:eastAsia="inter" w:cs="inter"/>
                <w:b/>
                <w:bCs/>
                <w:color w:val="000000"/>
                <w:sz w:val="20"/>
                <w:szCs w:val="20"/>
              </w:rPr>
              <w:t>Spé Strat Créa : Adobe Première</w:t>
            </w:r>
          </w:p>
        </w:tc>
      </w:tr>
      <w:tr w:rsidR="00C60A57" w:rsidRPr="003D34DE" w14:paraId="115210E6" w14:textId="77777777" w:rsidTr="00B02BED">
        <w:trPr>
          <w:cantSplit/>
          <w:jc w:val="center"/>
        </w:trPr>
        <w:tc>
          <w:tcPr>
            <w:tcW w:w="1150" w:type="pct"/>
            <w:shd w:val="clear" w:color="auto" w:fill="E8E8E8" w:themeFill="background2"/>
          </w:tcPr>
          <w:p w14:paraId="7EE0623B" w14:textId="77777777" w:rsidR="00C60A57" w:rsidRPr="003D34DE" w:rsidRDefault="00C60A57" w:rsidP="00AF149D">
            <w:pPr>
              <w:rPr>
                <w:rFonts w:asciiTheme="minorHAnsi"/>
                <w:sz w:val="20"/>
                <w:szCs w:val="20"/>
              </w:rPr>
            </w:pPr>
            <w:r>
              <w:rPr>
                <w:rFonts w:asciiTheme="minorHAnsi" w:eastAsia="inter" w:cs="inter"/>
                <w:b/>
                <w:color w:val="000000"/>
                <w:sz w:val="20"/>
                <w:szCs w:val="20"/>
              </w:rPr>
              <w:t>Durée en h</w:t>
            </w:r>
          </w:p>
        </w:tc>
        <w:tc>
          <w:tcPr>
            <w:tcW w:w="3850" w:type="pct"/>
          </w:tcPr>
          <w:p w14:paraId="01255C49" w14:textId="77777777" w:rsidR="00C60A57" w:rsidRPr="003D34DE" w:rsidRDefault="00C60A57" w:rsidP="00AF149D">
            <w:pPr>
              <w:rPr>
                <w:rFonts w:asciiTheme="minorHAnsi"/>
                <w:sz w:val="20"/>
                <w:szCs w:val="20"/>
              </w:rPr>
            </w:pPr>
            <w:r>
              <w:rPr>
                <w:rFonts w:asciiTheme="minorHAnsi" w:eastAsia="inter" w:cs="inter"/>
                <w:color w:val="000000"/>
                <w:sz w:val="20"/>
                <w:szCs w:val="20"/>
              </w:rPr>
              <w:t>10,5h</w:t>
            </w:r>
          </w:p>
        </w:tc>
      </w:tr>
      <w:tr w:rsidR="00C60A57" w:rsidRPr="003D34DE" w14:paraId="15C0C22A" w14:textId="77777777" w:rsidTr="00B02BED">
        <w:trPr>
          <w:cantSplit/>
          <w:jc w:val="center"/>
        </w:trPr>
        <w:tc>
          <w:tcPr>
            <w:tcW w:w="1150" w:type="pct"/>
            <w:shd w:val="clear" w:color="auto" w:fill="E8E8E8" w:themeFill="background2"/>
          </w:tcPr>
          <w:p w14:paraId="145EF9C3" w14:textId="77777777" w:rsidR="00C60A57" w:rsidRPr="003D34DE" w:rsidRDefault="00C60A57"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1AA06148" w14:textId="77777777" w:rsidR="00C60A57" w:rsidRPr="003D34DE" w:rsidRDefault="00C60A57" w:rsidP="00AF149D">
            <w:pPr>
              <w:rPr>
                <w:rFonts w:asciiTheme="minorHAnsi"/>
                <w:sz w:val="20"/>
                <w:szCs w:val="20"/>
              </w:rPr>
            </w:pPr>
            <w:r>
              <w:rPr>
                <w:rFonts w:asciiTheme="minorHAnsi" w:eastAsia="inter" w:cs="inter"/>
                <w:color w:val="000000"/>
                <w:sz w:val="20"/>
                <w:szCs w:val="20"/>
              </w:rPr>
              <w:t>S2 – 3 séances de 3h30</w:t>
            </w:r>
          </w:p>
        </w:tc>
      </w:tr>
      <w:tr w:rsidR="00C60A57" w:rsidRPr="003D34DE" w14:paraId="4BBAED24" w14:textId="77777777" w:rsidTr="00B02BED">
        <w:trPr>
          <w:cantSplit/>
          <w:jc w:val="center"/>
        </w:trPr>
        <w:tc>
          <w:tcPr>
            <w:tcW w:w="1150" w:type="pct"/>
            <w:shd w:val="clear" w:color="auto" w:fill="E8E8E8" w:themeFill="background2"/>
          </w:tcPr>
          <w:p w14:paraId="1EE58D87" w14:textId="77777777" w:rsidR="00C60A57" w:rsidRPr="003D34DE" w:rsidRDefault="00C60A57"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67734214" w14:textId="77777777" w:rsidR="00C60A57" w:rsidRPr="003D34DE" w:rsidRDefault="00C60A57" w:rsidP="00AF149D">
            <w:pPr>
              <w:rPr>
                <w:rFonts w:asciiTheme="minorHAnsi"/>
                <w:sz w:val="20"/>
                <w:szCs w:val="20"/>
              </w:rPr>
            </w:pPr>
            <w:r>
              <w:rPr>
                <w:rFonts w:asciiTheme="minorHAnsi" w:eastAsia="inter" w:cs="inter"/>
                <w:color w:val="000000"/>
                <w:sz w:val="20"/>
                <w:szCs w:val="20"/>
              </w:rPr>
              <w:t>Maîtriser les techniques avancées de montage vidéo avec Adobe Premiere Pro</w:t>
            </w:r>
            <w:r>
              <w:rPr>
                <w:rFonts w:ascii="Arial" w:eastAsia="inter" w:hAnsi="Arial" w:cs="Arial"/>
                <w:color w:val="000000"/>
                <w:sz w:val="20"/>
                <w:szCs w:val="20"/>
              </w:rPr>
              <w:t> </w:t>
            </w:r>
            <w:r>
              <w:rPr>
                <w:rFonts w:asciiTheme="minorHAnsi" w:eastAsia="inter" w:cs="inter"/>
                <w:color w:val="000000"/>
                <w:sz w:val="20"/>
                <w:szCs w:val="20"/>
              </w:rPr>
              <w:t>; structurer une narration audiovisuelle coh</w:t>
            </w:r>
            <w:r>
              <w:rPr>
                <w:rFonts w:ascii="Aptos" w:eastAsia="inter" w:hAnsi="Aptos" w:cs="Aptos"/>
                <w:color w:val="000000"/>
                <w:sz w:val="20"/>
                <w:szCs w:val="20"/>
              </w:rPr>
              <w:t>é</w:t>
            </w:r>
            <w:r>
              <w:rPr>
                <w:rFonts w:asciiTheme="minorHAnsi" w:eastAsia="inter" w:cs="inter"/>
                <w:color w:val="000000"/>
                <w:sz w:val="20"/>
                <w:szCs w:val="20"/>
              </w:rPr>
              <w:t>rente avec la strat</w:t>
            </w:r>
            <w:r>
              <w:rPr>
                <w:rFonts w:ascii="Aptos" w:eastAsia="inter" w:hAnsi="Aptos" w:cs="Aptos"/>
                <w:color w:val="000000"/>
                <w:sz w:val="20"/>
                <w:szCs w:val="20"/>
              </w:rPr>
              <w:t>é</w:t>
            </w:r>
            <w:r>
              <w:rPr>
                <w:rFonts w:asciiTheme="minorHAnsi" w:eastAsia="inter" w:cs="inter"/>
                <w:color w:val="000000"/>
                <w:sz w:val="20"/>
                <w:szCs w:val="20"/>
              </w:rPr>
              <w:t>gie de marque</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 xml:space="preserve">grer des </w:t>
            </w:r>
            <w:r>
              <w:rPr>
                <w:rFonts w:ascii="Aptos" w:eastAsia="inter" w:hAnsi="Aptos" w:cs="Aptos"/>
                <w:color w:val="000000"/>
                <w:sz w:val="20"/>
                <w:szCs w:val="20"/>
              </w:rPr>
              <w:t>é</w:t>
            </w:r>
            <w:r>
              <w:rPr>
                <w:rFonts w:asciiTheme="minorHAnsi" w:eastAsia="inter" w:cs="inter"/>
                <w:color w:val="000000"/>
                <w:sz w:val="20"/>
                <w:szCs w:val="20"/>
              </w:rPr>
              <w:t>l</w:t>
            </w:r>
            <w:r>
              <w:rPr>
                <w:rFonts w:ascii="Aptos" w:eastAsia="inter" w:hAnsi="Aptos" w:cs="Aptos"/>
                <w:color w:val="000000"/>
                <w:sz w:val="20"/>
                <w:szCs w:val="20"/>
              </w:rPr>
              <w:t>é</w:t>
            </w:r>
            <w:r>
              <w:rPr>
                <w:rFonts w:asciiTheme="minorHAnsi" w:eastAsia="inter" w:cs="inter"/>
                <w:color w:val="000000"/>
                <w:sz w:val="20"/>
                <w:szCs w:val="20"/>
              </w:rPr>
              <w:t>ments visuels, sonores et typographiques adapt</w:t>
            </w:r>
            <w:r>
              <w:rPr>
                <w:rFonts w:ascii="Aptos" w:eastAsia="inter" w:hAnsi="Aptos" w:cs="Aptos"/>
                <w:color w:val="000000"/>
                <w:sz w:val="20"/>
                <w:szCs w:val="20"/>
              </w:rPr>
              <w:t>é</w:t>
            </w:r>
            <w:r>
              <w:rPr>
                <w:rFonts w:asciiTheme="minorHAnsi" w:eastAsia="inter" w:cs="inter"/>
                <w:color w:val="000000"/>
                <w:sz w:val="20"/>
                <w:szCs w:val="20"/>
              </w:rPr>
              <w:t>s aux supports et aux publics</w:t>
            </w:r>
            <w:r>
              <w:rPr>
                <w:rFonts w:ascii="Arial" w:eastAsia="inter" w:hAnsi="Arial" w:cs="Arial"/>
                <w:color w:val="000000"/>
                <w:sz w:val="20"/>
                <w:szCs w:val="20"/>
              </w:rPr>
              <w:t> </w:t>
            </w:r>
            <w:r>
              <w:rPr>
                <w:rFonts w:asciiTheme="minorHAnsi" w:eastAsia="inter" w:cs="inter"/>
                <w:color w:val="000000"/>
                <w:sz w:val="20"/>
                <w:szCs w:val="20"/>
              </w:rPr>
              <w:t>; produire des vid</w:t>
            </w:r>
            <w:r>
              <w:rPr>
                <w:rFonts w:ascii="Aptos" w:eastAsia="inter" w:hAnsi="Aptos" w:cs="Aptos"/>
                <w:color w:val="000000"/>
                <w:sz w:val="20"/>
                <w:szCs w:val="20"/>
              </w:rPr>
              <w:t>é</w:t>
            </w:r>
            <w:r>
              <w:rPr>
                <w:rFonts w:asciiTheme="minorHAnsi" w:eastAsia="inter" w:cs="inter"/>
                <w:color w:val="000000"/>
                <w:sz w:val="20"/>
                <w:szCs w:val="20"/>
              </w:rPr>
              <w:t>os cr</w:t>
            </w:r>
            <w:r>
              <w:rPr>
                <w:rFonts w:ascii="Aptos" w:eastAsia="inter" w:hAnsi="Aptos" w:cs="Aptos"/>
                <w:color w:val="000000"/>
                <w:sz w:val="20"/>
                <w:szCs w:val="20"/>
              </w:rPr>
              <w:t>é</w:t>
            </w:r>
            <w:r>
              <w:rPr>
                <w:rFonts w:asciiTheme="minorHAnsi" w:eastAsia="inter" w:cs="inter"/>
                <w:color w:val="000000"/>
                <w:sz w:val="20"/>
                <w:szCs w:val="20"/>
              </w:rPr>
              <w:t>atives, accessibles et innovantes pour diff</w:t>
            </w:r>
            <w:r>
              <w:rPr>
                <w:rFonts w:ascii="Aptos" w:eastAsia="inter" w:hAnsi="Aptos" w:cs="Aptos"/>
                <w:color w:val="000000"/>
                <w:sz w:val="20"/>
                <w:szCs w:val="20"/>
              </w:rPr>
              <w:t>é</w:t>
            </w:r>
            <w:r>
              <w:rPr>
                <w:rFonts w:asciiTheme="minorHAnsi" w:eastAsia="inter" w:cs="inter"/>
                <w:color w:val="000000"/>
                <w:sz w:val="20"/>
                <w:szCs w:val="20"/>
              </w:rPr>
              <w:t>rents canaux de diffusion.</w:t>
            </w:r>
          </w:p>
        </w:tc>
      </w:tr>
      <w:tr w:rsidR="00C60A57" w:rsidRPr="003D34DE" w14:paraId="7A3B8688" w14:textId="77777777" w:rsidTr="00B02BED">
        <w:trPr>
          <w:cantSplit/>
          <w:jc w:val="center"/>
        </w:trPr>
        <w:tc>
          <w:tcPr>
            <w:tcW w:w="1150" w:type="pct"/>
            <w:shd w:val="clear" w:color="auto" w:fill="E8E8E8" w:themeFill="background2"/>
          </w:tcPr>
          <w:p w14:paraId="5D286793" w14:textId="77777777" w:rsidR="00C60A57" w:rsidRPr="003D34DE" w:rsidRDefault="00C60A57"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721A6903" w14:textId="77777777" w:rsidR="00C60A57" w:rsidRPr="003D34DE" w:rsidRDefault="00C60A57" w:rsidP="00AF149D">
            <w:pPr>
              <w:rPr>
                <w:rFonts w:asciiTheme="minorHAnsi"/>
                <w:sz w:val="20"/>
                <w:szCs w:val="20"/>
              </w:rPr>
            </w:pPr>
            <w:r>
              <w:rPr>
                <w:rFonts w:asciiTheme="minorHAnsi" w:eastAsia="inter" w:cs="inter"/>
                <w:color w:val="000000"/>
                <w:sz w:val="20"/>
                <w:szCs w:val="20"/>
              </w:rPr>
              <w:t>Permettre à chaque étudiant de réaliser des vidéos professionnelles et impactantes, en lien avec un brief stratégique ou créatif, de justifier ses choix techniques et narratifs, et de préparer des livrables vidéo pour le projet professionnel de M2 (stratégie créative).</w:t>
            </w:r>
          </w:p>
        </w:tc>
      </w:tr>
      <w:tr w:rsidR="00C60A57" w:rsidRPr="003D34DE" w14:paraId="4DD9367D" w14:textId="77777777" w:rsidTr="00B02BED">
        <w:trPr>
          <w:jc w:val="center"/>
        </w:trPr>
        <w:tc>
          <w:tcPr>
            <w:tcW w:w="5000" w:type="pct"/>
            <w:gridSpan w:val="2"/>
            <w:shd w:val="clear" w:color="auto" w:fill="E8E8E8" w:themeFill="background2"/>
          </w:tcPr>
          <w:p w14:paraId="58A505B8" w14:textId="77777777" w:rsidR="00C60A57" w:rsidRPr="003D34DE" w:rsidRDefault="00C60A57" w:rsidP="00AF149D">
            <w:pPr>
              <w:rPr>
                <w:rFonts w:asciiTheme="minorHAnsi"/>
                <w:sz w:val="20"/>
                <w:szCs w:val="20"/>
              </w:rPr>
            </w:pPr>
            <w:r>
              <w:rPr>
                <w:rFonts w:asciiTheme="minorHAnsi" w:eastAsia="inter" w:cs="inter"/>
                <w:b/>
                <w:color w:val="000000"/>
                <w:sz w:val="20"/>
                <w:szCs w:val="20"/>
              </w:rPr>
              <w:t>Programme préconisé</w:t>
            </w:r>
          </w:p>
        </w:tc>
      </w:tr>
      <w:tr w:rsidR="00C60A57" w:rsidRPr="003D34DE" w14:paraId="7F96E05B" w14:textId="77777777" w:rsidTr="00B02BED">
        <w:trPr>
          <w:trHeight w:val="5013"/>
          <w:jc w:val="center"/>
        </w:trPr>
        <w:tc>
          <w:tcPr>
            <w:tcW w:w="5000" w:type="pct"/>
            <w:gridSpan w:val="2"/>
          </w:tcPr>
          <w:p w14:paraId="210C40AA" w14:textId="77777777" w:rsidR="00C60A57" w:rsidRPr="009B44F3" w:rsidRDefault="00C60A57" w:rsidP="00C60A57">
            <w:pPr>
              <w:pStyle w:val="Paragraphedeliste"/>
              <w:framePr w:hSpace="0" w:wrap="auto" w:hAnchor="text" w:yAlign="inline"/>
              <w:numPr>
                <w:ilvl w:val="0"/>
                <w:numId w:val="198"/>
              </w:numPr>
              <w:rPr>
                <w:rFonts w:asciiTheme="minorHAnsi"/>
              </w:rPr>
            </w:pPr>
            <w:r>
              <w:rPr>
                <w:rFonts w:asciiTheme="minorHAnsi"/>
                <w:b/>
              </w:rPr>
              <w:t>Prise en main avancée d’Adobe Premiere Pro et workflow vidéo</w:t>
            </w:r>
          </w:p>
          <w:p w14:paraId="6E1978C5" w14:textId="77777777" w:rsidR="00C60A57" w:rsidRPr="009B44F3" w:rsidRDefault="00C60A57" w:rsidP="00C60A57">
            <w:pPr>
              <w:pStyle w:val="Paragraphedeliste"/>
              <w:framePr w:hSpace="0" w:wrap="auto" w:hAnchor="text" w:yAlign="inline"/>
              <w:numPr>
                <w:ilvl w:val="0"/>
                <w:numId w:val="202"/>
              </w:numPr>
              <w:rPr>
                <w:rFonts w:asciiTheme="minorHAnsi"/>
              </w:rPr>
            </w:pPr>
            <w:r>
              <w:rPr>
                <w:rFonts w:asciiTheme="minorHAnsi"/>
              </w:rPr>
              <w:t>Organisation du projet, gestion des médias, synchronisation audio/vidéo</w:t>
            </w:r>
          </w:p>
          <w:p w14:paraId="623B148D" w14:textId="77777777" w:rsidR="00C60A57" w:rsidRPr="009B44F3" w:rsidRDefault="00C60A57" w:rsidP="00C60A57">
            <w:pPr>
              <w:pStyle w:val="Paragraphedeliste"/>
              <w:framePr w:hSpace="0" w:wrap="auto" w:hAnchor="text" w:yAlign="inline"/>
              <w:numPr>
                <w:ilvl w:val="0"/>
                <w:numId w:val="202"/>
              </w:numPr>
              <w:rPr>
                <w:rFonts w:asciiTheme="minorHAnsi"/>
              </w:rPr>
            </w:pPr>
            <w:r>
              <w:rPr>
                <w:rFonts w:asciiTheme="minorHAnsi"/>
              </w:rPr>
              <w:t>Paramétrage des séquences, formats, codecs, gestion des rushs multi-caméras</w:t>
            </w:r>
          </w:p>
          <w:p w14:paraId="0F905026" w14:textId="77777777" w:rsidR="00C60A57" w:rsidRPr="009B44F3" w:rsidRDefault="00C60A57" w:rsidP="00C60A57">
            <w:pPr>
              <w:pStyle w:val="Paragraphedeliste"/>
              <w:framePr w:hSpace="0" w:wrap="auto" w:hAnchor="text" w:yAlign="inline"/>
              <w:numPr>
                <w:ilvl w:val="0"/>
                <w:numId w:val="202"/>
              </w:numPr>
              <w:rPr>
                <w:rFonts w:asciiTheme="minorHAnsi"/>
              </w:rPr>
            </w:pPr>
            <w:r>
              <w:rPr>
                <w:rFonts w:asciiTheme="minorHAnsi"/>
              </w:rPr>
              <w:t>Introduction aux workflows collaboratifs et à l’intégration avec After Effects et Photoshop</w:t>
            </w:r>
          </w:p>
          <w:p w14:paraId="2E5F7D00" w14:textId="77777777" w:rsidR="00C60A57" w:rsidRPr="009B44F3" w:rsidRDefault="00C60A57" w:rsidP="00C60A57">
            <w:pPr>
              <w:pStyle w:val="Paragraphedeliste"/>
              <w:framePr w:hSpace="0" w:wrap="auto" w:hAnchor="text" w:yAlign="inline"/>
              <w:numPr>
                <w:ilvl w:val="0"/>
                <w:numId w:val="202"/>
              </w:numPr>
              <w:rPr>
                <w:rFonts w:asciiTheme="minorHAnsi"/>
              </w:rPr>
            </w:pPr>
            <w:r>
              <w:rPr>
                <w:rFonts w:asciiTheme="minorHAnsi"/>
              </w:rPr>
              <w:t>Atelier</w:t>
            </w:r>
            <w:r>
              <w:rPr>
                <w:rFonts w:ascii="Arial" w:hAnsi="Arial" w:cs="Arial"/>
              </w:rPr>
              <w:t> </w:t>
            </w:r>
            <w:r>
              <w:rPr>
                <w:rFonts w:asciiTheme="minorHAnsi"/>
              </w:rPr>
              <w:t>: pr</w:t>
            </w:r>
            <w:r>
              <w:rPr>
                <w:rFonts w:ascii="Aptos" w:hAnsi="Aptos" w:cs="Aptos"/>
              </w:rPr>
              <w:t>é</w:t>
            </w:r>
            <w:r>
              <w:rPr>
                <w:rFonts w:asciiTheme="minorHAnsi"/>
              </w:rPr>
              <w:t>paration d</w:t>
            </w:r>
            <w:r>
              <w:rPr>
                <w:rFonts w:ascii="Aptos" w:hAnsi="Aptos" w:cs="Aptos"/>
              </w:rPr>
              <w:t>’</w:t>
            </w:r>
            <w:r>
              <w:rPr>
                <w:rFonts w:asciiTheme="minorHAnsi"/>
              </w:rPr>
              <w:t>un projet vid</w:t>
            </w:r>
            <w:r>
              <w:rPr>
                <w:rFonts w:ascii="Aptos" w:hAnsi="Aptos" w:cs="Aptos"/>
              </w:rPr>
              <w:t>é</w:t>
            </w:r>
            <w:r>
              <w:rPr>
                <w:rFonts w:asciiTheme="minorHAnsi"/>
              </w:rPr>
              <w:t xml:space="preserve">o </w:t>
            </w:r>
            <w:r>
              <w:rPr>
                <w:rFonts w:ascii="Aptos" w:hAnsi="Aptos" w:cs="Aptos"/>
              </w:rPr>
              <w:t>à</w:t>
            </w:r>
            <w:r>
              <w:rPr>
                <w:rFonts w:asciiTheme="minorHAnsi"/>
              </w:rPr>
              <w:t xml:space="preserve"> partir d</w:t>
            </w:r>
            <w:r>
              <w:rPr>
                <w:rFonts w:ascii="Aptos" w:hAnsi="Aptos" w:cs="Aptos"/>
              </w:rPr>
              <w:t>’</w:t>
            </w:r>
            <w:r>
              <w:rPr>
                <w:rFonts w:asciiTheme="minorHAnsi"/>
              </w:rPr>
              <w:t>un brief cr</w:t>
            </w:r>
            <w:r>
              <w:rPr>
                <w:rFonts w:ascii="Aptos" w:hAnsi="Aptos" w:cs="Aptos"/>
              </w:rPr>
              <w:t>é</w:t>
            </w:r>
            <w:r>
              <w:rPr>
                <w:rFonts w:asciiTheme="minorHAnsi"/>
              </w:rPr>
              <w:t>atif</w:t>
            </w:r>
          </w:p>
          <w:p w14:paraId="204B2F83" w14:textId="77777777" w:rsidR="00C60A57" w:rsidRPr="009B44F3" w:rsidRDefault="00C60A57" w:rsidP="00C60A57">
            <w:pPr>
              <w:pStyle w:val="Paragraphedeliste"/>
              <w:framePr w:hSpace="0" w:wrap="auto" w:hAnchor="text" w:yAlign="inline"/>
              <w:numPr>
                <w:ilvl w:val="0"/>
                <w:numId w:val="198"/>
              </w:numPr>
              <w:rPr>
                <w:rFonts w:asciiTheme="minorHAnsi"/>
              </w:rPr>
            </w:pPr>
            <w:r>
              <w:rPr>
                <w:rFonts w:asciiTheme="minorHAnsi"/>
                <w:b/>
              </w:rPr>
              <w:t>Techniques avancées de montage et narration audiovisuelle</w:t>
            </w:r>
          </w:p>
          <w:p w14:paraId="7F6A6524"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Découpage, montage narratif, transitions, rythme, gestion du temps et de l’émotion</w:t>
            </w:r>
          </w:p>
          <w:p w14:paraId="2FB70AE5"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Intégration de titrages, sous-titres, éléments graphiques et animations simples</w:t>
            </w:r>
          </w:p>
          <w:p w14:paraId="1C29AD90"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Mixage audio, gestion de la bande-son, bruitages, voix-off, synchronisation</w:t>
            </w:r>
          </w:p>
          <w:p w14:paraId="05F433E6"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Effets spéciaux de base, correction colorimétrique, étalonnage, LUTs</w:t>
            </w:r>
          </w:p>
          <w:p w14:paraId="0477B615"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Prise en compte de l’accessibilité (sous-titres, contrastes, lisibilité)</w:t>
            </w:r>
          </w:p>
          <w:p w14:paraId="7F90E797" w14:textId="77777777" w:rsidR="00C60A57" w:rsidRPr="009B44F3" w:rsidRDefault="00C60A57" w:rsidP="00C60A57">
            <w:pPr>
              <w:pStyle w:val="Paragraphedeliste"/>
              <w:framePr w:hSpace="0" w:wrap="auto" w:hAnchor="text" w:yAlign="inline"/>
              <w:numPr>
                <w:ilvl w:val="0"/>
                <w:numId w:val="201"/>
              </w:numPr>
              <w:rPr>
                <w:rFonts w:asciiTheme="minorHAnsi"/>
              </w:rPr>
            </w:pPr>
            <w:r>
              <w:rPr>
                <w:rFonts w:asciiTheme="minorHAnsi"/>
              </w:rPr>
              <w:t>Atelier</w:t>
            </w:r>
            <w:r>
              <w:rPr>
                <w:rFonts w:ascii="Arial" w:hAnsi="Arial" w:cs="Arial"/>
              </w:rPr>
              <w:t> </w:t>
            </w:r>
            <w:r>
              <w:rPr>
                <w:rFonts w:asciiTheme="minorHAnsi"/>
              </w:rPr>
              <w:t>: montage d</w:t>
            </w:r>
            <w:r>
              <w:rPr>
                <w:rFonts w:ascii="Aptos" w:hAnsi="Aptos" w:cs="Aptos"/>
              </w:rPr>
              <w:t>’</w:t>
            </w:r>
            <w:r>
              <w:rPr>
                <w:rFonts w:asciiTheme="minorHAnsi"/>
              </w:rPr>
              <w:t>une vid</w:t>
            </w:r>
            <w:r>
              <w:rPr>
                <w:rFonts w:ascii="Aptos" w:hAnsi="Aptos" w:cs="Aptos"/>
              </w:rPr>
              <w:t>é</w:t>
            </w:r>
            <w:r>
              <w:rPr>
                <w:rFonts w:asciiTheme="minorHAnsi"/>
              </w:rPr>
              <w:t>o cr</w:t>
            </w:r>
            <w:r>
              <w:rPr>
                <w:rFonts w:ascii="Aptos" w:hAnsi="Aptos" w:cs="Aptos"/>
              </w:rPr>
              <w:t>é</w:t>
            </w:r>
            <w:r>
              <w:rPr>
                <w:rFonts w:asciiTheme="minorHAnsi"/>
              </w:rPr>
              <w:t>ative ou d</w:t>
            </w:r>
            <w:r>
              <w:rPr>
                <w:rFonts w:ascii="Aptos" w:hAnsi="Aptos" w:cs="Aptos"/>
              </w:rPr>
              <w:t>’</w:t>
            </w:r>
            <w:r>
              <w:rPr>
                <w:rFonts w:asciiTheme="minorHAnsi"/>
              </w:rPr>
              <w:t>un spot de marque selon un concept strat</w:t>
            </w:r>
            <w:r>
              <w:rPr>
                <w:rFonts w:ascii="Aptos" w:hAnsi="Aptos" w:cs="Aptos"/>
              </w:rPr>
              <w:t>é</w:t>
            </w:r>
            <w:r>
              <w:rPr>
                <w:rFonts w:asciiTheme="minorHAnsi"/>
              </w:rPr>
              <w:t>gique</w:t>
            </w:r>
          </w:p>
          <w:p w14:paraId="7511933F" w14:textId="77777777" w:rsidR="00C60A57" w:rsidRPr="009B44F3" w:rsidRDefault="00C60A57" w:rsidP="00C60A57">
            <w:pPr>
              <w:pStyle w:val="Paragraphedeliste"/>
              <w:framePr w:hSpace="0" w:wrap="auto" w:hAnchor="text" w:yAlign="inline"/>
              <w:numPr>
                <w:ilvl w:val="0"/>
                <w:numId w:val="198"/>
              </w:numPr>
              <w:rPr>
                <w:rFonts w:asciiTheme="minorHAnsi"/>
              </w:rPr>
            </w:pPr>
            <w:r>
              <w:rPr>
                <w:rFonts w:asciiTheme="minorHAnsi"/>
                <w:b/>
              </w:rPr>
              <w:t>Déclinaisons multi-supports, optimisation et export</w:t>
            </w:r>
          </w:p>
          <w:p w14:paraId="3E4AE0C8" w14:textId="77777777" w:rsidR="00C60A57" w:rsidRPr="009B44F3" w:rsidRDefault="00C60A57" w:rsidP="00C60A57">
            <w:pPr>
              <w:pStyle w:val="Paragraphedeliste"/>
              <w:framePr w:hSpace="0" w:wrap="auto" w:hAnchor="text" w:yAlign="inline"/>
              <w:numPr>
                <w:ilvl w:val="0"/>
                <w:numId w:val="200"/>
              </w:numPr>
              <w:rPr>
                <w:rFonts w:asciiTheme="minorHAnsi"/>
              </w:rPr>
            </w:pPr>
            <w:r>
              <w:rPr>
                <w:rFonts w:asciiTheme="minorHAnsi"/>
              </w:rPr>
              <w:t>Adaptation des vidéos aux différents canaux</w:t>
            </w:r>
            <w:r>
              <w:rPr>
                <w:rFonts w:ascii="Arial" w:hAnsi="Arial" w:cs="Arial"/>
              </w:rPr>
              <w:t> </w:t>
            </w:r>
            <w:r>
              <w:rPr>
                <w:rFonts w:asciiTheme="minorHAnsi"/>
              </w:rPr>
              <w:t>: r</w:t>
            </w:r>
            <w:r>
              <w:rPr>
                <w:rFonts w:ascii="Aptos" w:hAnsi="Aptos" w:cs="Aptos"/>
              </w:rPr>
              <w:t>é</w:t>
            </w:r>
            <w:r>
              <w:rPr>
                <w:rFonts w:asciiTheme="minorHAnsi"/>
              </w:rPr>
              <w:t xml:space="preserve">seaux sociaux, web, </w:t>
            </w:r>
            <w:r>
              <w:rPr>
                <w:rFonts w:ascii="Aptos" w:hAnsi="Aptos" w:cs="Aptos"/>
              </w:rPr>
              <w:t>é</w:t>
            </w:r>
            <w:r>
              <w:rPr>
                <w:rFonts w:asciiTheme="minorHAnsi"/>
              </w:rPr>
              <w:t>v</w:t>
            </w:r>
            <w:r>
              <w:rPr>
                <w:rFonts w:ascii="Aptos" w:hAnsi="Aptos" w:cs="Aptos"/>
              </w:rPr>
              <w:t>é</w:t>
            </w:r>
            <w:r>
              <w:rPr>
                <w:rFonts w:asciiTheme="minorHAnsi"/>
              </w:rPr>
              <w:t>nementiel, formats verticaux/horizontaux, teasers</w:t>
            </w:r>
          </w:p>
          <w:p w14:paraId="599E2D19" w14:textId="77777777" w:rsidR="00C60A57" w:rsidRPr="009B44F3" w:rsidRDefault="00C60A57" w:rsidP="00C60A57">
            <w:pPr>
              <w:pStyle w:val="Paragraphedeliste"/>
              <w:framePr w:hSpace="0" w:wrap="auto" w:hAnchor="text" w:yAlign="inline"/>
              <w:numPr>
                <w:ilvl w:val="0"/>
                <w:numId w:val="200"/>
              </w:numPr>
              <w:rPr>
                <w:rFonts w:asciiTheme="minorHAnsi"/>
              </w:rPr>
            </w:pPr>
            <w:r>
              <w:rPr>
                <w:rFonts w:asciiTheme="minorHAnsi"/>
              </w:rPr>
              <w:t>Optimisation des exports selon les plateformes (YouTube, Instagram, TikTok, LinkedIn, site web, DOOH)</w:t>
            </w:r>
          </w:p>
          <w:p w14:paraId="24350D1F" w14:textId="77777777" w:rsidR="00C60A57" w:rsidRPr="009B44F3" w:rsidRDefault="00C60A57" w:rsidP="00C60A57">
            <w:pPr>
              <w:pStyle w:val="Paragraphedeliste"/>
              <w:framePr w:hSpace="0" w:wrap="auto" w:hAnchor="text" w:yAlign="inline"/>
              <w:numPr>
                <w:ilvl w:val="0"/>
                <w:numId w:val="200"/>
              </w:numPr>
              <w:rPr>
                <w:rFonts w:asciiTheme="minorHAnsi"/>
              </w:rPr>
            </w:pPr>
            <w:r>
              <w:rPr>
                <w:rFonts w:asciiTheme="minorHAnsi"/>
              </w:rPr>
              <w:t>Vérification de la qualité, de la conformité technique et de l’accessibilité</w:t>
            </w:r>
          </w:p>
          <w:p w14:paraId="22452D77" w14:textId="77777777" w:rsidR="00C60A57" w:rsidRPr="009B44F3" w:rsidRDefault="00C60A57" w:rsidP="00C60A57">
            <w:pPr>
              <w:pStyle w:val="Paragraphedeliste"/>
              <w:framePr w:hSpace="0" w:wrap="auto" w:hAnchor="text" w:yAlign="inline"/>
              <w:numPr>
                <w:ilvl w:val="0"/>
                <w:numId w:val="200"/>
              </w:numPr>
              <w:rPr>
                <w:rFonts w:asciiTheme="minorHAnsi"/>
              </w:rPr>
            </w:pPr>
            <w:r>
              <w:rPr>
                <w:rFonts w:asciiTheme="minorHAnsi"/>
              </w:rPr>
              <w:t>Atelier</w:t>
            </w:r>
            <w:r>
              <w:rPr>
                <w:rFonts w:ascii="Arial" w:hAnsi="Arial" w:cs="Arial"/>
              </w:rPr>
              <w:t> </w:t>
            </w:r>
            <w:r>
              <w:rPr>
                <w:rFonts w:asciiTheme="minorHAnsi"/>
              </w:rPr>
              <w:t>: export et adaptation d</w:t>
            </w:r>
            <w:r>
              <w:rPr>
                <w:rFonts w:ascii="Aptos" w:hAnsi="Aptos" w:cs="Aptos"/>
              </w:rPr>
              <w:t>’</w:t>
            </w:r>
            <w:r>
              <w:rPr>
                <w:rFonts w:asciiTheme="minorHAnsi"/>
              </w:rPr>
              <w:t>un projet vid</w:t>
            </w:r>
            <w:r>
              <w:rPr>
                <w:rFonts w:ascii="Aptos" w:hAnsi="Aptos" w:cs="Aptos"/>
              </w:rPr>
              <w:t>é</w:t>
            </w:r>
            <w:r>
              <w:rPr>
                <w:rFonts w:asciiTheme="minorHAnsi"/>
              </w:rPr>
              <w:t>o sur plusieurs supports</w:t>
            </w:r>
          </w:p>
          <w:p w14:paraId="52EDE17B" w14:textId="77777777" w:rsidR="00C60A57" w:rsidRPr="009B44F3" w:rsidRDefault="00C60A57" w:rsidP="00C60A57">
            <w:pPr>
              <w:pStyle w:val="Paragraphedeliste"/>
              <w:framePr w:hSpace="0" w:wrap="auto" w:hAnchor="text" w:yAlign="inline"/>
              <w:numPr>
                <w:ilvl w:val="0"/>
                <w:numId w:val="198"/>
              </w:numPr>
              <w:rPr>
                <w:rFonts w:asciiTheme="minorHAnsi"/>
              </w:rPr>
            </w:pPr>
            <w:r>
              <w:rPr>
                <w:rFonts w:asciiTheme="minorHAnsi"/>
                <w:b/>
              </w:rPr>
              <w:t>Restitution, justification et valorisation professionnelle</w:t>
            </w:r>
          </w:p>
          <w:p w14:paraId="0AF00ED1" w14:textId="77777777" w:rsidR="00C60A57" w:rsidRPr="009B44F3" w:rsidRDefault="00C60A57" w:rsidP="00C60A57">
            <w:pPr>
              <w:pStyle w:val="Paragraphedeliste"/>
              <w:framePr w:hSpace="0" w:wrap="auto" w:hAnchor="text" w:yAlign="inline"/>
              <w:numPr>
                <w:ilvl w:val="0"/>
                <w:numId w:val="199"/>
              </w:numPr>
              <w:rPr>
                <w:rFonts w:asciiTheme="minorHAnsi"/>
              </w:rPr>
            </w:pPr>
            <w:r>
              <w:rPr>
                <w:rFonts w:asciiTheme="minorHAnsi"/>
              </w:rPr>
              <w:t>Structuration d’un dossier de création vidéo</w:t>
            </w:r>
            <w:r>
              <w:rPr>
                <w:rFonts w:ascii="Arial" w:hAnsi="Arial" w:cs="Arial"/>
              </w:rPr>
              <w:t> </w:t>
            </w:r>
            <w:r>
              <w:rPr>
                <w:rFonts w:asciiTheme="minorHAnsi"/>
              </w:rPr>
              <w:t>: moodboard, storyboard, version finale, d</w:t>
            </w:r>
            <w:r>
              <w:rPr>
                <w:rFonts w:ascii="Aptos" w:hAnsi="Aptos" w:cs="Aptos"/>
              </w:rPr>
              <w:t>é</w:t>
            </w:r>
            <w:r>
              <w:rPr>
                <w:rFonts w:asciiTheme="minorHAnsi"/>
              </w:rPr>
              <w:t>clinaisons, justification des partis-pris</w:t>
            </w:r>
          </w:p>
          <w:p w14:paraId="36752751" w14:textId="77777777" w:rsidR="00C60A57" w:rsidRPr="009B44F3" w:rsidRDefault="00C60A57" w:rsidP="00C60A57">
            <w:pPr>
              <w:pStyle w:val="Paragraphedeliste"/>
              <w:framePr w:hSpace="0" w:wrap="auto" w:hAnchor="text" w:yAlign="inline"/>
              <w:numPr>
                <w:ilvl w:val="0"/>
                <w:numId w:val="199"/>
              </w:numPr>
              <w:rPr>
                <w:rFonts w:asciiTheme="minorHAnsi"/>
              </w:rPr>
            </w:pPr>
            <w:r>
              <w:rPr>
                <w:rFonts w:asciiTheme="minorHAnsi"/>
              </w:rPr>
              <w:t>Présentation orale ou écrite devant un jury ou un commanditaire, feedback collectif</w:t>
            </w:r>
          </w:p>
          <w:p w14:paraId="47721B87" w14:textId="77777777" w:rsidR="00C60A57" w:rsidRPr="009B44F3" w:rsidRDefault="00C60A57" w:rsidP="00C60A57">
            <w:pPr>
              <w:pStyle w:val="Paragraphedeliste"/>
              <w:framePr w:hSpace="0" w:wrap="auto" w:hAnchor="text" w:yAlign="inline"/>
              <w:numPr>
                <w:ilvl w:val="0"/>
                <w:numId w:val="199"/>
              </w:numPr>
              <w:rPr>
                <w:rFonts w:asciiTheme="minorHAnsi"/>
              </w:rPr>
            </w:pPr>
            <w:r>
              <w:rPr>
                <w:rFonts w:asciiTheme="minorHAnsi"/>
              </w:rPr>
              <w:t>Mutualisation des bonnes pratiques, veille sur les innovations vidéo et les tendances créatives</w:t>
            </w:r>
          </w:p>
        </w:tc>
      </w:tr>
      <w:tr w:rsidR="00C60A57" w:rsidRPr="003D34DE" w14:paraId="4988ECD5" w14:textId="77777777" w:rsidTr="00B02BED">
        <w:trPr>
          <w:jc w:val="center"/>
        </w:trPr>
        <w:tc>
          <w:tcPr>
            <w:tcW w:w="1150" w:type="pct"/>
            <w:shd w:val="clear" w:color="auto" w:fill="E8E8E8" w:themeFill="background2"/>
          </w:tcPr>
          <w:p w14:paraId="5A2A0CDA" w14:textId="77777777" w:rsidR="00C60A57" w:rsidRPr="003D34DE" w:rsidRDefault="00C60A57"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1A3BE289" w14:textId="77777777" w:rsidR="00C60A57" w:rsidRPr="009B44F3" w:rsidRDefault="00C60A57" w:rsidP="00C60A57">
            <w:pPr>
              <w:pStyle w:val="Paragraphedeliste"/>
              <w:framePr w:hSpace="0" w:wrap="auto" w:hAnchor="text" w:yAlign="inline"/>
              <w:numPr>
                <w:ilvl w:val="0"/>
                <w:numId w:val="197"/>
              </w:numPr>
              <w:rPr>
                <w:rFonts w:asciiTheme="minorHAnsi"/>
              </w:rPr>
            </w:pPr>
            <w:r>
              <w:rPr>
                <w:rFonts w:asciiTheme="minorHAnsi"/>
              </w:rPr>
              <w:t>Ateliers pratiques sur des briefs réels ou simulés, travail en binômes ou petits groupes</w:t>
            </w:r>
          </w:p>
          <w:p w14:paraId="066E655C" w14:textId="77777777" w:rsidR="00C60A57" w:rsidRPr="009B44F3" w:rsidRDefault="00C60A57" w:rsidP="00C60A57">
            <w:pPr>
              <w:pStyle w:val="Paragraphedeliste"/>
              <w:framePr w:hSpace="0" w:wrap="auto" w:hAnchor="text" w:yAlign="inline"/>
              <w:numPr>
                <w:ilvl w:val="0"/>
                <w:numId w:val="197"/>
              </w:numPr>
              <w:rPr>
                <w:rFonts w:asciiTheme="minorHAnsi"/>
              </w:rPr>
            </w:pPr>
            <w:r>
              <w:rPr>
                <w:rFonts w:asciiTheme="minorHAnsi"/>
              </w:rPr>
              <w:t>Utilisation avancée d’Adobe Premiere Pro et intégration avec After Effects/Photoshop</w:t>
            </w:r>
          </w:p>
          <w:p w14:paraId="543327C1" w14:textId="77777777" w:rsidR="00C60A57" w:rsidRPr="009B44F3" w:rsidRDefault="00C60A57" w:rsidP="00C60A57">
            <w:pPr>
              <w:pStyle w:val="Paragraphedeliste"/>
              <w:framePr w:hSpace="0" w:wrap="auto" w:hAnchor="text" w:yAlign="inline"/>
              <w:numPr>
                <w:ilvl w:val="0"/>
                <w:numId w:val="197"/>
              </w:numPr>
              <w:rPr>
                <w:rFonts w:asciiTheme="minorHAnsi"/>
              </w:rPr>
            </w:pPr>
            <w:r>
              <w:rPr>
                <w:rFonts w:asciiTheme="minorHAnsi"/>
              </w:rPr>
              <w:t>Analyse critique de vidéos de marque et de campagnes innovantes</w:t>
            </w:r>
          </w:p>
        </w:tc>
      </w:tr>
      <w:tr w:rsidR="00C60A57" w:rsidRPr="003D34DE" w14:paraId="4E04EC9B" w14:textId="77777777" w:rsidTr="00B02BED">
        <w:trPr>
          <w:jc w:val="center"/>
        </w:trPr>
        <w:tc>
          <w:tcPr>
            <w:tcW w:w="1150" w:type="pct"/>
            <w:shd w:val="clear" w:color="auto" w:fill="E8E8E8" w:themeFill="background2"/>
          </w:tcPr>
          <w:p w14:paraId="24F2796D" w14:textId="77777777" w:rsidR="00C60A57" w:rsidRPr="003D34DE" w:rsidRDefault="00C60A57"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05292078" w14:textId="77777777" w:rsidR="00C60A57" w:rsidRPr="003D34DE" w:rsidRDefault="00C60A57"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montage, quiz sur les techniques, restitution intermédiaire, feedback collectif</w:t>
            </w:r>
          </w:p>
          <w:p w14:paraId="15CF5537" w14:textId="77777777" w:rsidR="00C60A57" w:rsidRPr="003D34DE" w:rsidRDefault="00C60A57" w:rsidP="00AF149D">
            <w:pPr>
              <w:rPr>
                <w:rFonts w:asciiTheme="minorHAnsi"/>
                <w:sz w:val="20"/>
                <w:szCs w:val="20"/>
              </w:rPr>
            </w:pPr>
            <w:r>
              <w:rPr>
                <w:rFonts w:asciiTheme="minorHAnsi" w:eastAsia="inter" w:cs="inter"/>
                <w:b/>
                <w:color w:val="000000"/>
                <w:sz w:val="20"/>
                <w:szCs w:val="20"/>
              </w:rPr>
              <w:lastRenderedPageBreak/>
              <w:t>Sommative</w:t>
            </w:r>
            <w:r>
              <w:rPr>
                <w:rFonts w:ascii="Arial" w:eastAsia="inter" w:hAnsi="Arial" w:cs="Arial"/>
                <w:color w:val="000000"/>
                <w:sz w:val="20"/>
                <w:szCs w:val="20"/>
              </w:rPr>
              <w:t> </w:t>
            </w:r>
            <w:r>
              <w:rPr>
                <w:rFonts w:asciiTheme="minorHAnsi" w:eastAsia="inter" w:cs="inter"/>
                <w:color w:val="000000"/>
                <w:sz w:val="20"/>
                <w:szCs w:val="20"/>
              </w:rPr>
              <w:t>: rendu d’un dossier vidéo complet (storyboard, vidéo montée, déclinaisons, justification stratégique), présentation orale ou écrite, évaluation sur la créativité, la qualité technique, la cohérence narrative et la capacité à argumenter et défendre ses choix (préparation au projet pro M2)</w:t>
            </w:r>
          </w:p>
        </w:tc>
      </w:tr>
    </w:tbl>
    <w:p w14:paraId="2DF5D70B" w14:textId="77777777" w:rsidR="004E4B07" w:rsidRDefault="004E4B07">
      <w:pPr>
        <w:rPr>
          <w:sz w:val="24"/>
          <w:szCs w:val="24"/>
        </w:rPr>
      </w:pPr>
    </w:p>
    <w:p w14:paraId="4B478794" w14:textId="77777777" w:rsidR="00BB272B" w:rsidRDefault="00BB272B">
      <w:pPr>
        <w:rPr>
          <w:sz w:val="24"/>
          <w:szCs w:val="24"/>
        </w:rPr>
      </w:pPr>
      <w:r>
        <w:rPr>
          <w:sz w:val="24"/>
          <w:szCs w:val="24"/>
        </w:rPr>
        <w:br w:type="page"/>
      </w:r>
    </w:p>
    <w:p w14:paraId="122916A7" w14:textId="77777777" w:rsidR="00BB272B" w:rsidRPr="008C155A" w:rsidRDefault="00495D59" w:rsidP="00BB272B">
      <w:pPr>
        <w:shd w:val="clear" w:color="auto" w:fill="FFC900"/>
        <w:rPr>
          <w:b/>
          <w:bCs/>
          <w:color w:val="002850"/>
          <w:sz w:val="24"/>
          <w:szCs w:val="24"/>
        </w:rPr>
      </w:pPr>
      <w:r>
        <w:rPr>
          <w:b/>
          <w:bCs/>
          <w:color w:val="002850"/>
          <w:sz w:val="24"/>
          <w:szCs w:val="24"/>
        </w:rPr>
        <w:lastRenderedPageBreak/>
        <w:t>Spé Strat Créa : Adobe – Montage Photo</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B02BED" w:rsidRPr="00D26420" w14:paraId="135D9B94" w14:textId="77777777" w:rsidTr="00B02BED">
        <w:trPr>
          <w:cantSplit/>
          <w:jc w:val="center"/>
        </w:trPr>
        <w:tc>
          <w:tcPr>
            <w:tcW w:w="1150" w:type="pct"/>
            <w:shd w:val="clear" w:color="auto" w:fill="E8E8E8" w:themeFill="background2"/>
          </w:tcPr>
          <w:p w14:paraId="4D56CEFF" w14:textId="77777777" w:rsidR="00B02BED" w:rsidRPr="00D26420" w:rsidRDefault="00B02BED"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164FEDAC" w14:textId="77777777" w:rsidR="00B02BED" w:rsidRPr="00D26420" w:rsidRDefault="00B02BED"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B02BED" w:rsidRPr="00D26420" w14:paraId="75DB51B8" w14:textId="77777777" w:rsidTr="00B02BED">
        <w:trPr>
          <w:cantSplit/>
          <w:jc w:val="center"/>
        </w:trPr>
        <w:tc>
          <w:tcPr>
            <w:tcW w:w="1150" w:type="pct"/>
            <w:shd w:val="clear" w:color="auto" w:fill="E8E8E8" w:themeFill="background2"/>
          </w:tcPr>
          <w:p w14:paraId="09264A2C" w14:textId="77777777" w:rsidR="00B02BED" w:rsidRPr="00D26420" w:rsidRDefault="00B02BED"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1CF81F73" w14:textId="77777777" w:rsidR="00B02BED" w:rsidRPr="00D26420" w:rsidRDefault="00B02BED" w:rsidP="00AF149D">
            <w:pPr>
              <w:rPr>
                <w:rFonts w:asciiTheme="minorHAnsi"/>
                <w:sz w:val="20"/>
                <w:szCs w:val="20"/>
              </w:rPr>
            </w:pPr>
            <w:r>
              <w:rPr>
                <w:rFonts w:asciiTheme="minorHAnsi" w:eastAsia="inter" w:cs="inter"/>
                <w:color w:val="000000"/>
                <w:sz w:val="20"/>
                <w:szCs w:val="20"/>
              </w:rPr>
              <w:t>38504 (</w:t>
            </w:r>
            <w:hyperlink r:id="rId46">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B02BED" w:rsidRPr="00D26420" w14:paraId="438453D9" w14:textId="77777777" w:rsidTr="00B02BED">
        <w:trPr>
          <w:cantSplit/>
          <w:jc w:val="center"/>
        </w:trPr>
        <w:tc>
          <w:tcPr>
            <w:tcW w:w="1150" w:type="pct"/>
            <w:shd w:val="clear" w:color="auto" w:fill="E8E8E8" w:themeFill="background2"/>
          </w:tcPr>
          <w:p w14:paraId="79DB02F7" w14:textId="77777777" w:rsidR="00B02BED" w:rsidRPr="00D26420" w:rsidRDefault="00B02BED"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620DB923" w14:textId="77777777" w:rsidR="00B02BED" w:rsidRPr="00D26420" w:rsidRDefault="00B02BED" w:rsidP="00AF149D">
            <w:pPr>
              <w:rPr>
                <w:rFonts w:asciiTheme="minorHAnsi"/>
                <w:sz w:val="20"/>
                <w:szCs w:val="20"/>
              </w:rPr>
            </w:pPr>
            <w:r>
              <w:rPr>
                <w:rFonts w:asciiTheme="minorHAnsi" w:eastAsia="inter" w:cs="inter"/>
                <w:color w:val="000000"/>
                <w:sz w:val="20"/>
                <w:szCs w:val="20"/>
              </w:rPr>
              <w:t>Bloc 6</w:t>
            </w:r>
            <w:r>
              <w:rPr>
                <w:rFonts w:ascii="Arial" w:eastAsia="inter" w:hAnsi="Arial" w:cs="Arial"/>
                <w:color w:val="000000"/>
                <w:sz w:val="20"/>
                <w:szCs w:val="20"/>
              </w:rPr>
              <w:t> </w:t>
            </w:r>
            <w:r>
              <w:rPr>
                <w:rFonts w:asciiTheme="minorHAnsi" w:eastAsia="inter" w:cs="inter"/>
                <w:color w:val="000000"/>
                <w:sz w:val="20"/>
                <w:szCs w:val="20"/>
              </w:rPr>
              <w:t>: D</w:t>
            </w:r>
            <w:r>
              <w:rPr>
                <w:rFonts w:ascii="Aptos" w:eastAsia="inter" w:hAnsi="Aptos" w:cs="Aptos"/>
                <w:color w:val="000000"/>
                <w:sz w:val="20"/>
                <w:szCs w:val="20"/>
              </w:rPr>
              <w:t>é</w:t>
            </w:r>
            <w:r>
              <w:rPr>
                <w:rFonts w:asciiTheme="minorHAnsi" w:eastAsia="inter" w:cs="inter"/>
                <w:color w:val="000000"/>
                <w:sz w:val="20"/>
                <w:szCs w:val="20"/>
              </w:rPr>
              <w:t>velopper la strat</w:t>
            </w:r>
            <w:r>
              <w:rPr>
                <w:rFonts w:ascii="Aptos" w:eastAsia="inter" w:hAnsi="Aptos" w:cs="Aptos"/>
                <w:color w:val="000000"/>
                <w:sz w:val="20"/>
                <w:szCs w:val="20"/>
              </w:rPr>
              <w:t>é</w:t>
            </w:r>
            <w:r>
              <w:rPr>
                <w:rFonts w:asciiTheme="minorHAnsi" w:eastAsia="inter" w:cs="inter"/>
                <w:color w:val="000000"/>
                <w:sz w:val="20"/>
                <w:szCs w:val="20"/>
              </w:rPr>
              <w:t>gie cr</w:t>
            </w:r>
            <w:r>
              <w:rPr>
                <w:rFonts w:ascii="Aptos" w:eastAsia="inter" w:hAnsi="Aptos" w:cs="Aptos"/>
                <w:color w:val="000000"/>
                <w:sz w:val="20"/>
                <w:szCs w:val="20"/>
              </w:rPr>
              <w:t>é</w:t>
            </w:r>
            <w:r>
              <w:rPr>
                <w:rFonts w:asciiTheme="minorHAnsi" w:eastAsia="inter" w:cs="inter"/>
                <w:color w:val="000000"/>
                <w:sz w:val="20"/>
                <w:szCs w:val="20"/>
              </w:rPr>
              <w:t>ative de la marque dans des supports et contenus originaux et innovants (4-III)</w:t>
            </w:r>
          </w:p>
        </w:tc>
      </w:tr>
      <w:tr w:rsidR="00B02BED" w:rsidRPr="00D26420" w14:paraId="2D6E0068" w14:textId="77777777" w:rsidTr="00B02BED">
        <w:trPr>
          <w:cantSplit/>
          <w:jc w:val="center"/>
        </w:trPr>
        <w:tc>
          <w:tcPr>
            <w:tcW w:w="1150" w:type="pct"/>
            <w:shd w:val="clear" w:color="auto" w:fill="E8E8E8" w:themeFill="background2"/>
          </w:tcPr>
          <w:p w14:paraId="46918765" w14:textId="77777777" w:rsidR="00B02BED" w:rsidRPr="00D26420" w:rsidRDefault="00B02BED" w:rsidP="00AF149D">
            <w:pPr>
              <w:rPr>
                <w:rFonts w:asciiTheme="minorHAnsi"/>
                <w:sz w:val="20"/>
                <w:szCs w:val="20"/>
              </w:rPr>
            </w:pPr>
            <w:r>
              <w:rPr>
                <w:rFonts w:asciiTheme="minorHAnsi" w:eastAsia="inter" w:cs="inter"/>
                <w:b/>
                <w:color w:val="000000"/>
                <w:sz w:val="20"/>
                <w:szCs w:val="20"/>
              </w:rPr>
              <w:t>Compétence visée</w:t>
            </w:r>
          </w:p>
        </w:tc>
        <w:tc>
          <w:tcPr>
            <w:tcW w:w="3850" w:type="pct"/>
          </w:tcPr>
          <w:p w14:paraId="5804062E" w14:textId="77777777" w:rsidR="00B02BED" w:rsidRPr="00D26420" w:rsidRDefault="00B02BED" w:rsidP="00AF149D">
            <w:pPr>
              <w:rPr>
                <w:rFonts w:asciiTheme="minorHAnsi"/>
                <w:sz w:val="20"/>
                <w:szCs w:val="20"/>
              </w:rPr>
            </w:pPr>
            <w:r>
              <w:rPr>
                <w:rFonts w:asciiTheme="minorHAnsi" w:eastAsia="inter" w:cs="inter"/>
                <w:color w:val="000000"/>
                <w:sz w:val="20"/>
                <w:szCs w:val="20"/>
              </w:rPr>
              <w:t>C.22-III</w:t>
            </w:r>
            <w:r>
              <w:rPr>
                <w:rFonts w:ascii="Arial" w:eastAsia="inter" w:hAnsi="Arial" w:cs="Arial"/>
                <w:color w:val="000000"/>
                <w:sz w:val="20"/>
                <w:szCs w:val="20"/>
              </w:rPr>
              <w:t> </w:t>
            </w:r>
            <w:r>
              <w:rPr>
                <w:rFonts w:asciiTheme="minorHAnsi" w:eastAsia="inter" w:cs="inter"/>
                <w:color w:val="000000"/>
                <w:sz w:val="20"/>
                <w:szCs w:val="20"/>
              </w:rPr>
              <w:t>: Concr</w:t>
            </w:r>
            <w:r>
              <w:rPr>
                <w:rFonts w:ascii="Aptos" w:eastAsia="inter" w:hAnsi="Aptos" w:cs="Aptos"/>
                <w:color w:val="000000"/>
                <w:sz w:val="20"/>
                <w:szCs w:val="20"/>
              </w:rPr>
              <w:t>é</w:t>
            </w:r>
            <w:r>
              <w:rPr>
                <w:rFonts w:asciiTheme="minorHAnsi" w:eastAsia="inter" w:cs="inter"/>
                <w:color w:val="000000"/>
                <w:sz w:val="20"/>
                <w:szCs w:val="20"/>
              </w:rPr>
              <w:t>tiser les id</w:t>
            </w:r>
            <w:r>
              <w:rPr>
                <w:rFonts w:ascii="Aptos" w:eastAsia="inter" w:hAnsi="Aptos" w:cs="Aptos"/>
                <w:color w:val="000000"/>
                <w:sz w:val="20"/>
                <w:szCs w:val="20"/>
              </w:rPr>
              <w:t>é</w:t>
            </w:r>
            <w:r>
              <w:rPr>
                <w:rFonts w:asciiTheme="minorHAnsi" w:eastAsia="inter" w:cs="inter"/>
                <w:color w:val="000000"/>
                <w:sz w:val="20"/>
                <w:szCs w:val="20"/>
              </w:rPr>
              <w:t>es g</w:t>
            </w:r>
            <w:r>
              <w:rPr>
                <w:rFonts w:ascii="Aptos" w:eastAsia="inter" w:hAnsi="Aptos" w:cs="Aptos"/>
                <w:color w:val="000000"/>
                <w:sz w:val="20"/>
                <w:szCs w:val="20"/>
              </w:rPr>
              <w:t>é</w:t>
            </w:r>
            <w:r>
              <w:rPr>
                <w:rFonts w:asciiTheme="minorHAnsi" w:eastAsia="inter" w:cs="inter"/>
                <w:color w:val="000000"/>
                <w:sz w:val="20"/>
                <w:szCs w:val="20"/>
              </w:rPr>
              <w:t>n</w:t>
            </w:r>
            <w:r>
              <w:rPr>
                <w:rFonts w:ascii="Aptos" w:eastAsia="inter" w:hAnsi="Aptos" w:cs="Aptos"/>
                <w:color w:val="000000"/>
                <w:sz w:val="20"/>
                <w:szCs w:val="20"/>
              </w:rPr>
              <w:t>é</w:t>
            </w:r>
            <w:r>
              <w:rPr>
                <w:rFonts w:asciiTheme="minorHAnsi" w:eastAsia="inter" w:cs="inter"/>
                <w:color w:val="000000"/>
                <w:sz w:val="20"/>
                <w:szCs w:val="20"/>
              </w:rPr>
              <w:t>r</w:t>
            </w:r>
            <w:r>
              <w:rPr>
                <w:rFonts w:ascii="Aptos" w:eastAsia="inter" w:hAnsi="Aptos" w:cs="Aptos"/>
                <w:color w:val="000000"/>
                <w:sz w:val="20"/>
                <w:szCs w:val="20"/>
              </w:rPr>
              <w:t>é</w:t>
            </w:r>
            <w:r>
              <w:rPr>
                <w:rFonts w:asciiTheme="minorHAnsi" w:eastAsia="inter" w:cs="inter"/>
                <w:color w:val="000000"/>
                <w:sz w:val="20"/>
                <w:szCs w:val="20"/>
              </w:rPr>
              <w:t>es dans les diff</w:t>
            </w:r>
            <w:r>
              <w:rPr>
                <w:rFonts w:ascii="Aptos" w:eastAsia="inter" w:hAnsi="Aptos" w:cs="Aptos"/>
                <w:color w:val="000000"/>
                <w:sz w:val="20"/>
                <w:szCs w:val="20"/>
              </w:rPr>
              <w:t>é</w:t>
            </w:r>
            <w:r>
              <w:rPr>
                <w:rFonts w:asciiTheme="minorHAnsi" w:eastAsia="inter" w:cs="inter"/>
                <w:color w:val="000000"/>
                <w:sz w:val="20"/>
                <w:szCs w:val="20"/>
              </w:rPr>
              <w:t>rents canaux et supports de communication de la marque, en d</w:t>
            </w:r>
            <w:r>
              <w:rPr>
                <w:rFonts w:ascii="Aptos" w:eastAsia="inter" w:hAnsi="Aptos" w:cs="Aptos"/>
                <w:color w:val="000000"/>
                <w:sz w:val="20"/>
                <w:szCs w:val="20"/>
              </w:rPr>
              <w:t>é</w:t>
            </w:r>
            <w:r>
              <w:rPr>
                <w:rFonts w:asciiTheme="minorHAnsi" w:eastAsia="inter" w:cs="inter"/>
                <w:color w:val="000000"/>
                <w:sz w:val="20"/>
                <w:szCs w:val="20"/>
              </w:rPr>
              <w:t>ployant des techniques narratives et de design privil</w:t>
            </w:r>
            <w:r>
              <w:rPr>
                <w:rFonts w:ascii="Aptos" w:eastAsia="inter" w:hAnsi="Aptos" w:cs="Aptos"/>
                <w:color w:val="000000"/>
                <w:sz w:val="20"/>
                <w:szCs w:val="20"/>
              </w:rPr>
              <w:t>é</w:t>
            </w:r>
            <w:r>
              <w:rPr>
                <w:rFonts w:asciiTheme="minorHAnsi" w:eastAsia="inter" w:cs="inter"/>
                <w:color w:val="000000"/>
                <w:sz w:val="20"/>
                <w:szCs w:val="20"/>
              </w:rPr>
              <w:t>giant l</w:t>
            </w:r>
            <w:r>
              <w:rPr>
                <w:rFonts w:ascii="Aptos" w:eastAsia="inter" w:hAnsi="Aptos" w:cs="Aptos"/>
                <w:color w:val="000000"/>
                <w:sz w:val="20"/>
                <w:szCs w:val="20"/>
              </w:rPr>
              <w:t>’</w:t>
            </w:r>
            <w:r>
              <w:rPr>
                <w:rFonts w:asciiTheme="minorHAnsi" w:eastAsia="inter" w:cs="inter"/>
                <w:color w:val="000000"/>
                <w:sz w:val="20"/>
                <w:szCs w:val="20"/>
              </w:rPr>
              <w:t>interactivit</w:t>
            </w:r>
            <w:r>
              <w:rPr>
                <w:rFonts w:ascii="Aptos" w:eastAsia="inter" w:hAnsi="Aptos" w:cs="Aptos"/>
                <w:color w:val="000000"/>
                <w:sz w:val="20"/>
                <w:szCs w:val="20"/>
              </w:rPr>
              <w:t>é</w:t>
            </w:r>
            <w:r>
              <w:rPr>
                <w:rFonts w:asciiTheme="minorHAnsi" w:eastAsia="inter" w:cs="inter"/>
                <w:color w:val="000000"/>
                <w:sz w:val="20"/>
                <w:szCs w:val="20"/>
              </w:rPr>
              <w:t xml:space="preserve"> et favorisant la r</w:t>
            </w:r>
            <w:r>
              <w:rPr>
                <w:rFonts w:ascii="Aptos" w:eastAsia="inter" w:hAnsi="Aptos" w:cs="Aptos"/>
                <w:color w:val="000000"/>
                <w:sz w:val="20"/>
                <w:szCs w:val="20"/>
              </w:rPr>
              <w:t>é</w:t>
            </w:r>
            <w:r>
              <w:rPr>
                <w:rFonts w:asciiTheme="minorHAnsi" w:eastAsia="inter" w:cs="inter"/>
                <w:color w:val="000000"/>
                <w:sz w:val="20"/>
                <w:szCs w:val="20"/>
              </w:rPr>
              <w:t>ussite et l</w:t>
            </w:r>
            <w:r>
              <w:rPr>
                <w:rFonts w:ascii="Aptos" w:eastAsia="inter" w:hAnsi="Aptos" w:cs="Aptos"/>
                <w:color w:val="000000"/>
                <w:sz w:val="20"/>
                <w:szCs w:val="20"/>
              </w:rPr>
              <w:t>’</w:t>
            </w:r>
            <w:r>
              <w:rPr>
                <w:rFonts w:asciiTheme="minorHAnsi" w:eastAsia="inter" w:cs="inter"/>
                <w:color w:val="000000"/>
                <w:sz w:val="20"/>
                <w:szCs w:val="20"/>
              </w:rPr>
              <w:t>empreinte durable de l</w:t>
            </w:r>
            <w:r>
              <w:rPr>
                <w:rFonts w:ascii="Aptos" w:eastAsia="inter" w:hAnsi="Aptos" w:cs="Aptos"/>
                <w:color w:val="000000"/>
                <w:sz w:val="20"/>
                <w:szCs w:val="20"/>
              </w:rPr>
              <w:t>’</w:t>
            </w:r>
            <w:r>
              <w:rPr>
                <w:rFonts w:asciiTheme="minorHAnsi" w:eastAsia="inter" w:cs="inter"/>
                <w:color w:val="000000"/>
                <w:sz w:val="20"/>
                <w:szCs w:val="20"/>
              </w:rPr>
              <w:t>exp</w:t>
            </w:r>
            <w:r>
              <w:rPr>
                <w:rFonts w:ascii="Aptos" w:eastAsia="inter" w:hAnsi="Aptos" w:cs="Aptos"/>
                <w:color w:val="000000"/>
                <w:sz w:val="20"/>
                <w:szCs w:val="20"/>
              </w:rPr>
              <w:t>é</w:t>
            </w:r>
            <w:r>
              <w:rPr>
                <w:rFonts w:asciiTheme="minorHAnsi" w:eastAsia="inter" w:cs="inter"/>
                <w:color w:val="000000"/>
                <w:sz w:val="20"/>
                <w:szCs w:val="20"/>
              </w:rPr>
              <w:t>rience utilisateur.</w:t>
            </w:r>
          </w:p>
        </w:tc>
      </w:tr>
      <w:tr w:rsidR="00B02BED" w:rsidRPr="00D26420" w14:paraId="1857083D" w14:textId="77777777" w:rsidTr="00B02BED">
        <w:trPr>
          <w:cantSplit/>
          <w:jc w:val="center"/>
        </w:trPr>
        <w:tc>
          <w:tcPr>
            <w:tcW w:w="1150" w:type="pct"/>
            <w:shd w:val="clear" w:color="auto" w:fill="E8E8E8" w:themeFill="background2"/>
          </w:tcPr>
          <w:p w14:paraId="70126C9F" w14:textId="77777777" w:rsidR="00B02BED" w:rsidRPr="00D26420" w:rsidRDefault="00B02BED" w:rsidP="00AF149D">
            <w:pPr>
              <w:rPr>
                <w:rFonts w:asciiTheme="minorHAnsi"/>
                <w:sz w:val="20"/>
                <w:szCs w:val="20"/>
              </w:rPr>
            </w:pPr>
            <w:r>
              <w:rPr>
                <w:rFonts w:asciiTheme="minorHAnsi" w:eastAsia="inter" w:cs="inter"/>
                <w:b/>
                <w:color w:val="000000"/>
                <w:sz w:val="20"/>
                <w:szCs w:val="20"/>
              </w:rPr>
              <w:t>Module</w:t>
            </w:r>
          </w:p>
        </w:tc>
        <w:tc>
          <w:tcPr>
            <w:tcW w:w="3850" w:type="pct"/>
          </w:tcPr>
          <w:p w14:paraId="0DDDFD9C" w14:textId="77777777" w:rsidR="00B02BED" w:rsidRPr="00495D59" w:rsidRDefault="00B02BED" w:rsidP="00AF149D">
            <w:pPr>
              <w:rPr>
                <w:rFonts w:asciiTheme="minorHAnsi"/>
                <w:b/>
                <w:bCs/>
                <w:sz w:val="20"/>
                <w:szCs w:val="20"/>
              </w:rPr>
            </w:pPr>
            <w:r>
              <w:rPr>
                <w:rFonts w:asciiTheme="minorHAnsi" w:eastAsia="inter" w:cs="inter"/>
                <w:b/>
                <w:bCs/>
                <w:color w:val="000000"/>
                <w:sz w:val="20"/>
                <w:szCs w:val="20"/>
              </w:rPr>
              <w:t>Spé Strat Créa : Adobe – Montage Photo</w:t>
            </w:r>
          </w:p>
        </w:tc>
      </w:tr>
      <w:tr w:rsidR="00B02BED" w:rsidRPr="00D26420" w14:paraId="1C163B5B" w14:textId="77777777" w:rsidTr="00B02BED">
        <w:trPr>
          <w:cantSplit/>
          <w:jc w:val="center"/>
        </w:trPr>
        <w:tc>
          <w:tcPr>
            <w:tcW w:w="1150" w:type="pct"/>
            <w:shd w:val="clear" w:color="auto" w:fill="E8E8E8" w:themeFill="background2"/>
          </w:tcPr>
          <w:p w14:paraId="5DE3D956" w14:textId="77777777" w:rsidR="00B02BED" w:rsidRPr="00D26420" w:rsidRDefault="00B02BED" w:rsidP="00AF149D">
            <w:pPr>
              <w:rPr>
                <w:rFonts w:asciiTheme="minorHAnsi"/>
                <w:sz w:val="20"/>
                <w:szCs w:val="20"/>
              </w:rPr>
            </w:pPr>
            <w:r>
              <w:rPr>
                <w:rFonts w:asciiTheme="minorHAnsi" w:eastAsia="inter" w:cs="inter"/>
                <w:b/>
                <w:color w:val="000000"/>
                <w:sz w:val="20"/>
                <w:szCs w:val="20"/>
              </w:rPr>
              <w:t>Durée en h</w:t>
            </w:r>
          </w:p>
        </w:tc>
        <w:tc>
          <w:tcPr>
            <w:tcW w:w="3850" w:type="pct"/>
          </w:tcPr>
          <w:p w14:paraId="09159588" w14:textId="77777777" w:rsidR="00B02BED" w:rsidRPr="00D26420" w:rsidRDefault="00B02BED" w:rsidP="00AF149D">
            <w:pPr>
              <w:rPr>
                <w:rFonts w:asciiTheme="minorHAnsi"/>
                <w:sz w:val="20"/>
                <w:szCs w:val="20"/>
              </w:rPr>
            </w:pPr>
            <w:r>
              <w:rPr>
                <w:rFonts w:asciiTheme="minorHAnsi" w:eastAsia="inter" w:cs="inter"/>
                <w:color w:val="000000"/>
                <w:sz w:val="20"/>
                <w:szCs w:val="20"/>
              </w:rPr>
              <w:t>10,5h</w:t>
            </w:r>
          </w:p>
        </w:tc>
      </w:tr>
      <w:tr w:rsidR="00B02BED" w:rsidRPr="00D26420" w14:paraId="2EBDB7D1" w14:textId="77777777" w:rsidTr="00B02BED">
        <w:trPr>
          <w:cantSplit/>
          <w:jc w:val="center"/>
        </w:trPr>
        <w:tc>
          <w:tcPr>
            <w:tcW w:w="1150" w:type="pct"/>
            <w:shd w:val="clear" w:color="auto" w:fill="E8E8E8" w:themeFill="background2"/>
          </w:tcPr>
          <w:p w14:paraId="1BEFC756" w14:textId="77777777" w:rsidR="00B02BED" w:rsidRPr="00D26420" w:rsidRDefault="00B02BED"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58BEE756" w14:textId="77777777" w:rsidR="00B02BED" w:rsidRPr="00D26420" w:rsidRDefault="00B02BED" w:rsidP="00AF149D">
            <w:pPr>
              <w:rPr>
                <w:rFonts w:asciiTheme="minorHAnsi"/>
                <w:sz w:val="20"/>
                <w:szCs w:val="20"/>
              </w:rPr>
            </w:pPr>
            <w:r>
              <w:rPr>
                <w:rFonts w:asciiTheme="minorHAnsi" w:eastAsia="inter" w:cs="inter"/>
                <w:color w:val="000000"/>
                <w:sz w:val="20"/>
                <w:szCs w:val="20"/>
              </w:rPr>
              <w:t>S2 – 3 séances de 3h30</w:t>
            </w:r>
          </w:p>
        </w:tc>
      </w:tr>
      <w:tr w:rsidR="00B02BED" w:rsidRPr="00D26420" w14:paraId="251AB698" w14:textId="77777777" w:rsidTr="00B02BED">
        <w:trPr>
          <w:cantSplit/>
          <w:jc w:val="center"/>
        </w:trPr>
        <w:tc>
          <w:tcPr>
            <w:tcW w:w="1150" w:type="pct"/>
            <w:shd w:val="clear" w:color="auto" w:fill="E8E8E8" w:themeFill="background2"/>
          </w:tcPr>
          <w:p w14:paraId="3F41A425" w14:textId="77777777" w:rsidR="00B02BED" w:rsidRPr="00D26420" w:rsidRDefault="00B02BED"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5442E367" w14:textId="77777777" w:rsidR="00B02BED" w:rsidRPr="00D26420" w:rsidRDefault="00B02BED" w:rsidP="00AF149D">
            <w:pPr>
              <w:rPr>
                <w:rFonts w:asciiTheme="minorHAnsi"/>
                <w:sz w:val="20"/>
                <w:szCs w:val="20"/>
              </w:rPr>
            </w:pPr>
            <w:r>
              <w:rPr>
                <w:rFonts w:asciiTheme="minorHAnsi" w:eastAsia="inter" w:cs="inter"/>
                <w:color w:val="000000"/>
                <w:sz w:val="20"/>
                <w:szCs w:val="20"/>
              </w:rPr>
              <w:t>Maîtriser les techniques avancées de montage et de retouche photo avec Adobe Photoshop</w:t>
            </w:r>
            <w:r>
              <w:rPr>
                <w:rFonts w:ascii="Arial" w:eastAsia="inter" w:hAnsi="Arial" w:cs="Arial"/>
                <w:color w:val="000000"/>
                <w:sz w:val="20"/>
                <w:szCs w:val="20"/>
              </w:rPr>
              <w:t> </w:t>
            </w:r>
            <w:r>
              <w:rPr>
                <w:rFonts w:asciiTheme="minorHAnsi" w:eastAsia="inter" w:cs="inter"/>
                <w:color w:val="000000"/>
                <w:sz w:val="20"/>
                <w:szCs w:val="20"/>
              </w:rPr>
              <w:t>; concevoir des images cr</w:t>
            </w:r>
            <w:r>
              <w:rPr>
                <w:rFonts w:ascii="Aptos" w:eastAsia="inter" w:hAnsi="Aptos" w:cs="Aptos"/>
                <w:color w:val="000000"/>
                <w:sz w:val="20"/>
                <w:szCs w:val="20"/>
              </w:rPr>
              <w:t>é</w:t>
            </w:r>
            <w:r>
              <w:rPr>
                <w:rFonts w:asciiTheme="minorHAnsi" w:eastAsia="inter" w:cs="inter"/>
                <w:color w:val="000000"/>
                <w:sz w:val="20"/>
                <w:szCs w:val="20"/>
              </w:rPr>
              <w:t>atives et impactantes pour diff</w:t>
            </w:r>
            <w:r>
              <w:rPr>
                <w:rFonts w:ascii="Aptos" w:eastAsia="inter" w:hAnsi="Aptos" w:cs="Aptos"/>
                <w:color w:val="000000"/>
                <w:sz w:val="20"/>
                <w:szCs w:val="20"/>
              </w:rPr>
              <w:t>é</w:t>
            </w:r>
            <w:r>
              <w:rPr>
                <w:rFonts w:asciiTheme="minorHAnsi" w:eastAsia="inter" w:cs="inter"/>
                <w:color w:val="000000"/>
                <w:sz w:val="20"/>
                <w:szCs w:val="20"/>
              </w:rPr>
              <w:t>rents supports</w:t>
            </w:r>
            <w:r>
              <w:rPr>
                <w:rFonts w:ascii="Arial" w:eastAsia="inter" w:hAnsi="Arial" w:cs="Arial"/>
                <w:color w:val="000000"/>
                <w:sz w:val="20"/>
                <w:szCs w:val="20"/>
              </w:rPr>
              <w:t> </w:t>
            </w:r>
            <w:r>
              <w:rPr>
                <w:rFonts w:asciiTheme="minorHAnsi" w:eastAsia="inter" w:cs="inter"/>
                <w:color w:val="000000"/>
                <w:sz w:val="20"/>
                <w:szCs w:val="20"/>
              </w:rPr>
              <w:t>; int</w:t>
            </w:r>
            <w:r>
              <w:rPr>
                <w:rFonts w:ascii="Aptos" w:eastAsia="inter" w:hAnsi="Aptos" w:cs="Aptos"/>
                <w:color w:val="000000"/>
                <w:sz w:val="20"/>
                <w:szCs w:val="20"/>
              </w:rPr>
              <w:t>é</w:t>
            </w:r>
            <w:r>
              <w:rPr>
                <w:rFonts w:asciiTheme="minorHAnsi" w:eastAsia="inter" w:cs="inter"/>
                <w:color w:val="000000"/>
                <w:sz w:val="20"/>
                <w:szCs w:val="20"/>
              </w:rPr>
              <w:t>grer la retouche dans une d</w:t>
            </w:r>
            <w:r>
              <w:rPr>
                <w:rFonts w:ascii="Aptos" w:eastAsia="inter" w:hAnsi="Aptos" w:cs="Aptos"/>
                <w:color w:val="000000"/>
                <w:sz w:val="20"/>
                <w:szCs w:val="20"/>
              </w:rPr>
              <w:t>é</w:t>
            </w:r>
            <w:r>
              <w:rPr>
                <w:rFonts w:asciiTheme="minorHAnsi" w:eastAsia="inter" w:cs="inter"/>
                <w:color w:val="000000"/>
                <w:sz w:val="20"/>
                <w:szCs w:val="20"/>
              </w:rPr>
              <w:t>marche strat</w:t>
            </w:r>
            <w:r>
              <w:rPr>
                <w:rFonts w:ascii="Aptos" w:eastAsia="inter" w:hAnsi="Aptos" w:cs="Aptos"/>
                <w:color w:val="000000"/>
                <w:sz w:val="20"/>
                <w:szCs w:val="20"/>
              </w:rPr>
              <w:t>é</w:t>
            </w:r>
            <w:r>
              <w:rPr>
                <w:rFonts w:asciiTheme="minorHAnsi" w:eastAsia="inter" w:cs="inter"/>
                <w:color w:val="000000"/>
                <w:sz w:val="20"/>
                <w:szCs w:val="20"/>
              </w:rPr>
              <w:t>gique de marque</w:t>
            </w:r>
            <w:r>
              <w:rPr>
                <w:rFonts w:ascii="Arial" w:eastAsia="inter" w:hAnsi="Arial" w:cs="Arial"/>
                <w:color w:val="000000"/>
                <w:sz w:val="20"/>
                <w:szCs w:val="20"/>
              </w:rPr>
              <w:t> </w:t>
            </w:r>
            <w:r>
              <w:rPr>
                <w:rFonts w:asciiTheme="minorHAnsi" w:eastAsia="inter" w:cs="inter"/>
                <w:color w:val="000000"/>
                <w:sz w:val="20"/>
                <w:szCs w:val="20"/>
              </w:rPr>
              <w:t>; justifier ses partis-pris graphiques et techniques dans une restitution professionnelle.</w:t>
            </w:r>
          </w:p>
        </w:tc>
      </w:tr>
      <w:tr w:rsidR="00B02BED" w:rsidRPr="00D26420" w14:paraId="5AD822BB" w14:textId="77777777" w:rsidTr="00B02BED">
        <w:trPr>
          <w:cantSplit/>
          <w:jc w:val="center"/>
        </w:trPr>
        <w:tc>
          <w:tcPr>
            <w:tcW w:w="1150" w:type="pct"/>
            <w:shd w:val="clear" w:color="auto" w:fill="E8E8E8" w:themeFill="background2"/>
          </w:tcPr>
          <w:p w14:paraId="0CDBA656" w14:textId="77777777" w:rsidR="00B02BED" w:rsidRPr="00D26420" w:rsidRDefault="00B02BED"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6188DECC" w14:textId="77777777" w:rsidR="00B02BED" w:rsidRPr="00D26420" w:rsidRDefault="00B02BED" w:rsidP="00AF149D">
            <w:pPr>
              <w:rPr>
                <w:rFonts w:asciiTheme="minorHAnsi"/>
                <w:sz w:val="20"/>
                <w:szCs w:val="20"/>
              </w:rPr>
            </w:pPr>
            <w:r>
              <w:rPr>
                <w:rFonts w:asciiTheme="minorHAnsi" w:eastAsia="inter" w:cs="inter"/>
                <w:color w:val="000000"/>
                <w:sz w:val="20"/>
                <w:szCs w:val="20"/>
              </w:rPr>
              <w:t>Permettre à chaque étudiant de réaliser des montages photo professionnels et créatifs, alignés avec un brief stratégique ou créatif, de justifier ses choix esthétiques et techniques, et de préparer des livrables visuels pour le projet pro de M2 (stratégie créative).</w:t>
            </w:r>
          </w:p>
        </w:tc>
      </w:tr>
      <w:tr w:rsidR="00B02BED" w:rsidRPr="00D26420" w14:paraId="4FA4B32D" w14:textId="77777777" w:rsidTr="00B02BED">
        <w:trPr>
          <w:jc w:val="center"/>
        </w:trPr>
        <w:tc>
          <w:tcPr>
            <w:tcW w:w="5000" w:type="pct"/>
            <w:gridSpan w:val="2"/>
            <w:shd w:val="clear" w:color="auto" w:fill="E8E8E8" w:themeFill="background2"/>
          </w:tcPr>
          <w:p w14:paraId="30B94BFB" w14:textId="77777777" w:rsidR="00B02BED" w:rsidRPr="00D26420" w:rsidRDefault="00B02BED" w:rsidP="00AF149D">
            <w:pPr>
              <w:rPr>
                <w:rFonts w:asciiTheme="minorHAnsi"/>
                <w:sz w:val="20"/>
                <w:szCs w:val="20"/>
              </w:rPr>
            </w:pPr>
            <w:r>
              <w:rPr>
                <w:rFonts w:asciiTheme="minorHAnsi" w:eastAsia="inter" w:cs="inter"/>
                <w:b/>
                <w:color w:val="000000"/>
                <w:sz w:val="20"/>
                <w:szCs w:val="20"/>
              </w:rPr>
              <w:t>Programme préconisé</w:t>
            </w:r>
          </w:p>
        </w:tc>
      </w:tr>
      <w:tr w:rsidR="00B02BED" w:rsidRPr="00D26420" w14:paraId="1981F809" w14:textId="77777777" w:rsidTr="00B02BED">
        <w:trPr>
          <w:trHeight w:val="5722"/>
          <w:jc w:val="center"/>
        </w:trPr>
        <w:tc>
          <w:tcPr>
            <w:tcW w:w="5000" w:type="pct"/>
            <w:gridSpan w:val="2"/>
          </w:tcPr>
          <w:p w14:paraId="7C7A9AC3" w14:textId="77777777" w:rsidR="00B02BED" w:rsidRPr="00C7289C" w:rsidRDefault="00B02BED" w:rsidP="00B02BED">
            <w:pPr>
              <w:pStyle w:val="Paragraphedeliste"/>
              <w:framePr w:hSpace="0" w:wrap="auto" w:hAnchor="text" w:yAlign="inline"/>
              <w:numPr>
                <w:ilvl w:val="0"/>
                <w:numId w:val="204"/>
              </w:numPr>
              <w:rPr>
                <w:rFonts w:asciiTheme="minorHAnsi"/>
              </w:rPr>
            </w:pPr>
            <w:r>
              <w:rPr>
                <w:rFonts w:asciiTheme="minorHAnsi"/>
                <w:b/>
              </w:rPr>
              <w:t>Cadrage stratégique et inspirations visuelles</w:t>
            </w:r>
          </w:p>
          <w:p w14:paraId="06902DBE" w14:textId="77777777" w:rsidR="00B02BED" w:rsidRPr="00C7289C" w:rsidRDefault="00B02BED" w:rsidP="00B02BED">
            <w:pPr>
              <w:pStyle w:val="Paragraphedeliste"/>
              <w:framePr w:hSpace="0" w:wrap="auto" w:hAnchor="text" w:yAlign="inline"/>
              <w:numPr>
                <w:ilvl w:val="0"/>
                <w:numId w:val="208"/>
              </w:numPr>
              <w:rPr>
                <w:rFonts w:asciiTheme="minorHAnsi"/>
              </w:rPr>
            </w:pPr>
            <w:r>
              <w:rPr>
                <w:rFonts w:asciiTheme="minorHAnsi"/>
              </w:rPr>
              <w:t>Analyse du brief, identification des objectifs, des cibles et des usages</w:t>
            </w:r>
          </w:p>
          <w:p w14:paraId="64379216" w14:textId="77777777" w:rsidR="00B02BED" w:rsidRPr="00C7289C" w:rsidRDefault="00B02BED" w:rsidP="00B02BED">
            <w:pPr>
              <w:pStyle w:val="Paragraphedeliste"/>
              <w:framePr w:hSpace="0" w:wrap="auto" w:hAnchor="text" w:yAlign="inline"/>
              <w:numPr>
                <w:ilvl w:val="0"/>
                <w:numId w:val="208"/>
              </w:numPr>
              <w:rPr>
                <w:rFonts w:asciiTheme="minorHAnsi"/>
              </w:rPr>
            </w:pPr>
            <w:r>
              <w:rPr>
                <w:rFonts w:asciiTheme="minorHAnsi"/>
              </w:rPr>
              <w:t>Panorama des tendances contemporaines en montage photo (compositing, collage digital, retouche créative, photomontage narratif, IA générative)</w:t>
            </w:r>
          </w:p>
          <w:p w14:paraId="42EC3B72" w14:textId="77777777" w:rsidR="00B02BED" w:rsidRPr="00C7289C" w:rsidRDefault="00B02BED" w:rsidP="00B02BED">
            <w:pPr>
              <w:pStyle w:val="Paragraphedeliste"/>
              <w:framePr w:hSpace="0" w:wrap="auto" w:hAnchor="text" w:yAlign="inline"/>
              <w:numPr>
                <w:ilvl w:val="0"/>
                <w:numId w:val="208"/>
              </w:numPr>
              <w:rPr>
                <w:rFonts w:asciiTheme="minorHAnsi"/>
              </w:rPr>
            </w:pPr>
            <w:r>
              <w:rPr>
                <w:rFonts w:asciiTheme="minorHAnsi"/>
              </w:rPr>
              <w:t>Benchmark de campagnes et d’artistes inspirants, analyse critique des partis-pris</w:t>
            </w:r>
          </w:p>
          <w:p w14:paraId="7BB15C00" w14:textId="77777777" w:rsidR="00B02BED" w:rsidRPr="00C7289C" w:rsidRDefault="00B02BED" w:rsidP="00B02BED">
            <w:pPr>
              <w:pStyle w:val="Paragraphedeliste"/>
              <w:framePr w:hSpace="0" w:wrap="auto" w:hAnchor="text" w:yAlign="inline"/>
              <w:numPr>
                <w:ilvl w:val="0"/>
                <w:numId w:val="208"/>
              </w:numPr>
              <w:rPr>
                <w:rFonts w:asciiTheme="minorHAnsi"/>
              </w:rPr>
            </w:pPr>
            <w:r>
              <w:rPr>
                <w:rFonts w:asciiTheme="minorHAnsi"/>
              </w:rPr>
              <w:t>Atelier</w:t>
            </w:r>
            <w:r>
              <w:rPr>
                <w:rFonts w:ascii="Arial" w:hAnsi="Arial" w:cs="Arial"/>
              </w:rPr>
              <w:t> </w:t>
            </w:r>
            <w:r>
              <w:rPr>
                <w:rFonts w:asciiTheme="minorHAnsi"/>
              </w:rPr>
              <w:t>: moodboard d</w:t>
            </w:r>
            <w:r>
              <w:rPr>
                <w:rFonts w:ascii="Aptos" w:hAnsi="Aptos" w:cs="Aptos"/>
              </w:rPr>
              <w:t>’</w:t>
            </w:r>
            <w:r>
              <w:rPr>
                <w:rFonts w:asciiTheme="minorHAnsi"/>
              </w:rPr>
              <w:t>inspirations et analyse d</w:t>
            </w:r>
            <w:r>
              <w:rPr>
                <w:rFonts w:ascii="Aptos" w:hAnsi="Aptos" w:cs="Aptos"/>
              </w:rPr>
              <w:t>’</w:t>
            </w:r>
            <w:r>
              <w:rPr>
                <w:rFonts w:asciiTheme="minorHAnsi"/>
              </w:rPr>
              <w:t>un brief cr</w:t>
            </w:r>
            <w:r>
              <w:rPr>
                <w:rFonts w:ascii="Aptos" w:hAnsi="Aptos" w:cs="Aptos"/>
              </w:rPr>
              <w:t>é</w:t>
            </w:r>
            <w:r>
              <w:rPr>
                <w:rFonts w:asciiTheme="minorHAnsi"/>
              </w:rPr>
              <w:t>atif</w:t>
            </w:r>
          </w:p>
          <w:p w14:paraId="5E23792A" w14:textId="77777777" w:rsidR="00B02BED" w:rsidRPr="00C7289C" w:rsidRDefault="00B02BED" w:rsidP="00B02BED">
            <w:pPr>
              <w:pStyle w:val="Paragraphedeliste"/>
              <w:framePr w:hSpace="0" w:wrap="auto" w:hAnchor="text" w:yAlign="inline"/>
              <w:numPr>
                <w:ilvl w:val="0"/>
                <w:numId w:val="204"/>
              </w:numPr>
              <w:rPr>
                <w:rFonts w:asciiTheme="minorHAnsi"/>
              </w:rPr>
            </w:pPr>
            <w:r>
              <w:rPr>
                <w:rFonts w:asciiTheme="minorHAnsi"/>
                <w:b/>
              </w:rPr>
              <w:t>Techniques avancées de montage et retouche sous Adobe Photoshop</w:t>
            </w:r>
          </w:p>
          <w:p w14:paraId="11EC2231" w14:textId="77777777" w:rsidR="00B02BED" w:rsidRPr="00C7289C" w:rsidRDefault="00B02BED" w:rsidP="00B02BED">
            <w:pPr>
              <w:pStyle w:val="Paragraphedeliste"/>
              <w:framePr w:hSpace="0" w:wrap="auto" w:hAnchor="text" w:yAlign="inline"/>
              <w:numPr>
                <w:ilvl w:val="0"/>
                <w:numId w:val="207"/>
              </w:numPr>
              <w:rPr>
                <w:rFonts w:asciiTheme="minorHAnsi"/>
              </w:rPr>
            </w:pPr>
            <w:r>
              <w:rPr>
                <w:rFonts w:asciiTheme="minorHAnsi"/>
              </w:rPr>
              <w:t>Détourage complexe, gestion avancée des calques et masques, fusion d’images, photomontage réaliste ou créatif</w:t>
            </w:r>
          </w:p>
          <w:p w14:paraId="2AE874CA" w14:textId="77777777" w:rsidR="00B02BED" w:rsidRPr="00C7289C" w:rsidRDefault="00B02BED" w:rsidP="00B02BED">
            <w:pPr>
              <w:pStyle w:val="Paragraphedeliste"/>
              <w:framePr w:hSpace="0" w:wrap="auto" w:hAnchor="text" w:yAlign="inline"/>
              <w:numPr>
                <w:ilvl w:val="0"/>
                <w:numId w:val="207"/>
              </w:numPr>
              <w:rPr>
                <w:rFonts w:asciiTheme="minorHAnsi"/>
              </w:rPr>
            </w:pPr>
            <w:r>
              <w:rPr>
                <w:rFonts w:asciiTheme="minorHAnsi"/>
              </w:rPr>
              <w:t>Retouche colorimétrique, correction des défauts, gestion de la lumière et des textures</w:t>
            </w:r>
          </w:p>
          <w:p w14:paraId="32D52BB2" w14:textId="77777777" w:rsidR="00B02BED" w:rsidRPr="00C7289C" w:rsidRDefault="00B02BED" w:rsidP="00B02BED">
            <w:pPr>
              <w:pStyle w:val="Paragraphedeliste"/>
              <w:framePr w:hSpace="0" w:wrap="auto" w:hAnchor="text" w:yAlign="inline"/>
              <w:numPr>
                <w:ilvl w:val="0"/>
                <w:numId w:val="207"/>
              </w:numPr>
              <w:rPr>
                <w:rFonts w:asciiTheme="minorHAnsi"/>
              </w:rPr>
            </w:pPr>
            <w:r>
              <w:rPr>
                <w:rFonts w:asciiTheme="minorHAnsi"/>
              </w:rPr>
              <w:t>Intégration d’éléments graphiques, typographiques ou illustratifs, travail sur la composition et la narration visuelle</w:t>
            </w:r>
          </w:p>
          <w:p w14:paraId="36FA1BFD" w14:textId="77777777" w:rsidR="00B02BED" w:rsidRPr="00C7289C" w:rsidRDefault="00B02BED" w:rsidP="00B02BED">
            <w:pPr>
              <w:pStyle w:val="Paragraphedeliste"/>
              <w:framePr w:hSpace="0" w:wrap="auto" w:hAnchor="text" w:yAlign="inline"/>
              <w:numPr>
                <w:ilvl w:val="0"/>
                <w:numId w:val="207"/>
              </w:numPr>
              <w:rPr>
                <w:rFonts w:asciiTheme="minorHAnsi"/>
              </w:rPr>
            </w:pPr>
            <w:r>
              <w:rPr>
                <w:rFonts w:asciiTheme="minorHAnsi"/>
              </w:rPr>
              <w:t>Automatisation des tâches, intégration d’outils IA pour la retouche ou la génération d’éléments</w:t>
            </w:r>
          </w:p>
          <w:p w14:paraId="341087F6" w14:textId="77777777" w:rsidR="00B02BED" w:rsidRPr="00C7289C" w:rsidRDefault="00B02BED" w:rsidP="00B02BED">
            <w:pPr>
              <w:pStyle w:val="Paragraphedeliste"/>
              <w:framePr w:hSpace="0" w:wrap="auto" w:hAnchor="text" w:yAlign="inline"/>
              <w:numPr>
                <w:ilvl w:val="0"/>
                <w:numId w:val="207"/>
              </w:numPr>
              <w:rPr>
                <w:rFonts w:asciiTheme="minorHAnsi"/>
              </w:rPr>
            </w:pPr>
            <w:r>
              <w:rPr>
                <w:rFonts w:asciiTheme="minorHAnsi"/>
              </w:rPr>
              <w:t>Atelier</w:t>
            </w:r>
            <w:r>
              <w:rPr>
                <w:rFonts w:ascii="Arial" w:hAnsi="Arial" w:cs="Arial"/>
              </w:rPr>
              <w:t> </w:t>
            </w:r>
            <w:r>
              <w:rPr>
                <w:rFonts w:asciiTheme="minorHAnsi"/>
              </w:rPr>
              <w:t>: r</w:t>
            </w:r>
            <w:r>
              <w:rPr>
                <w:rFonts w:ascii="Aptos" w:hAnsi="Aptos" w:cs="Aptos"/>
              </w:rPr>
              <w:t>é</w:t>
            </w:r>
            <w:r>
              <w:rPr>
                <w:rFonts w:asciiTheme="minorHAnsi"/>
              </w:rPr>
              <w:t>alisation d</w:t>
            </w:r>
            <w:r>
              <w:rPr>
                <w:rFonts w:ascii="Aptos" w:hAnsi="Aptos" w:cs="Aptos"/>
              </w:rPr>
              <w:t>’</w:t>
            </w:r>
            <w:r>
              <w:rPr>
                <w:rFonts w:asciiTheme="minorHAnsi"/>
              </w:rPr>
              <w:t>un montage photo original r</w:t>
            </w:r>
            <w:r>
              <w:rPr>
                <w:rFonts w:ascii="Aptos" w:hAnsi="Aptos" w:cs="Aptos"/>
              </w:rPr>
              <w:t>é</w:t>
            </w:r>
            <w:r>
              <w:rPr>
                <w:rFonts w:asciiTheme="minorHAnsi"/>
              </w:rPr>
              <w:t xml:space="preserve">pondant </w:t>
            </w:r>
            <w:r>
              <w:rPr>
                <w:rFonts w:ascii="Aptos" w:hAnsi="Aptos" w:cs="Aptos"/>
              </w:rPr>
              <w:t>à</w:t>
            </w:r>
            <w:r>
              <w:rPr>
                <w:rFonts w:asciiTheme="minorHAnsi"/>
              </w:rPr>
              <w:t xml:space="preserve"> un brief de marque ou de campagne</w:t>
            </w:r>
          </w:p>
          <w:p w14:paraId="793CB40B" w14:textId="77777777" w:rsidR="00B02BED" w:rsidRPr="00C7289C" w:rsidRDefault="00495D59" w:rsidP="00B02BED">
            <w:pPr>
              <w:pStyle w:val="Paragraphedeliste"/>
              <w:framePr w:hSpace="0" w:wrap="auto" w:hAnchor="text" w:yAlign="inline"/>
              <w:numPr>
                <w:ilvl w:val="0"/>
                <w:numId w:val="204"/>
              </w:numPr>
              <w:rPr>
                <w:rFonts w:asciiTheme="minorHAnsi"/>
              </w:rPr>
            </w:pPr>
            <w:r>
              <w:rPr>
                <w:rFonts w:asciiTheme="minorHAnsi"/>
                <w:b/>
              </w:rPr>
              <w:t>Déclinaisons multi-support</w:t>
            </w:r>
            <w:r>
              <w:rPr>
                <w:b/>
              </w:rPr>
              <w:t>s</w:t>
            </w:r>
            <w:r>
              <w:rPr>
                <w:rFonts w:asciiTheme="minorHAnsi"/>
                <w:b/>
              </w:rPr>
              <w:t>, accessibilité et optimisation</w:t>
            </w:r>
          </w:p>
          <w:p w14:paraId="28D3F55F" w14:textId="77777777" w:rsidR="00B02BED" w:rsidRPr="00C7289C" w:rsidRDefault="00B02BED" w:rsidP="00B02BED">
            <w:pPr>
              <w:pStyle w:val="Paragraphedeliste"/>
              <w:framePr w:hSpace="0" w:wrap="auto" w:hAnchor="text" w:yAlign="inline"/>
              <w:numPr>
                <w:ilvl w:val="0"/>
                <w:numId w:val="206"/>
              </w:numPr>
              <w:rPr>
                <w:rFonts w:asciiTheme="minorHAnsi"/>
              </w:rPr>
            </w:pPr>
            <w:r>
              <w:rPr>
                <w:rFonts w:asciiTheme="minorHAnsi"/>
              </w:rPr>
              <w:t>Adaptation des images à différents formats (print, digital, réseaux sociaux, affichage, DOOH)</w:t>
            </w:r>
          </w:p>
          <w:p w14:paraId="6678FC3A" w14:textId="77777777" w:rsidR="00B02BED" w:rsidRPr="00C7289C" w:rsidRDefault="00B02BED" w:rsidP="00B02BED">
            <w:pPr>
              <w:pStyle w:val="Paragraphedeliste"/>
              <w:framePr w:hSpace="0" w:wrap="auto" w:hAnchor="text" w:yAlign="inline"/>
              <w:numPr>
                <w:ilvl w:val="0"/>
                <w:numId w:val="206"/>
              </w:numPr>
              <w:rPr>
                <w:rFonts w:asciiTheme="minorHAnsi"/>
              </w:rPr>
            </w:pPr>
            <w:r>
              <w:rPr>
                <w:rFonts w:asciiTheme="minorHAnsi"/>
              </w:rPr>
              <w:t>Optimisation pour la diffusion (poids, résolution, colorimétrie, profils ICC)</w:t>
            </w:r>
          </w:p>
          <w:p w14:paraId="4A71182F" w14:textId="77777777" w:rsidR="00B02BED" w:rsidRPr="00C7289C" w:rsidRDefault="00B02BED" w:rsidP="00B02BED">
            <w:pPr>
              <w:pStyle w:val="Paragraphedeliste"/>
              <w:framePr w:hSpace="0" w:wrap="auto" w:hAnchor="text" w:yAlign="inline"/>
              <w:numPr>
                <w:ilvl w:val="0"/>
                <w:numId w:val="206"/>
              </w:numPr>
              <w:rPr>
                <w:rFonts w:asciiTheme="minorHAnsi"/>
              </w:rPr>
            </w:pPr>
            <w:r>
              <w:rPr>
                <w:rFonts w:asciiTheme="minorHAnsi"/>
              </w:rPr>
              <w:t>Prise en compte de l’accessibilité visuelle (contrastes, lisibilité, FALC, design inclusif)</w:t>
            </w:r>
          </w:p>
          <w:p w14:paraId="6FB9981E" w14:textId="77777777" w:rsidR="00B02BED" w:rsidRPr="00C7289C" w:rsidRDefault="00B02BED" w:rsidP="00B02BED">
            <w:pPr>
              <w:pStyle w:val="Paragraphedeliste"/>
              <w:framePr w:hSpace="0" w:wrap="auto" w:hAnchor="text" w:yAlign="inline"/>
              <w:numPr>
                <w:ilvl w:val="0"/>
                <w:numId w:val="206"/>
              </w:numPr>
              <w:rPr>
                <w:rFonts w:asciiTheme="minorHAnsi"/>
              </w:rPr>
            </w:pPr>
            <w:r>
              <w:rPr>
                <w:rFonts w:asciiTheme="minorHAnsi"/>
              </w:rPr>
              <w:t>Atelier</w:t>
            </w:r>
            <w:r>
              <w:rPr>
                <w:rFonts w:ascii="Arial" w:hAnsi="Arial" w:cs="Arial"/>
              </w:rPr>
              <w:t> </w:t>
            </w:r>
            <w:r>
              <w:rPr>
                <w:rFonts w:asciiTheme="minorHAnsi"/>
              </w:rPr>
              <w:t>: d</w:t>
            </w:r>
            <w:r>
              <w:rPr>
                <w:rFonts w:ascii="Aptos" w:hAnsi="Aptos" w:cs="Aptos"/>
              </w:rPr>
              <w:t>é</w:t>
            </w:r>
            <w:r>
              <w:rPr>
                <w:rFonts w:asciiTheme="minorHAnsi"/>
              </w:rPr>
              <w:t>clinaison d</w:t>
            </w:r>
            <w:r>
              <w:rPr>
                <w:rFonts w:ascii="Aptos" w:hAnsi="Aptos" w:cs="Aptos"/>
              </w:rPr>
              <w:t>’</w:t>
            </w:r>
            <w:r>
              <w:rPr>
                <w:rFonts w:asciiTheme="minorHAnsi"/>
              </w:rPr>
              <w:t>un montage photo sur plusieurs supports, v</w:t>
            </w:r>
            <w:r>
              <w:rPr>
                <w:rFonts w:ascii="Aptos" w:hAnsi="Aptos" w:cs="Aptos"/>
              </w:rPr>
              <w:t>é</w:t>
            </w:r>
            <w:r>
              <w:rPr>
                <w:rFonts w:asciiTheme="minorHAnsi"/>
              </w:rPr>
              <w:t>rification des contraintes techniques et d</w:t>
            </w:r>
            <w:r>
              <w:rPr>
                <w:rFonts w:ascii="Aptos" w:hAnsi="Aptos" w:cs="Aptos"/>
              </w:rPr>
              <w:t>’</w:t>
            </w:r>
            <w:r>
              <w:rPr>
                <w:rFonts w:asciiTheme="minorHAnsi"/>
              </w:rPr>
              <w:t>accessibilit</w:t>
            </w:r>
            <w:r>
              <w:rPr>
                <w:rFonts w:ascii="Aptos" w:hAnsi="Aptos" w:cs="Aptos"/>
              </w:rPr>
              <w:t>é</w:t>
            </w:r>
          </w:p>
          <w:p w14:paraId="3E0D96F5" w14:textId="77777777" w:rsidR="00B02BED" w:rsidRPr="00C7289C" w:rsidRDefault="00B02BED" w:rsidP="00B02BED">
            <w:pPr>
              <w:pStyle w:val="Paragraphedeliste"/>
              <w:framePr w:hSpace="0" w:wrap="auto" w:hAnchor="text" w:yAlign="inline"/>
              <w:numPr>
                <w:ilvl w:val="0"/>
                <w:numId w:val="204"/>
              </w:numPr>
              <w:rPr>
                <w:rFonts w:asciiTheme="minorHAnsi"/>
              </w:rPr>
            </w:pPr>
            <w:r>
              <w:rPr>
                <w:rFonts w:asciiTheme="minorHAnsi"/>
                <w:b/>
              </w:rPr>
              <w:t>Restitution, justification et valorisation professionnelle</w:t>
            </w:r>
          </w:p>
          <w:p w14:paraId="2A6509C0" w14:textId="77777777" w:rsidR="00B02BED" w:rsidRPr="00C7289C" w:rsidRDefault="00B02BED" w:rsidP="00B02BED">
            <w:pPr>
              <w:pStyle w:val="Paragraphedeliste"/>
              <w:framePr w:hSpace="0" w:wrap="auto" w:hAnchor="text" w:yAlign="inline"/>
              <w:numPr>
                <w:ilvl w:val="0"/>
                <w:numId w:val="205"/>
              </w:numPr>
              <w:rPr>
                <w:rFonts w:asciiTheme="minorHAnsi"/>
              </w:rPr>
            </w:pPr>
            <w:r>
              <w:rPr>
                <w:rFonts w:asciiTheme="minorHAnsi"/>
              </w:rPr>
              <w:t>Structuration d’un dossier de création</w:t>
            </w:r>
            <w:r>
              <w:rPr>
                <w:rFonts w:ascii="Arial" w:hAnsi="Arial" w:cs="Arial"/>
              </w:rPr>
              <w:t> </w:t>
            </w:r>
            <w:r>
              <w:rPr>
                <w:rFonts w:asciiTheme="minorHAnsi"/>
              </w:rPr>
              <w:t>: moodboard, croquis, montage final, d</w:t>
            </w:r>
            <w:r>
              <w:rPr>
                <w:rFonts w:ascii="Aptos" w:hAnsi="Aptos" w:cs="Aptos"/>
              </w:rPr>
              <w:t>é</w:t>
            </w:r>
            <w:r>
              <w:rPr>
                <w:rFonts w:asciiTheme="minorHAnsi"/>
              </w:rPr>
              <w:t>clinaisons, justification des partis-pris</w:t>
            </w:r>
          </w:p>
          <w:p w14:paraId="0133CEF0" w14:textId="77777777" w:rsidR="00B02BED" w:rsidRPr="00C7289C" w:rsidRDefault="00B02BED" w:rsidP="00B02BED">
            <w:pPr>
              <w:pStyle w:val="Paragraphedeliste"/>
              <w:framePr w:hSpace="0" w:wrap="auto" w:hAnchor="text" w:yAlign="inline"/>
              <w:numPr>
                <w:ilvl w:val="0"/>
                <w:numId w:val="205"/>
              </w:numPr>
              <w:rPr>
                <w:rFonts w:asciiTheme="minorHAnsi"/>
              </w:rPr>
            </w:pPr>
            <w:r>
              <w:rPr>
                <w:rFonts w:asciiTheme="minorHAnsi"/>
              </w:rPr>
              <w:t>Présentation orale ou écrite devant un jury ou un commanditaire, feedback collectif</w:t>
            </w:r>
          </w:p>
          <w:p w14:paraId="3B968BE7" w14:textId="77777777" w:rsidR="00B02BED" w:rsidRPr="00C7289C" w:rsidRDefault="00B02BED" w:rsidP="00B02BED">
            <w:pPr>
              <w:pStyle w:val="Paragraphedeliste"/>
              <w:framePr w:hSpace="0" w:wrap="auto" w:hAnchor="text" w:yAlign="inline"/>
              <w:numPr>
                <w:ilvl w:val="0"/>
                <w:numId w:val="205"/>
              </w:numPr>
              <w:rPr>
                <w:rFonts w:asciiTheme="minorHAnsi"/>
              </w:rPr>
            </w:pPr>
            <w:r>
              <w:rPr>
                <w:rFonts w:asciiTheme="minorHAnsi"/>
              </w:rPr>
              <w:t>Mutualisation des bonnes pratiques, veille sur les innovations en retouche photo et IA créative</w:t>
            </w:r>
          </w:p>
        </w:tc>
      </w:tr>
      <w:tr w:rsidR="00B02BED" w:rsidRPr="00D26420" w14:paraId="2AAB078C" w14:textId="77777777" w:rsidTr="00B02BED">
        <w:trPr>
          <w:jc w:val="center"/>
        </w:trPr>
        <w:tc>
          <w:tcPr>
            <w:tcW w:w="1150" w:type="pct"/>
            <w:shd w:val="clear" w:color="auto" w:fill="E8E8E8" w:themeFill="background2"/>
          </w:tcPr>
          <w:p w14:paraId="2A152B6A" w14:textId="77777777" w:rsidR="00B02BED" w:rsidRPr="00D26420" w:rsidRDefault="00B02BED"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092F598D" w14:textId="77777777" w:rsidR="00B02BED" w:rsidRPr="00C7289C" w:rsidRDefault="00B02BED" w:rsidP="00B02BED">
            <w:pPr>
              <w:pStyle w:val="Paragraphedeliste"/>
              <w:framePr w:hSpace="0" w:wrap="auto" w:hAnchor="text" w:yAlign="inline"/>
              <w:numPr>
                <w:ilvl w:val="0"/>
                <w:numId w:val="203"/>
              </w:numPr>
              <w:rPr>
                <w:rFonts w:asciiTheme="minorHAnsi"/>
              </w:rPr>
            </w:pPr>
            <w:r>
              <w:rPr>
                <w:rFonts w:asciiTheme="minorHAnsi"/>
              </w:rPr>
              <w:t>Ateliers pratiques sur des briefs réels ou simulés, travail en binômes ou petits groupes</w:t>
            </w:r>
          </w:p>
          <w:p w14:paraId="788B3A1B" w14:textId="77777777" w:rsidR="00B02BED" w:rsidRPr="00C7289C" w:rsidRDefault="00B02BED" w:rsidP="00B02BED">
            <w:pPr>
              <w:pStyle w:val="Paragraphedeliste"/>
              <w:framePr w:hSpace="0" w:wrap="auto" w:hAnchor="text" w:yAlign="inline"/>
              <w:numPr>
                <w:ilvl w:val="0"/>
                <w:numId w:val="203"/>
              </w:numPr>
              <w:rPr>
                <w:rFonts w:asciiTheme="minorHAnsi"/>
              </w:rPr>
            </w:pPr>
            <w:r>
              <w:rPr>
                <w:rFonts w:asciiTheme="minorHAnsi"/>
              </w:rPr>
              <w:t>Utilisation avancée d’Adobe Photoshop et d’outils IA (génération d’éléments, automatisation)</w:t>
            </w:r>
          </w:p>
          <w:p w14:paraId="10410D61" w14:textId="77777777" w:rsidR="00B02BED" w:rsidRPr="00C7289C" w:rsidRDefault="00B02BED" w:rsidP="00B02BED">
            <w:pPr>
              <w:pStyle w:val="Paragraphedeliste"/>
              <w:framePr w:hSpace="0" w:wrap="auto" w:hAnchor="text" w:yAlign="inline"/>
              <w:numPr>
                <w:ilvl w:val="0"/>
                <w:numId w:val="203"/>
              </w:numPr>
              <w:rPr>
                <w:rFonts w:asciiTheme="minorHAnsi"/>
              </w:rPr>
            </w:pPr>
            <w:r>
              <w:rPr>
                <w:rFonts w:asciiTheme="minorHAnsi"/>
              </w:rPr>
              <w:lastRenderedPageBreak/>
              <w:t>Analyse critique de campagnes et d’artistes emblématiques du montage photo</w:t>
            </w:r>
          </w:p>
        </w:tc>
      </w:tr>
      <w:tr w:rsidR="00B02BED" w:rsidRPr="00D26420" w14:paraId="22AEA3DE" w14:textId="77777777" w:rsidTr="00B02BED">
        <w:trPr>
          <w:jc w:val="center"/>
        </w:trPr>
        <w:tc>
          <w:tcPr>
            <w:tcW w:w="1150" w:type="pct"/>
            <w:shd w:val="clear" w:color="auto" w:fill="E8E8E8" w:themeFill="background2"/>
          </w:tcPr>
          <w:p w14:paraId="7E4D605F" w14:textId="77777777" w:rsidR="00B02BED" w:rsidRPr="00D26420" w:rsidRDefault="00B02BED"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50" w:type="pct"/>
          </w:tcPr>
          <w:p w14:paraId="79770688" w14:textId="77777777" w:rsidR="00B02BED" w:rsidRPr="00D26420" w:rsidRDefault="00B02BED"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de montage et de retouche, quiz sur les techniques et tendances, restitution intermédiaire, feedback collectif</w:t>
            </w:r>
          </w:p>
          <w:p w14:paraId="66429081" w14:textId="77777777" w:rsidR="00B02BED" w:rsidRPr="00D26420" w:rsidRDefault="00B02BED"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rendu d’un dossier complet (montage photo, déclinaisons, justification stratégique), présentation orale ou écrite, évaluation sur la créativité, la qualité technique, la cohérence narrative et la capacité à argumenter et défendre ses choix (préparation au projet pro M2)</w:t>
            </w:r>
          </w:p>
        </w:tc>
      </w:tr>
    </w:tbl>
    <w:p w14:paraId="20D150EB" w14:textId="77777777" w:rsidR="004E4B07" w:rsidRDefault="004E4B07">
      <w:pPr>
        <w:rPr>
          <w:sz w:val="24"/>
          <w:szCs w:val="24"/>
        </w:rPr>
      </w:pPr>
    </w:p>
    <w:p w14:paraId="191A15F9" w14:textId="77777777" w:rsidR="00573A37" w:rsidRDefault="00573A37">
      <w:pPr>
        <w:rPr>
          <w:sz w:val="24"/>
          <w:szCs w:val="24"/>
        </w:rPr>
        <w:sectPr w:rsidR="00573A37" w:rsidSect="00B2136A">
          <w:pgSz w:w="11906" w:h="16838" w:code="9"/>
          <w:pgMar w:top="1134" w:right="720" w:bottom="720" w:left="720" w:header="567" w:footer="709" w:gutter="0"/>
          <w:cols w:space="708"/>
          <w:docGrid w:linePitch="360"/>
        </w:sectPr>
      </w:pPr>
    </w:p>
    <w:p w14:paraId="18C9B9B1" w14:textId="77777777" w:rsidR="00D44436" w:rsidRPr="008C155A" w:rsidRDefault="00147B71" w:rsidP="00D44436">
      <w:pPr>
        <w:shd w:val="clear" w:color="auto" w:fill="FFC900"/>
        <w:rPr>
          <w:b/>
          <w:bCs/>
          <w:color w:val="002850"/>
          <w:sz w:val="24"/>
          <w:szCs w:val="24"/>
        </w:rPr>
      </w:pPr>
      <w:r>
        <w:rPr>
          <w:b/>
          <w:bCs/>
          <w:color w:val="002850"/>
          <w:sz w:val="24"/>
          <w:szCs w:val="24"/>
        </w:rPr>
        <w:lastRenderedPageBreak/>
        <w:t>Anglais professionnel de la communication</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FE571C" w:rsidRPr="0078157F" w14:paraId="1187F470" w14:textId="77777777" w:rsidTr="00147B71">
        <w:trPr>
          <w:cantSplit/>
          <w:jc w:val="center"/>
        </w:trPr>
        <w:tc>
          <w:tcPr>
            <w:tcW w:w="1150" w:type="pct"/>
            <w:shd w:val="clear" w:color="auto" w:fill="E8E8E8" w:themeFill="background2"/>
          </w:tcPr>
          <w:p w14:paraId="0DE572AD" w14:textId="77777777" w:rsidR="00FE571C" w:rsidRPr="0078157F" w:rsidRDefault="00FE571C"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366D133E" w14:textId="77777777" w:rsidR="00FE571C" w:rsidRPr="0078157F" w:rsidRDefault="00FE571C"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FE571C" w:rsidRPr="0078157F" w14:paraId="3F253E5F" w14:textId="77777777" w:rsidTr="00147B71">
        <w:trPr>
          <w:cantSplit/>
          <w:jc w:val="center"/>
        </w:trPr>
        <w:tc>
          <w:tcPr>
            <w:tcW w:w="1150" w:type="pct"/>
            <w:shd w:val="clear" w:color="auto" w:fill="E8E8E8" w:themeFill="background2"/>
          </w:tcPr>
          <w:p w14:paraId="27B92808" w14:textId="77777777" w:rsidR="00FE571C" w:rsidRPr="0078157F" w:rsidRDefault="00FE571C"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05418F5B" w14:textId="77777777" w:rsidR="00FE571C" w:rsidRPr="0078157F" w:rsidRDefault="00FE571C" w:rsidP="00AF149D">
            <w:pPr>
              <w:rPr>
                <w:rFonts w:asciiTheme="minorHAnsi"/>
                <w:sz w:val="20"/>
                <w:szCs w:val="20"/>
              </w:rPr>
            </w:pPr>
            <w:r>
              <w:rPr>
                <w:rFonts w:asciiTheme="minorHAnsi" w:eastAsia="inter" w:cs="inter"/>
                <w:color w:val="000000"/>
                <w:sz w:val="20"/>
                <w:szCs w:val="20"/>
              </w:rPr>
              <w:t>38504 (</w:t>
            </w:r>
            <w:hyperlink r:id="rId47">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FE571C" w:rsidRPr="0078157F" w14:paraId="4FDB0510" w14:textId="77777777" w:rsidTr="00147B71">
        <w:trPr>
          <w:cantSplit/>
          <w:jc w:val="center"/>
        </w:trPr>
        <w:tc>
          <w:tcPr>
            <w:tcW w:w="1150" w:type="pct"/>
            <w:shd w:val="clear" w:color="auto" w:fill="E8E8E8" w:themeFill="background2"/>
          </w:tcPr>
          <w:p w14:paraId="12D691B7" w14:textId="77777777" w:rsidR="00FE571C" w:rsidRPr="0078157F" w:rsidRDefault="00FE571C"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4CA0CCBB" w14:textId="77777777" w:rsidR="00FE571C" w:rsidRPr="0078157F" w:rsidRDefault="00FE571C" w:rsidP="00AF149D">
            <w:pPr>
              <w:rPr>
                <w:rFonts w:asciiTheme="minorHAnsi"/>
                <w:sz w:val="20"/>
                <w:szCs w:val="20"/>
              </w:rPr>
            </w:pPr>
            <w:r>
              <w:rPr>
                <w:rFonts w:asciiTheme="minorHAnsi" w:eastAsia="inter" w:cs="inter"/>
                <w:color w:val="000000"/>
                <w:sz w:val="20"/>
                <w:szCs w:val="20"/>
              </w:rPr>
              <w:t>Compétences transversales (C1 à C22) – Mobilisation de l’anglais dans l’environnement professionnel de la marque</w:t>
            </w:r>
          </w:p>
        </w:tc>
      </w:tr>
      <w:tr w:rsidR="00FE571C" w:rsidRPr="0078157F" w14:paraId="5F4FAF9C" w14:textId="77777777" w:rsidTr="00147B71">
        <w:trPr>
          <w:cantSplit/>
          <w:jc w:val="center"/>
        </w:trPr>
        <w:tc>
          <w:tcPr>
            <w:tcW w:w="1150" w:type="pct"/>
            <w:shd w:val="clear" w:color="auto" w:fill="E8E8E8" w:themeFill="background2"/>
          </w:tcPr>
          <w:p w14:paraId="205E1C91" w14:textId="77777777" w:rsidR="00FE571C" w:rsidRPr="0078157F" w:rsidRDefault="00FE571C" w:rsidP="00AF149D">
            <w:pPr>
              <w:rPr>
                <w:rFonts w:asciiTheme="minorHAnsi"/>
                <w:sz w:val="20"/>
                <w:szCs w:val="20"/>
              </w:rPr>
            </w:pPr>
            <w:r>
              <w:rPr>
                <w:rFonts w:asciiTheme="minorHAnsi" w:eastAsia="inter" w:cs="inter"/>
                <w:b/>
                <w:color w:val="000000"/>
                <w:sz w:val="20"/>
                <w:szCs w:val="20"/>
              </w:rPr>
              <w:t>Module</w:t>
            </w:r>
          </w:p>
        </w:tc>
        <w:tc>
          <w:tcPr>
            <w:tcW w:w="3850" w:type="pct"/>
          </w:tcPr>
          <w:p w14:paraId="557AB3C7" w14:textId="77777777" w:rsidR="00FE571C" w:rsidRPr="00147B71" w:rsidRDefault="00FE571C" w:rsidP="00AF149D">
            <w:pPr>
              <w:rPr>
                <w:rFonts w:asciiTheme="minorHAnsi"/>
                <w:b/>
                <w:bCs/>
                <w:sz w:val="20"/>
                <w:szCs w:val="20"/>
              </w:rPr>
            </w:pPr>
            <w:r>
              <w:rPr>
                <w:rFonts w:asciiTheme="minorHAnsi" w:eastAsia="inter" w:cs="inter"/>
                <w:b/>
                <w:bCs/>
                <w:color w:val="000000"/>
                <w:sz w:val="20"/>
                <w:szCs w:val="20"/>
              </w:rPr>
              <w:t>Anglais professionnel de la communication</w:t>
            </w:r>
          </w:p>
        </w:tc>
      </w:tr>
      <w:tr w:rsidR="00FE571C" w:rsidRPr="0078157F" w14:paraId="18B191BD" w14:textId="77777777" w:rsidTr="00147B71">
        <w:trPr>
          <w:cantSplit/>
          <w:jc w:val="center"/>
        </w:trPr>
        <w:tc>
          <w:tcPr>
            <w:tcW w:w="1150" w:type="pct"/>
            <w:shd w:val="clear" w:color="auto" w:fill="E8E8E8" w:themeFill="background2"/>
          </w:tcPr>
          <w:p w14:paraId="0F10D71B" w14:textId="77777777" w:rsidR="00FE571C" w:rsidRPr="0078157F" w:rsidRDefault="00FE571C" w:rsidP="00AF149D">
            <w:pPr>
              <w:rPr>
                <w:rFonts w:asciiTheme="minorHAnsi"/>
                <w:sz w:val="20"/>
                <w:szCs w:val="20"/>
              </w:rPr>
            </w:pPr>
            <w:r>
              <w:rPr>
                <w:rFonts w:asciiTheme="minorHAnsi" w:eastAsia="inter" w:cs="inter"/>
                <w:b/>
                <w:color w:val="000000"/>
                <w:sz w:val="20"/>
                <w:szCs w:val="20"/>
              </w:rPr>
              <w:t>Durée en h</w:t>
            </w:r>
          </w:p>
        </w:tc>
        <w:tc>
          <w:tcPr>
            <w:tcW w:w="3850" w:type="pct"/>
          </w:tcPr>
          <w:p w14:paraId="1418DBB6" w14:textId="77777777" w:rsidR="00FE571C" w:rsidRPr="0078157F" w:rsidRDefault="00FE571C" w:rsidP="00AF149D">
            <w:pPr>
              <w:rPr>
                <w:rFonts w:asciiTheme="minorHAnsi"/>
                <w:sz w:val="20"/>
                <w:szCs w:val="20"/>
              </w:rPr>
            </w:pPr>
            <w:r>
              <w:rPr>
                <w:rFonts w:asciiTheme="minorHAnsi" w:eastAsia="inter" w:cs="inter"/>
                <w:color w:val="000000"/>
                <w:sz w:val="20"/>
                <w:szCs w:val="20"/>
              </w:rPr>
              <w:t>21h</w:t>
            </w:r>
          </w:p>
        </w:tc>
      </w:tr>
      <w:tr w:rsidR="00FE571C" w:rsidRPr="004D59CF" w14:paraId="4C01DF62" w14:textId="77777777" w:rsidTr="00147B71">
        <w:trPr>
          <w:cantSplit/>
          <w:jc w:val="center"/>
        </w:trPr>
        <w:tc>
          <w:tcPr>
            <w:tcW w:w="1150" w:type="pct"/>
            <w:shd w:val="clear" w:color="auto" w:fill="E8E8E8" w:themeFill="background2"/>
          </w:tcPr>
          <w:p w14:paraId="6F30B11C" w14:textId="77777777" w:rsidR="00FE571C" w:rsidRPr="0078157F" w:rsidRDefault="00FE571C"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3A077AE1" w14:textId="77777777" w:rsidR="00FE571C" w:rsidRPr="004D59CF" w:rsidRDefault="00FE571C" w:rsidP="00AF149D">
            <w:pPr>
              <w:rPr>
                <w:rFonts w:asciiTheme="minorHAnsi"/>
                <w:sz w:val="20"/>
                <w:szCs w:val="20"/>
                <w:lang w:val="nl-NL"/>
              </w:rPr>
            </w:pPr>
            <w:r>
              <w:rPr>
                <w:rFonts w:asciiTheme="minorHAnsi" w:eastAsia="inter" w:cs="inter"/>
                <w:color w:val="000000"/>
                <w:sz w:val="20"/>
                <w:szCs w:val="20"/>
                <w:lang w:val="nl-NL"/>
              </w:rPr>
              <w:t>S1/S2 – 6 séances de 3h30</w:t>
            </w:r>
          </w:p>
        </w:tc>
      </w:tr>
      <w:tr w:rsidR="00FE571C" w:rsidRPr="0078157F" w14:paraId="164CC237" w14:textId="77777777" w:rsidTr="00147B71">
        <w:trPr>
          <w:cantSplit/>
          <w:jc w:val="center"/>
        </w:trPr>
        <w:tc>
          <w:tcPr>
            <w:tcW w:w="1150" w:type="pct"/>
            <w:shd w:val="clear" w:color="auto" w:fill="E8E8E8" w:themeFill="background2"/>
          </w:tcPr>
          <w:p w14:paraId="7EE37DAD" w14:textId="77777777" w:rsidR="00FE571C" w:rsidRPr="0078157F" w:rsidRDefault="00FE571C"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78595632" w14:textId="77777777" w:rsidR="00FE571C" w:rsidRPr="0078157F" w:rsidRDefault="00FE571C" w:rsidP="00AF149D">
            <w:pPr>
              <w:rPr>
                <w:rFonts w:asciiTheme="minorHAnsi"/>
                <w:sz w:val="20"/>
                <w:szCs w:val="20"/>
              </w:rPr>
            </w:pPr>
            <w:r>
              <w:rPr>
                <w:rFonts w:asciiTheme="minorHAnsi" w:eastAsia="inter" w:cs="inter"/>
                <w:color w:val="000000"/>
                <w:sz w:val="20"/>
                <w:szCs w:val="20"/>
              </w:rPr>
              <w:t>Maîtriser l’anglais professionnel à l’oral et à l’écrit dans des situations de communication stratégique, de réunion, de négociation, de présentation, de rédaction de rapports et de production de livrables bilingues. Savoir interagir dans un environnement international, défendre une recommandation, argumenter et s’adapter à des interlocuteurs multiculturels.</w:t>
            </w:r>
          </w:p>
        </w:tc>
      </w:tr>
      <w:tr w:rsidR="00FE571C" w:rsidRPr="0078157F" w14:paraId="51D73324" w14:textId="77777777" w:rsidTr="00147B71">
        <w:trPr>
          <w:cantSplit/>
          <w:jc w:val="center"/>
        </w:trPr>
        <w:tc>
          <w:tcPr>
            <w:tcW w:w="1150" w:type="pct"/>
            <w:shd w:val="clear" w:color="auto" w:fill="E8E8E8" w:themeFill="background2"/>
          </w:tcPr>
          <w:p w14:paraId="19C369CF" w14:textId="77777777" w:rsidR="00FE571C" w:rsidRPr="0078157F" w:rsidRDefault="00FE571C"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78BEFC05" w14:textId="77777777" w:rsidR="00FE571C" w:rsidRPr="0078157F" w:rsidRDefault="00FE571C" w:rsidP="00AF149D">
            <w:pPr>
              <w:rPr>
                <w:rFonts w:asciiTheme="minorHAnsi"/>
                <w:sz w:val="20"/>
                <w:szCs w:val="20"/>
              </w:rPr>
            </w:pPr>
            <w:r>
              <w:rPr>
                <w:rFonts w:asciiTheme="minorHAnsi" w:eastAsia="inter" w:cs="inter"/>
                <w:color w:val="000000"/>
                <w:sz w:val="20"/>
                <w:szCs w:val="20"/>
              </w:rPr>
              <w:t>Permettre à chaque étudiant d’interagir de façon fluide, précise et stratégique en anglais, de produire des documents professionnels bilingues, de s’adapter à la diversité des contextes et d’enrichir sa posture internationale dans la communication de marque.</w:t>
            </w:r>
          </w:p>
        </w:tc>
      </w:tr>
      <w:tr w:rsidR="00FE571C" w:rsidRPr="0078157F" w14:paraId="586B79F8" w14:textId="77777777" w:rsidTr="00147B71">
        <w:trPr>
          <w:jc w:val="center"/>
        </w:trPr>
        <w:tc>
          <w:tcPr>
            <w:tcW w:w="5000" w:type="pct"/>
            <w:gridSpan w:val="2"/>
            <w:shd w:val="clear" w:color="auto" w:fill="E8E8E8" w:themeFill="background2"/>
          </w:tcPr>
          <w:p w14:paraId="47D1D880" w14:textId="77777777" w:rsidR="00FE571C" w:rsidRPr="0078157F" w:rsidRDefault="00FE571C" w:rsidP="00AF149D">
            <w:pPr>
              <w:rPr>
                <w:rFonts w:asciiTheme="minorHAnsi"/>
                <w:sz w:val="20"/>
                <w:szCs w:val="20"/>
              </w:rPr>
            </w:pPr>
            <w:r>
              <w:rPr>
                <w:rFonts w:asciiTheme="minorHAnsi" w:eastAsia="inter" w:cs="inter"/>
                <w:b/>
                <w:color w:val="000000"/>
                <w:sz w:val="20"/>
                <w:szCs w:val="20"/>
              </w:rPr>
              <w:t>Programme préconisé</w:t>
            </w:r>
          </w:p>
        </w:tc>
      </w:tr>
      <w:tr w:rsidR="00FE571C" w:rsidRPr="0078157F" w14:paraId="16734458" w14:textId="77777777" w:rsidTr="00147B71">
        <w:trPr>
          <w:trHeight w:val="6890"/>
          <w:jc w:val="center"/>
        </w:trPr>
        <w:tc>
          <w:tcPr>
            <w:tcW w:w="5000" w:type="pct"/>
            <w:gridSpan w:val="2"/>
          </w:tcPr>
          <w:p w14:paraId="2E330645"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Vocabulaire métier et environnement international</w:t>
            </w:r>
          </w:p>
          <w:p w14:paraId="76846379" w14:textId="77777777" w:rsidR="00FE571C" w:rsidRPr="00CF5220" w:rsidRDefault="00FE571C" w:rsidP="00FE571C">
            <w:pPr>
              <w:pStyle w:val="Paragraphedeliste"/>
              <w:framePr w:hSpace="0" w:wrap="auto" w:hAnchor="text" w:yAlign="inline"/>
              <w:numPr>
                <w:ilvl w:val="0"/>
                <w:numId w:val="216"/>
              </w:numPr>
              <w:rPr>
                <w:rFonts w:asciiTheme="minorHAnsi"/>
              </w:rPr>
            </w:pPr>
            <w:r>
              <w:rPr>
                <w:rFonts w:asciiTheme="minorHAnsi"/>
              </w:rPr>
              <w:t>Acquisition et réactivation du vocabulaire spécifique à la communication, au marketing, aux médias, à la stratégie, à la RSE et à l’innovation</w:t>
            </w:r>
          </w:p>
          <w:p w14:paraId="4FE91410" w14:textId="77777777" w:rsidR="00FE571C" w:rsidRPr="00CF5220" w:rsidRDefault="00FE571C" w:rsidP="00FE571C">
            <w:pPr>
              <w:pStyle w:val="Paragraphedeliste"/>
              <w:framePr w:hSpace="0" w:wrap="auto" w:hAnchor="text" w:yAlign="inline"/>
              <w:numPr>
                <w:ilvl w:val="0"/>
                <w:numId w:val="216"/>
              </w:numPr>
              <w:rPr>
                <w:rFonts w:asciiTheme="minorHAnsi"/>
              </w:rPr>
            </w:pPr>
            <w:r>
              <w:rPr>
                <w:rFonts w:asciiTheme="minorHAnsi"/>
              </w:rPr>
              <w:t>Exercices de compréhension et d’expression orales et écrites sur des situations professionnelles réelles (emails, briefs, réunions, appels, échanges interculturels)</w:t>
            </w:r>
          </w:p>
          <w:p w14:paraId="3BB39470" w14:textId="77777777" w:rsidR="00FE571C" w:rsidRPr="00CF5220" w:rsidRDefault="00FE571C" w:rsidP="00FE571C">
            <w:pPr>
              <w:pStyle w:val="Paragraphedeliste"/>
              <w:framePr w:hSpace="0" w:wrap="auto" w:hAnchor="text" w:yAlign="inline"/>
              <w:numPr>
                <w:ilvl w:val="0"/>
                <w:numId w:val="216"/>
              </w:numPr>
              <w:rPr>
                <w:rFonts w:asciiTheme="minorHAnsi"/>
              </w:rPr>
            </w:pPr>
            <w:r>
              <w:rPr>
                <w:rFonts w:asciiTheme="minorHAnsi"/>
              </w:rPr>
              <w:t>Jeux de rôle et simulations de situations internationales</w:t>
            </w:r>
          </w:p>
          <w:p w14:paraId="7352525E"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Techniques de présentation et de prise de parole stratégique</w:t>
            </w:r>
          </w:p>
          <w:p w14:paraId="382EDD81" w14:textId="77777777" w:rsidR="00FE571C" w:rsidRPr="00CF5220" w:rsidRDefault="00FE571C" w:rsidP="00FE571C">
            <w:pPr>
              <w:pStyle w:val="Paragraphedeliste"/>
              <w:framePr w:hSpace="0" w:wrap="auto" w:hAnchor="text" w:yAlign="inline"/>
              <w:numPr>
                <w:ilvl w:val="0"/>
                <w:numId w:val="215"/>
              </w:numPr>
              <w:rPr>
                <w:rFonts w:asciiTheme="minorHAnsi"/>
              </w:rPr>
            </w:pPr>
            <w:r>
              <w:rPr>
                <w:rFonts w:asciiTheme="minorHAnsi"/>
              </w:rPr>
              <w:t>Structuration d’un discours, pitch, présentation de projet ou de recommandation en anglais</w:t>
            </w:r>
          </w:p>
          <w:p w14:paraId="78F4735A" w14:textId="77777777" w:rsidR="00FE571C" w:rsidRPr="00CF5220" w:rsidRDefault="00FE571C" w:rsidP="00FE571C">
            <w:pPr>
              <w:pStyle w:val="Paragraphedeliste"/>
              <w:framePr w:hSpace="0" w:wrap="auto" w:hAnchor="text" w:yAlign="inline"/>
              <w:numPr>
                <w:ilvl w:val="0"/>
                <w:numId w:val="215"/>
              </w:numPr>
              <w:rPr>
                <w:rFonts w:asciiTheme="minorHAnsi"/>
              </w:rPr>
            </w:pPr>
            <w:r>
              <w:rPr>
                <w:rFonts w:asciiTheme="minorHAnsi"/>
              </w:rPr>
              <w:t>Travail sur la prononciation, l’intonation, la posture, la gestion du stress</w:t>
            </w:r>
          </w:p>
          <w:p w14:paraId="54FA4D90" w14:textId="77777777" w:rsidR="00FE571C" w:rsidRPr="00CF5220" w:rsidRDefault="00FE571C" w:rsidP="00FE571C">
            <w:pPr>
              <w:pStyle w:val="Paragraphedeliste"/>
              <w:framePr w:hSpace="0" w:wrap="auto" w:hAnchor="text" w:yAlign="inline"/>
              <w:numPr>
                <w:ilvl w:val="0"/>
                <w:numId w:val="215"/>
              </w:numPr>
              <w:rPr>
                <w:rFonts w:asciiTheme="minorHAnsi"/>
              </w:rPr>
            </w:pPr>
            <w:r>
              <w:rPr>
                <w:rFonts w:asciiTheme="minorHAnsi"/>
              </w:rPr>
              <w:t>Exercices de storytelling, d’argumentation, de persuasion et de défense d’une stratégie devant un jury ou un client anglophone</w:t>
            </w:r>
          </w:p>
          <w:p w14:paraId="217E6F8C"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Rédaction professionnelle et production de livrables bilingues</w:t>
            </w:r>
          </w:p>
          <w:p w14:paraId="0A8A065C" w14:textId="77777777" w:rsidR="00FE571C" w:rsidRPr="00CF5220" w:rsidRDefault="00FE571C" w:rsidP="00FE571C">
            <w:pPr>
              <w:pStyle w:val="Paragraphedeliste"/>
              <w:framePr w:hSpace="0" w:wrap="auto" w:hAnchor="text" w:yAlign="inline"/>
              <w:numPr>
                <w:ilvl w:val="0"/>
                <w:numId w:val="214"/>
              </w:numPr>
              <w:rPr>
                <w:rFonts w:asciiTheme="minorHAnsi"/>
              </w:rPr>
            </w:pPr>
            <w:r>
              <w:rPr>
                <w:rFonts w:asciiTheme="minorHAnsi"/>
              </w:rPr>
              <w:t>Rédaction de rapports, synthèses, executive summaries, dossiers de veille, recommandations stratégiques, posts social media, communiqués de presse</w:t>
            </w:r>
          </w:p>
          <w:p w14:paraId="6C22A93F" w14:textId="77777777" w:rsidR="00FE571C" w:rsidRPr="00CF5220" w:rsidRDefault="00FE571C" w:rsidP="00FE571C">
            <w:pPr>
              <w:pStyle w:val="Paragraphedeliste"/>
              <w:framePr w:hSpace="0" w:wrap="auto" w:hAnchor="text" w:yAlign="inline"/>
              <w:numPr>
                <w:ilvl w:val="0"/>
                <w:numId w:val="214"/>
              </w:numPr>
              <w:rPr>
                <w:rFonts w:asciiTheme="minorHAnsi"/>
              </w:rPr>
            </w:pPr>
            <w:r>
              <w:rPr>
                <w:rFonts w:asciiTheme="minorHAnsi"/>
              </w:rPr>
              <w:t>Correction des erreurs fréquentes, optimisation de la clarté et de la concision</w:t>
            </w:r>
          </w:p>
          <w:p w14:paraId="08C3CE13" w14:textId="77777777" w:rsidR="00FE571C" w:rsidRPr="00CF5220" w:rsidRDefault="00FE571C" w:rsidP="00FE571C">
            <w:pPr>
              <w:pStyle w:val="Paragraphedeliste"/>
              <w:framePr w:hSpace="0" w:wrap="auto" w:hAnchor="text" w:yAlign="inline"/>
              <w:numPr>
                <w:ilvl w:val="0"/>
                <w:numId w:val="214"/>
              </w:numPr>
              <w:rPr>
                <w:rFonts w:asciiTheme="minorHAnsi"/>
              </w:rPr>
            </w:pPr>
            <w:r>
              <w:rPr>
                <w:rFonts w:asciiTheme="minorHAnsi"/>
              </w:rPr>
              <w:t>Atelier pratique sur la production de documents professionnels bilingues</w:t>
            </w:r>
          </w:p>
          <w:p w14:paraId="5AC56FDD"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Réunions, négociation et gestion de projet en anglais</w:t>
            </w:r>
          </w:p>
          <w:p w14:paraId="63615DA1" w14:textId="77777777" w:rsidR="00FE571C" w:rsidRPr="00CF5220" w:rsidRDefault="00FE571C" w:rsidP="00FE571C">
            <w:pPr>
              <w:pStyle w:val="Paragraphedeliste"/>
              <w:framePr w:hSpace="0" w:wrap="auto" w:hAnchor="text" w:yAlign="inline"/>
              <w:numPr>
                <w:ilvl w:val="0"/>
                <w:numId w:val="213"/>
              </w:numPr>
              <w:rPr>
                <w:rFonts w:asciiTheme="minorHAnsi"/>
              </w:rPr>
            </w:pPr>
            <w:r>
              <w:rPr>
                <w:rFonts w:asciiTheme="minorHAnsi"/>
              </w:rPr>
              <w:t>Animation et participation active à des réunions, gestion des objections, négociation de briefs ou de budgets</w:t>
            </w:r>
          </w:p>
          <w:p w14:paraId="2951DC5B" w14:textId="77777777" w:rsidR="00FE571C" w:rsidRPr="00CF5220" w:rsidRDefault="00FE571C" w:rsidP="00FE571C">
            <w:pPr>
              <w:pStyle w:val="Paragraphedeliste"/>
              <w:framePr w:hSpace="0" w:wrap="auto" w:hAnchor="text" w:yAlign="inline"/>
              <w:numPr>
                <w:ilvl w:val="0"/>
                <w:numId w:val="213"/>
              </w:numPr>
              <w:rPr>
                <w:rFonts w:asciiTheme="minorHAnsi"/>
              </w:rPr>
            </w:pPr>
            <w:r>
              <w:rPr>
                <w:rFonts w:asciiTheme="minorHAnsi"/>
              </w:rPr>
              <w:t>Simulation de situations de gestion de projet internationales, gestion de conflits, résolution de problèmes</w:t>
            </w:r>
          </w:p>
          <w:p w14:paraId="447F53FE" w14:textId="77777777" w:rsidR="00FE571C" w:rsidRPr="00CF5220" w:rsidRDefault="00FE571C" w:rsidP="00FE571C">
            <w:pPr>
              <w:pStyle w:val="Paragraphedeliste"/>
              <w:framePr w:hSpace="0" w:wrap="auto" w:hAnchor="text" w:yAlign="inline"/>
              <w:numPr>
                <w:ilvl w:val="0"/>
                <w:numId w:val="213"/>
              </w:numPr>
              <w:rPr>
                <w:rFonts w:asciiTheme="minorHAnsi"/>
              </w:rPr>
            </w:pPr>
            <w:r>
              <w:rPr>
                <w:rFonts w:asciiTheme="minorHAnsi"/>
              </w:rPr>
              <w:t>Travail en binômes ou en groupes pour favoriser l’interaction et la collaboration interculturelle</w:t>
            </w:r>
          </w:p>
          <w:p w14:paraId="63C6154E"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Communication interculturelle et adaptation</w:t>
            </w:r>
          </w:p>
          <w:p w14:paraId="412C4FF7" w14:textId="77777777" w:rsidR="00FE571C" w:rsidRPr="00CF5220" w:rsidRDefault="00FE571C" w:rsidP="00FE571C">
            <w:pPr>
              <w:pStyle w:val="Paragraphedeliste"/>
              <w:framePr w:hSpace="0" w:wrap="auto" w:hAnchor="text" w:yAlign="inline"/>
              <w:numPr>
                <w:ilvl w:val="0"/>
                <w:numId w:val="212"/>
              </w:numPr>
              <w:rPr>
                <w:rFonts w:asciiTheme="minorHAnsi"/>
              </w:rPr>
            </w:pPr>
            <w:r>
              <w:rPr>
                <w:rFonts w:asciiTheme="minorHAnsi"/>
              </w:rPr>
              <w:t>Sensibilisation aux différences culturelles, aux codes et aux usages dans un environnement international</w:t>
            </w:r>
          </w:p>
          <w:p w14:paraId="5C048F85" w14:textId="77777777" w:rsidR="00FE571C" w:rsidRPr="00CF5220" w:rsidRDefault="00FE571C" w:rsidP="00FE571C">
            <w:pPr>
              <w:pStyle w:val="Paragraphedeliste"/>
              <w:framePr w:hSpace="0" w:wrap="auto" w:hAnchor="text" w:yAlign="inline"/>
              <w:numPr>
                <w:ilvl w:val="0"/>
                <w:numId w:val="212"/>
              </w:numPr>
              <w:rPr>
                <w:rFonts w:asciiTheme="minorHAnsi"/>
              </w:rPr>
            </w:pPr>
            <w:r>
              <w:rPr>
                <w:rFonts w:asciiTheme="minorHAnsi"/>
              </w:rPr>
              <w:t>Analyse de cas et décryptage d’incidents interculturels</w:t>
            </w:r>
          </w:p>
          <w:p w14:paraId="3602C486" w14:textId="77777777" w:rsidR="00FE571C" w:rsidRPr="00CF5220" w:rsidRDefault="00FE571C" w:rsidP="00FE571C">
            <w:pPr>
              <w:pStyle w:val="Paragraphedeliste"/>
              <w:framePr w:hSpace="0" w:wrap="auto" w:hAnchor="text" w:yAlign="inline"/>
              <w:numPr>
                <w:ilvl w:val="0"/>
                <w:numId w:val="212"/>
              </w:numPr>
              <w:rPr>
                <w:rFonts w:asciiTheme="minorHAnsi"/>
              </w:rPr>
            </w:pPr>
            <w:r>
              <w:rPr>
                <w:rFonts w:asciiTheme="minorHAnsi"/>
              </w:rPr>
              <w:t>Exercices d’adaptation du discours et de la posture selon les interlocuteurs et les contextes</w:t>
            </w:r>
          </w:p>
          <w:p w14:paraId="233A0F0A" w14:textId="77777777" w:rsidR="00FE571C" w:rsidRPr="00CF5220" w:rsidRDefault="00FE571C" w:rsidP="00FE571C">
            <w:pPr>
              <w:pStyle w:val="Paragraphedeliste"/>
              <w:framePr w:hSpace="0" w:wrap="auto" w:hAnchor="text" w:yAlign="inline"/>
              <w:numPr>
                <w:ilvl w:val="0"/>
                <w:numId w:val="210"/>
              </w:numPr>
              <w:rPr>
                <w:rFonts w:asciiTheme="minorHAnsi"/>
              </w:rPr>
            </w:pPr>
            <w:r>
              <w:rPr>
                <w:rFonts w:asciiTheme="minorHAnsi"/>
                <w:b/>
              </w:rPr>
              <w:t>Soutenance, argumentation et feedback</w:t>
            </w:r>
          </w:p>
          <w:p w14:paraId="055FBB9E" w14:textId="77777777" w:rsidR="00FE571C" w:rsidRPr="00CF5220" w:rsidRDefault="00FE571C" w:rsidP="00FE571C">
            <w:pPr>
              <w:pStyle w:val="Paragraphedeliste"/>
              <w:framePr w:hSpace="0" w:wrap="auto" w:hAnchor="text" w:yAlign="inline"/>
              <w:numPr>
                <w:ilvl w:val="0"/>
                <w:numId w:val="211"/>
              </w:numPr>
              <w:rPr>
                <w:rFonts w:asciiTheme="minorHAnsi"/>
              </w:rPr>
            </w:pPr>
            <w:r>
              <w:rPr>
                <w:rFonts w:asciiTheme="minorHAnsi"/>
              </w:rPr>
              <w:t>Entraînement à la soutenance de projet ou à la présentation d’une recommandation devant un jury ou un client anglophone</w:t>
            </w:r>
          </w:p>
          <w:p w14:paraId="44AD4CBA" w14:textId="77777777" w:rsidR="00FE571C" w:rsidRPr="00CF5220" w:rsidRDefault="00FE571C" w:rsidP="00FE571C">
            <w:pPr>
              <w:pStyle w:val="Paragraphedeliste"/>
              <w:framePr w:hSpace="0" w:wrap="auto" w:hAnchor="text" w:yAlign="inline"/>
              <w:numPr>
                <w:ilvl w:val="0"/>
                <w:numId w:val="211"/>
              </w:numPr>
              <w:rPr>
                <w:rFonts w:asciiTheme="minorHAnsi"/>
              </w:rPr>
            </w:pPr>
            <w:r>
              <w:rPr>
                <w:rFonts w:asciiTheme="minorHAnsi"/>
              </w:rPr>
              <w:t>Feedback collectif et individuel, axes de progression personnalisés</w:t>
            </w:r>
          </w:p>
          <w:p w14:paraId="47655B7A" w14:textId="77777777" w:rsidR="00FE571C" w:rsidRPr="00CF5220" w:rsidRDefault="00FE571C" w:rsidP="00FE571C">
            <w:pPr>
              <w:pStyle w:val="Paragraphedeliste"/>
              <w:framePr w:hSpace="0" w:wrap="auto" w:hAnchor="text" w:yAlign="inline"/>
              <w:numPr>
                <w:ilvl w:val="0"/>
                <w:numId w:val="211"/>
              </w:numPr>
              <w:rPr>
                <w:rFonts w:asciiTheme="minorHAnsi"/>
              </w:rPr>
            </w:pPr>
            <w:r>
              <w:rPr>
                <w:rFonts w:asciiTheme="minorHAnsi"/>
              </w:rPr>
              <w:t>Évaluation finale sur la capacité à convaincre, à argumenter et à interagir dans un contexte exigeant</w:t>
            </w:r>
          </w:p>
        </w:tc>
      </w:tr>
      <w:tr w:rsidR="00FE571C" w:rsidRPr="0078157F" w14:paraId="401163DE" w14:textId="77777777" w:rsidTr="00147B71">
        <w:trPr>
          <w:jc w:val="center"/>
        </w:trPr>
        <w:tc>
          <w:tcPr>
            <w:tcW w:w="1150" w:type="pct"/>
            <w:shd w:val="clear" w:color="auto" w:fill="E8E8E8" w:themeFill="background2"/>
          </w:tcPr>
          <w:p w14:paraId="5F11A275" w14:textId="77777777" w:rsidR="00FE571C" w:rsidRPr="0078157F" w:rsidRDefault="00FE571C"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42924F13" w14:textId="77777777" w:rsidR="00FE571C" w:rsidRPr="00CF5220" w:rsidRDefault="00FE571C" w:rsidP="00FE571C">
            <w:pPr>
              <w:pStyle w:val="Paragraphedeliste"/>
              <w:framePr w:hSpace="0" w:wrap="auto" w:hAnchor="text" w:yAlign="inline"/>
              <w:numPr>
                <w:ilvl w:val="0"/>
                <w:numId w:val="209"/>
              </w:numPr>
              <w:rPr>
                <w:rFonts w:asciiTheme="minorHAnsi"/>
              </w:rPr>
            </w:pPr>
            <w:r>
              <w:rPr>
                <w:rFonts w:asciiTheme="minorHAnsi"/>
              </w:rPr>
              <w:t>Simulations de situations professionnelles réelles (réunions, négociations, présentations, entretiens)</w:t>
            </w:r>
          </w:p>
          <w:p w14:paraId="01F06D50" w14:textId="77777777" w:rsidR="00FE571C" w:rsidRPr="00CF5220" w:rsidRDefault="00FE571C" w:rsidP="00FE571C">
            <w:pPr>
              <w:pStyle w:val="Paragraphedeliste"/>
              <w:framePr w:hSpace="0" w:wrap="auto" w:hAnchor="text" w:yAlign="inline"/>
              <w:numPr>
                <w:ilvl w:val="0"/>
                <w:numId w:val="209"/>
              </w:numPr>
              <w:rPr>
                <w:rFonts w:asciiTheme="minorHAnsi"/>
              </w:rPr>
            </w:pPr>
            <w:r>
              <w:rPr>
                <w:rFonts w:asciiTheme="minorHAnsi"/>
              </w:rPr>
              <w:t>Jeux de rôle, débats, ateliers de storytelling</w:t>
            </w:r>
          </w:p>
          <w:p w14:paraId="7F9E4EA1" w14:textId="77777777" w:rsidR="00FE571C" w:rsidRPr="00CF5220" w:rsidRDefault="00FE571C" w:rsidP="00FE571C">
            <w:pPr>
              <w:pStyle w:val="Paragraphedeliste"/>
              <w:framePr w:hSpace="0" w:wrap="auto" w:hAnchor="text" w:yAlign="inline"/>
              <w:numPr>
                <w:ilvl w:val="0"/>
                <w:numId w:val="209"/>
              </w:numPr>
              <w:rPr>
                <w:rFonts w:asciiTheme="minorHAnsi"/>
              </w:rPr>
            </w:pPr>
            <w:r>
              <w:rPr>
                <w:rFonts w:asciiTheme="minorHAnsi"/>
              </w:rPr>
              <w:t>Travail en groupes mixtes pour favoriser l’entraide et l’interaction</w:t>
            </w:r>
          </w:p>
          <w:p w14:paraId="773B7C03" w14:textId="77777777" w:rsidR="00FE571C" w:rsidRPr="00FB7FF0" w:rsidRDefault="00FE571C" w:rsidP="00FB7FF0">
            <w:pPr>
              <w:pStyle w:val="Paragraphedeliste"/>
              <w:framePr w:hSpace="0" w:wrap="auto" w:hAnchor="text" w:yAlign="inline"/>
              <w:numPr>
                <w:ilvl w:val="0"/>
                <w:numId w:val="209"/>
              </w:numPr>
              <w:rPr>
                <w:rFonts w:asciiTheme="minorHAnsi"/>
              </w:rPr>
            </w:pPr>
            <w:r>
              <w:rPr>
                <w:rFonts w:asciiTheme="minorHAnsi"/>
              </w:rPr>
              <w:t>Utilisation de ressources authentiques (vidéos, articles, podcasts, briefs réels)</w:t>
            </w:r>
          </w:p>
        </w:tc>
      </w:tr>
      <w:tr w:rsidR="00FE571C" w:rsidRPr="0078157F" w14:paraId="190CCF15" w14:textId="77777777" w:rsidTr="00147B71">
        <w:trPr>
          <w:jc w:val="center"/>
        </w:trPr>
        <w:tc>
          <w:tcPr>
            <w:tcW w:w="1150" w:type="pct"/>
            <w:shd w:val="clear" w:color="auto" w:fill="E8E8E8" w:themeFill="background2"/>
          </w:tcPr>
          <w:p w14:paraId="76312153" w14:textId="77777777" w:rsidR="00FE571C" w:rsidRPr="0078157F" w:rsidRDefault="00FE571C" w:rsidP="00AF149D">
            <w:pPr>
              <w:rPr>
                <w:rFonts w:asciiTheme="minorHAnsi"/>
                <w:sz w:val="20"/>
                <w:szCs w:val="20"/>
              </w:rPr>
            </w:pPr>
            <w:r>
              <w:rPr>
                <w:rFonts w:asciiTheme="minorHAnsi" w:eastAsia="inter" w:cs="inter"/>
                <w:b/>
                <w:color w:val="000000"/>
                <w:sz w:val="20"/>
                <w:szCs w:val="20"/>
              </w:rPr>
              <w:lastRenderedPageBreak/>
              <w:t>Évaluations conseillées (formative et sommative)</w:t>
            </w:r>
          </w:p>
        </w:tc>
        <w:tc>
          <w:tcPr>
            <w:tcW w:w="3850" w:type="pct"/>
          </w:tcPr>
          <w:p w14:paraId="55D859A6" w14:textId="77777777" w:rsidR="00FE571C" w:rsidRPr="0078157F" w:rsidRDefault="00FE571C"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quiz de vocabulaire, exercices de compréhension et d’expression, simulations de situations, feedback continu</w:t>
            </w:r>
          </w:p>
          <w:p w14:paraId="67F40FBE" w14:textId="77777777" w:rsidR="00FE571C" w:rsidRPr="0078157F" w:rsidRDefault="00FE571C"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présentation orale ou soutenance en anglais, rédaction d’un document professionnel bilingue, évaluation sur la fluidité, la précision, la capacité à convaincre et à s’adapter à différents contextes</w:t>
            </w:r>
          </w:p>
        </w:tc>
      </w:tr>
    </w:tbl>
    <w:p w14:paraId="1B71110D" w14:textId="77777777" w:rsidR="00D44436" w:rsidRDefault="00D44436" w:rsidP="00D44436">
      <w:pPr>
        <w:rPr>
          <w:sz w:val="24"/>
          <w:szCs w:val="24"/>
        </w:rPr>
      </w:pPr>
    </w:p>
    <w:p w14:paraId="5BA7F0F2" w14:textId="77777777" w:rsidR="00BB272B" w:rsidRDefault="00BB272B">
      <w:pPr>
        <w:rPr>
          <w:sz w:val="24"/>
          <w:szCs w:val="24"/>
        </w:rPr>
      </w:pPr>
      <w:r>
        <w:rPr>
          <w:sz w:val="24"/>
          <w:szCs w:val="24"/>
        </w:rPr>
        <w:br w:type="page"/>
      </w:r>
    </w:p>
    <w:p w14:paraId="54D349DB" w14:textId="77777777" w:rsidR="00BB272B" w:rsidRPr="008C155A" w:rsidRDefault="0004522B" w:rsidP="00BB272B">
      <w:pPr>
        <w:shd w:val="clear" w:color="auto" w:fill="FFC900"/>
        <w:rPr>
          <w:b/>
          <w:bCs/>
          <w:color w:val="002850"/>
          <w:sz w:val="24"/>
          <w:szCs w:val="24"/>
        </w:rPr>
      </w:pPr>
      <w:r>
        <w:rPr>
          <w:b/>
          <w:bCs/>
          <w:color w:val="002850"/>
          <w:sz w:val="24"/>
          <w:szCs w:val="24"/>
        </w:rPr>
        <w:lastRenderedPageBreak/>
        <w:t>Séminaire d’intégration et de remise à niveau PAO</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04522B" w:rsidRPr="009D5BA9" w14:paraId="099F3DD4" w14:textId="77777777" w:rsidTr="0004522B">
        <w:trPr>
          <w:cantSplit/>
          <w:jc w:val="center"/>
        </w:trPr>
        <w:tc>
          <w:tcPr>
            <w:tcW w:w="1150" w:type="pct"/>
            <w:shd w:val="clear" w:color="auto" w:fill="E8E8E8" w:themeFill="background2"/>
          </w:tcPr>
          <w:p w14:paraId="48C53D83" w14:textId="77777777" w:rsidR="0004522B" w:rsidRPr="009D5BA9" w:rsidRDefault="0004522B"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51D59418" w14:textId="77777777" w:rsidR="0004522B" w:rsidRPr="009D5BA9" w:rsidRDefault="0004522B"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04522B" w:rsidRPr="009D5BA9" w14:paraId="54B0680F" w14:textId="77777777" w:rsidTr="0004522B">
        <w:trPr>
          <w:cantSplit/>
          <w:jc w:val="center"/>
        </w:trPr>
        <w:tc>
          <w:tcPr>
            <w:tcW w:w="1150" w:type="pct"/>
            <w:shd w:val="clear" w:color="auto" w:fill="E8E8E8" w:themeFill="background2"/>
          </w:tcPr>
          <w:p w14:paraId="3D13B114" w14:textId="77777777" w:rsidR="0004522B" w:rsidRPr="009D5BA9" w:rsidRDefault="0004522B"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377D158C" w14:textId="77777777" w:rsidR="0004522B" w:rsidRPr="009D5BA9" w:rsidRDefault="0004522B" w:rsidP="00AF149D">
            <w:pPr>
              <w:rPr>
                <w:rFonts w:asciiTheme="minorHAnsi"/>
                <w:sz w:val="20"/>
                <w:szCs w:val="20"/>
              </w:rPr>
            </w:pPr>
            <w:r>
              <w:rPr>
                <w:rFonts w:asciiTheme="minorHAnsi" w:eastAsia="inter" w:cs="inter"/>
                <w:color w:val="000000"/>
                <w:sz w:val="20"/>
                <w:szCs w:val="20"/>
              </w:rPr>
              <w:t>38504 (</w:t>
            </w:r>
            <w:hyperlink r:id="rId48">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04522B" w:rsidRPr="009D5BA9" w14:paraId="67DB5B31" w14:textId="77777777" w:rsidTr="0004522B">
        <w:trPr>
          <w:cantSplit/>
          <w:jc w:val="center"/>
        </w:trPr>
        <w:tc>
          <w:tcPr>
            <w:tcW w:w="1150" w:type="pct"/>
            <w:shd w:val="clear" w:color="auto" w:fill="E8E8E8" w:themeFill="background2"/>
          </w:tcPr>
          <w:p w14:paraId="0E94FD3D" w14:textId="77777777" w:rsidR="0004522B" w:rsidRPr="009D5BA9" w:rsidRDefault="0004522B"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04C3D552" w14:textId="77777777" w:rsidR="0004522B" w:rsidRPr="009D5BA9" w:rsidRDefault="0004522B" w:rsidP="00AF149D">
            <w:pPr>
              <w:rPr>
                <w:rFonts w:asciiTheme="minorHAnsi"/>
                <w:sz w:val="20"/>
                <w:szCs w:val="20"/>
              </w:rPr>
            </w:pPr>
            <w:r>
              <w:rPr>
                <w:rFonts w:asciiTheme="minorHAnsi" w:eastAsia="inter" w:cs="inter"/>
                <w:color w:val="000000"/>
                <w:sz w:val="20"/>
                <w:szCs w:val="20"/>
              </w:rPr>
              <w:t>BC1 à BC3 (compétences transversales de production de contenus visuels et accessibles)</w:t>
            </w:r>
          </w:p>
        </w:tc>
      </w:tr>
      <w:tr w:rsidR="0004522B" w:rsidRPr="009D5BA9" w14:paraId="19EE5A9E" w14:textId="77777777" w:rsidTr="0004522B">
        <w:trPr>
          <w:cantSplit/>
          <w:jc w:val="center"/>
        </w:trPr>
        <w:tc>
          <w:tcPr>
            <w:tcW w:w="1150" w:type="pct"/>
            <w:shd w:val="clear" w:color="auto" w:fill="E8E8E8" w:themeFill="background2"/>
          </w:tcPr>
          <w:p w14:paraId="65464DAD" w14:textId="77777777" w:rsidR="0004522B" w:rsidRPr="009D5BA9" w:rsidRDefault="0004522B" w:rsidP="00AF149D">
            <w:pPr>
              <w:rPr>
                <w:rFonts w:asciiTheme="minorHAnsi"/>
                <w:sz w:val="20"/>
                <w:szCs w:val="20"/>
              </w:rPr>
            </w:pPr>
            <w:r>
              <w:rPr>
                <w:rFonts w:asciiTheme="minorHAnsi" w:eastAsia="inter" w:cs="inter"/>
                <w:b/>
                <w:color w:val="000000"/>
                <w:sz w:val="20"/>
                <w:szCs w:val="20"/>
              </w:rPr>
              <w:t>Module</w:t>
            </w:r>
          </w:p>
        </w:tc>
        <w:tc>
          <w:tcPr>
            <w:tcW w:w="3850" w:type="pct"/>
          </w:tcPr>
          <w:p w14:paraId="551ECEBF" w14:textId="77777777" w:rsidR="0004522B" w:rsidRPr="0004522B" w:rsidRDefault="0004522B" w:rsidP="00AF149D">
            <w:pPr>
              <w:rPr>
                <w:rFonts w:asciiTheme="minorHAnsi"/>
                <w:b/>
                <w:bCs/>
                <w:sz w:val="20"/>
                <w:szCs w:val="20"/>
              </w:rPr>
            </w:pPr>
            <w:r>
              <w:rPr>
                <w:rFonts w:asciiTheme="minorHAnsi" w:eastAsia="inter" w:cs="inter"/>
                <w:b/>
                <w:bCs/>
                <w:color w:val="000000"/>
                <w:sz w:val="20"/>
                <w:szCs w:val="20"/>
              </w:rPr>
              <w:t>Séminaire d’intégration et de remise à niveau PAO</w:t>
            </w:r>
          </w:p>
        </w:tc>
      </w:tr>
      <w:tr w:rsidR="0004522B" w:rsidRPr="009D5BA9" w14:paraId="7FD7B68D" w14:textId="77777777" w:rsidTr="0004522B">
        <w:trPr>
          <w:cantSplit/>
          <w:jc w:val="center"/>
        </w:trPr>
        <w:tc>
          <w:tcPr>
            <w:tcW w:w="1150" w:type="pct"/>
            <w:shd w:val="clear" w:color="auto" w:fill="E8E8E8" w:themeFill="background2"/>
          </w:tcPr>
          <w:p w14:paraId="68172215" w14:textId="77777777" w:rsidR="0004522B" w:rsidRPr="009D5BA9" w:rsidRDefault="0004522B" w:rsidP="00AF149D">
            <w:pPr>
              <w:rPr>
                <w:rFonts w:asciiTheme="minorHAnsi"/>
                <w:sz w:val="20"/>
                <w:szCs w:val="20"/>
              </w:rPr>
            </w:pPr>
            <w:r>
              <w:rPr>
                <w:rFonts w:asciiTheme="minorHAnsi" w:eastAsia="inter" w:cs="inter"/>
                <w:b/>
                <w:color w:val="000000"/>
                <w:sz w:val="20"/>
                <w:szCs w:val="20"/>
              </w:rPr>
              <w:t>Durée en h</w:t>
            </w:r>
          </w:p>
        </w:tc>
        <w:tc>
          <w:tcPr>
            <w:tcW w:w="3850" w:type="pct"/>
          </w:tcPr>
          <w:p w14:paraId="5A8372CB" w14:textId="77777777" w:rsidR="0004522B" w:rsidRPr="009D5BA9" w:rsidRDefault="0004522B" w:rsidP="00AF149D">
            <w:pPr>
              <w:rPr>
                <w:rFonts w:asciiTheme="minorHAnsi"/>
                <w:sz w:val="20"/>
                <w:szCs w:val="20"/>
              </w:rPr>
            </w:pPr>
            <w:r>
              <w:rPr>
                <w:rFonts w:asciiTheme="minorHAnsi" w:eastAsia="inter" w:cs="inter"/>
                <w:color w:val="000000"/>
                <w:sz w:val="20"/>
                <w:szCs w:val="20"/>
              </w:rPr>
              <w:t>7h</w:t>
            </w:r>
          </w:p>
        </w:tc>
      </w:tr>
      <w:tr w:rsidR="0004522B" w:rsidRPr="009D5BA9" w14:paraId="49EEDC42" w14:textId="77777777" w:rsidTr="0004522B">
        <w:trPr>
          <w:cantSplit/>
          <w:jc w:val="center"/>
        </w:trPr>
        <w:tc>
          <w:tcPr>
            <w:tcW w:w="1150" w:type="pct"/>
            <w:shd w:val="clear" w:color="auto" w:fill="E8E8E8" w:themeFill="background2"/>
          </w:tcPr>
          <w:p w14:paraId="11833324" w14:textId="77777777" w:rsidR="0004522B" w:rsidRPr="009D5BA9" w:rsidRDefault="0004522B"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714D9F8D" w14:textId="77777777" w:rsidR="0004522B" w:rsidRPr="009D5BA9" w:rsidRDefault="0004522B" w:rsidP="00AF149D">
            <w:pPr>
              <w:rPr>
                <w:rFonts w:asciiTheme="minorHAnsi"/>
                <w:sz w:val="20"/>
                <w:szCs w:val="20"/>
              </w:rPr>
            </w:pPr>
            <w:r>
              <w:rPr>
                <w:rFonts w:asciiTheme="minorHAnsi" w:eastAsia="inter" w:cs="inter"/>
                <w:color w:val="000000"/>
                <w:sz w:val="20"/>
                <w:szCs w:val="20"/>
              </w:rPr>
              <w:t>S1 – Semaine de rentrée (2 séances de 3h30)</w:t>
            </w:r>
          </w:p>
        </w:tc>
      </w:tr>
      <w:tr w:rsidR="0004522B" w:rsidRPr="009D5BA9" w14:paraId="4132878F" w14:textId="77777777" w:rsidTr="0004522B">
        <w:trPr>
          <w:cantSplit/>
          <w:jc w:val="center"/>
        </w:trPr>
        <w:tc>
          <w:tcPr>
            <w:tcW w:w="1150" w:type="pct"/>
            <w:shd w:val="clear" w:color="auto" w:fill="E8E8E8" w:themeFill="background2"/>
          </w:tcPr>
          <w:p w14:paraId="6B84A983" w14:textId="77777777" w:rsidR="0004522B" w:rsidRPr="009D5BA9" w:rsidRDefault="0004522B"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5B68091D" w14:textId="77777777" w:rsidR="0004522B" w:rsidRPr="009D5BA9" w:rsidRDefault="0004522B" w:rsidP="00AF149D">
            <w:pPr>
              <w:rPr>
                <w:rFonts w:asciiTheme="minorHAnsi"/>
                <w:sz w:val="20"/>
                <w:szCs w:val="20"/>
              </w:rPr>
            </w:pPr>
            <w:r>
              <w:rPr>
                <w:rFonts w:asciiTheme="minorHAnsi" w:eastAsia="inter" w:cs="inter"/>
                <w:color w:val="000000"/>
                <w:sz w:val="20"/>
                <w:szCs w:val="20"/>
              </w:rPr>
              <w:t>Maîtriser les fondamentaux de la PAO (Photoshop, Illustrator, InDesign) pour produire des supports de communication professionnels, accessibles et conformes aux standards du secteur. Savoir appliquer les bonnes pratiques de composition, typographie, gestion des couleurs et d’export multi-formats. Être capable de justifier ses choix techniques et créatifs dans le cadre d’un brief stratégique.</w:t>
            </w:r>
          </w:p>
        </w:tc>
      </w:tr>
      <w:tr w:rsidR="0004522B" w:rsidRPr="009D5BA9" w14:paraId="35F03C46" w14:textId="77777777" w:rsidTr="0004522B">
        <w:trPr>
          <w:cantSplit/>
          <w:jc w:val="center"/>
        </w:trPr>
        <w:tc>
          <w:tcPr>
            <w:tcW w:w="1150" w:type="pct"/>
            <w:shd w:val="clear" w:color="auto" w:fill="E8E8E8" w:themeFill="background2"/>
          </w:tcPr>
          <w:p w14:paraId="4A87539D" w14:textId="77777777" w:rsidR="0004522B" w:rsidRPr="009D5BA9" w:rsidRDefault="0004522B"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449F7FA2" w14:textId="77777777" w:rsidR="0004522B" w:rsidRPr="009D5BA9" w:rsidRDefault="0004522B" w:rsidP="00AF149D">
            <w:pPr>
              <w:rPr>
                <w:rFonts w:asciiTheme="minorHAnsi"/>
                <w:sz w:val="20"/>
                <w:szCs w:val="20"/>
              </w:rPr>
            </w:pPr>
            <w:r>
              <w:rPr>
                <w:rFonts w:asciiTheme="minorHAnsi" w:eastAsia="inter" w:cs="inter"/>
                <w:color w:val="000000"/>
                <w:sz w:val="20"/>
                <w:szCs w:val="20"/>
              </w:rPr>
              <w:t>Permettre à chaque étudiant, qu’il soit issu ou non du cursus B1-B3, d’atteindre un socle commun de compétences PAO, de s’approprier les outils et méthodes nécessaires à la réussite des projets du M1, et de préparer l’accès aux modules avancés de création graphique et de direction artistique.</w:t>
            </w:r>
          </w:p>
        </w:tc>
      </w:tr>
      <w:tr w:rsidR="0004522B" w:rsidRPr="009D5BA9" w14:paraId="62476CAB" w14:textId="77777777" w:rsidTr="0004522B">
        <w:trPr>
          <w:jc w:val="center"/>
        </w:trPr>
        <w:tc>
          <w:tcPr>
            <w:tcW w:w="5000" w:type="pct"/>
            <w:gridSpan w:val="2"/>
            <w:shd w:val="clear" w:color="auto" w:fill="E8E8E8" w:themeFill="background2"/>
          </w:tcPr>
          <w:p w14:paraId="5C451BC6" w14:textId="77777777" w:rsidR="0004522B" w:rsidRPr="009D5BA9" w:rsidRDefault="0004522B" w:rsidP="00AF149D">
            <w:pPr>
              <w:rPr>
                <w:rFonts w:asciiTheme="minorHAnsi"/>
                <w:sz w:val="20"/>
                <w:szCs w:val="20"/>
              </w:rPr>
            </w:pPr>
            <w:r>
              <w:rPr>
                <w:rFonts w:asciiTheme="minorHAnsi" w:eastAsia="inter" w:cs="inter"/>
                <w:b/>
                <w:color w:val="000000"/>
                <w:sz w:val="20"/>
                <w:szCs w:val="20"/>
              </w:rPr>
              <w:t>Programme préconisé</w:t>
            </w:r>
          </w:p>
        </w:tc>
      </w:tr>
      <w:tr w:rsidR="0004522B" w:rsidRPr="009D5BA9" w14:paraId="38EB6D51" w14:textId="77777777" w:rsidTr="0004522B">
        <w:trPr>
          <w:trHeight w:val="4163"/>
          <w:jc w:val="center"/>
        </w:trPr>
        <w:tc>
          <w:tcPr>
            <w:tcW w:w="5000" w:type="pct"/>
            <w:gridSpan w:val="2"/>
          </w:tcPr>
          <w:p w14:paraId="6920D1FB" w14:textId="77777777" w:rsidR="0004522B" w:rsidRPr="00505967" w:rsidRDefault="0004522B" w:rsidP="0004522B">
            <w:pPr>
              <w:pStyle w:val="Paragraphedeliste"/>
              <w:framePr w:hSpace="0" w:wrap="auto" w:hAnchor="text" w:yAlign="inline"/>
              <w:numPr>
                <w:ilvl w:val="0"/>
                <w:numId w:val="218"/>
              </w:numPr>
              <w:rPr>
                <w:rFonts w:asciiTheme="minorHAnsi"/>
              </w:rPr>
            </w:pPr>
            <w:r>
              <w:rPr>
                <w:rFonts w:asciiTheme="minorHAnsi"/>
                <w:b/>
              </w:rPr>
              <w:t>Accueil, diagnostic et harmonisation des niveaux</w:t>
            </w:r>
          </w:p>
          <w:p w14:paraId="2B247FAC" w14:textId="77777777" w:rsidR="0004522B" w:rsidRPr="00505967" w:rsidRDefault="0004522B" w:rsidP="0004522B">
            <w:pPr>
              <w:pStyle w:val="Paragraphedeliste"/>
              <w:framePr w:hSpace="0" w:wrap="auto" w:hAnchor="text" w:yAlign="inline"/>
              <w:numPr>
                <w:ilvl w:val="0"/>
                <w:numId w:val="222"/>
              </w:numPr>
              <w:rPr>
                <w:rFonts w:asciiTheme="minorHAnsi"/>
              </w:rPr>
            </w:pPr>
            <w:r>
              <w:rPr>
                <w:rFonts w:asciiTheme="minorHAnsi"/>
              </w:rPr>
              <w:t>Présentation des enjeux du module et des attendus du M1/M2</w:t>
            </w:r>
          </w:p>
          <w:p w14:paraId="3242BC22" w14:textId="77777777" w:rsidR="0004522B" w:rsidRPr="00505967" w:rsidRDefault="0004522B" w:rsidP="0004522B">
            <w:pPr>
              <w:pStyle w:val="Paragraphedeliste"/>
              <w:framePr w:hSpace="0" w:wrap="auto" w:hAnchor="text" w:yAlign="inline"/>
              <w:numPr>
                <w:ilvl w:val="0"/>
                <w:numId w:val="222"/>
              </w:numPr>
              <w:rPr>
                <w:rFonts w:asciiTheme="minorHAnsi"/>
              </w:rPr>
            </w:pPr>
            <w:r>
              <w:rPr>
                <w:rFonts w:asciiTheme="minorHAnsi"/>
              </w:rPr>
              <w:t>Diagnostic des acquis PAO (quiz, exercices courts, partage d’expériences)</w:t>
            </w:r>
          </w:p>
          <w:p w14:paraId="4538253D" w14:textId="77777777" w:rsidR="0004522B" w:rsidRPr="00505967" w:rsidRDefault="0004522B" w:rsidP="0004522B">
            <w:pPr>
              <w:pStyle w:val="Paragraphedeliste"/>
              <w:framePr w:hSpace="0" w:wrap="auto" w:hAnchor="text" w:yAlign="inline"/>
              <w:numPr>
                <w:ilvl w:val="0"/>
                <w:numId w:val="222"/>
              </w:numPr>
              <w:rPr>
                <w:rFonts w:asciiTheme="minorHAnsi"/>
              </w:rPr>
            </w:pPr>
            <w:r>
              <w:rPr>
                <w:rFonts w:asciiTheme="minorHAnsi"/>
              </w:rPr>
              <w:t>Constitution de groupes de niveau pour favoriser l’entraide et la collaboration</w:t>
            </w:r>
          </w:p>
          <w:p w14:paraId="15F97A8B" w14:textId="77777777" w:rsidR="0004522B" w:rsidRPr="00505967" w:rsidRDefault="0004522B" w:rsidP="0004522B">
            <w:pPr>
              <w:pStyle w:val="Paragraphedeliste"/>
              <w:framePr w:hSpace="0" w:wrap="auto" w:hAnchor="text" w:yAlign="inline"/>
              <w:numPr>
                <w:ilvl w:val="0"/>
                <w:numId w:val="218"/>
              </w:numPr>
              <w:rPr>
                <w:rFonts w:asciiTheme="minorHAnsi"/>
              </w:rPr>
            </w:pPr>
            <w:r>
              <w:rPr>
                <w:rFonts w:asciiTheme="minorHAnsi"/>
                <w:b/>
              </w:rPr>
              <w:t>Rappels et consolidation des fondamentaux PAO</w:t>
            </w:r>
          </w:p>
          <w:p w14:paraId="1EDED0C2" w14:textId="77777777" w:rsidR="0004522B" w:rsidRPr="00505967" w:rsidRDefault="0004522B" w:rsidP="0004522B">
            <w:pPr>
              <w:pStyle w:val="Paragraphedeliste"/>
              <w:framePr w:hSpace="0" w:wrap="auto" w:hAnchor="text" w:yAlign="inline"/>
              <w:numPr>
                <w:ilvl w:val="0"/>
                <w:numId w:val="221"/>
              </w:numPr>
              <w:rPr>
                <w:rFonts w:asciiTheme="minorHAnsi"/>
              </w:rPr>
            </w:pPr>
            <w:r>
              <w:rPr>
                <w:rFonts w:asciiTheme="minorHAnsi"/>
              </w:rPr>
              <w:t>Prise en main des interfaces Adobe (Photoshop, Illustrator, InDesign)</w:t>
            </w:r>
          </w:p>
          <w:p w14:paraId="64FB6709" w14:textId="77777777" w:rsidR="0004522B" w:rsidRPr="00505967" w:rsidRDefault="0004522B" w:rsidP="0004522B">
            <w:pPr>
              <w:pStyle w:val="Paragraphedeliste"/>
              <w:framePr w:hSpace="0" w:wrap="auto" w:hAnchor="text" w:yAlign="inline"/>
              <w:numPr>
                <w:ilvl w:val="0"/>
                <w:numId w:val="221"/>
              </w:numPr>
              <w:rPr>
                <w:rFonts w:asciiTheme="minorHAnsi"/>
              </w:rPr>
            </w:pPr>
            <w:r>
              <w:rPr>
                <w:rFonts w:asciiTheme="minorHAnsi"/>
              </w:rPr>
              <w:t>Rappels sur la gestion des calques, outils de sélection, typographie, couleurs, formats de fichiers</w:t>
            </w:r>
          </w:p>
          <w:p w14:paraId="1BACA5D4" w14:textId="77777777" w:rsidR="0004522B" w:rsidRPr="00505967" w:rsidRDefault="0004522B" w:rsidP="0004522B">
            <w:pPr>
              <w:pStyle w:val="Paragraphedeliste"/>
              <w:framePr w:hSpace="0" w:wrap="auto" w:hAnchor="text" w:yAlign="inline"/>
              <w:numPr>
                <w:ilvl w:val="0"/>
                <w:numId w:val="221"/>
              </w:numPr>
              <w:rPr>
                <w:rFonts w:asciiTheme="minorHAnsi"/>
              </w:rPr>
            </w:pPr>
            <w:r>
              <w:rPr>
                <w:rFonts w:asciiTheme="minorHAnsi"/>
              </w:rPr>
              <w:t>Exercices pratiques</w:t>
            </w:r>
            <w:r>
              <w:rPr>
                <w:rFonts w:ascii="Arial" w:hAnsi="Arial" w:cs="Arial"/>
              </w:rPr>
              <w:t> </w:t>
            </w:r>
            <w:r>
              <w:rPr>
                <w:rFonts w:asciiTheme="minorHAnsi"/>
              </w:rPr>
              <w:t>: cr</w:t>
            </w:r>
            <w:r>
              <w:rPr>
                <w:rFonts w:ascii="Aptos" w:hAnsi="Aptos" w:cs="Aptos"/>
              </w:rPr>
              <w:t>é</w:t>
            </w:r>
            <w:r>
              <w:rPr>
                <w:rFonts w:asciiTheme="minorHAnsi"/>
              </w:rPr>
              <w:t>ation de supports simples (affiche, post social media, flyer)</w:t>
            </w:r>
          </w:p>
          <w:p w14:paraId="49627C86" w14:textId="77777777" w:rsidR="0004522B" w:rsidRPr="00505967" w:rsidRDefault="0004522B" w:rsidP="0004522B">
            <w:pPr>
              <w:pStyle w:val="Paragraphedeliste"/>
              <w:framePr w:hSpace="0" w:wrap="auto" w:hAnchor="text" w:yAlign="inline"/>
              <w:numPr>
                <w:ilvl w:val="0"/>
                <w:numId w:val="218"/>
              </w:numPr>
              <w:rPr>
                <w:rFonts w:asciiTheme="minorHAnsi"/>
              </w:rPr>
            </w:pPr>
            <w:r>
              <w:rPr>
                <w:rFonts w:asciiTheme="minorHAnsi"/>
                <w:b/>
              </w:rPr>
              <w:t>Méthodologie de production graphique professionnelle</w:t>
            </w:r>
          </w:p>
          <w:p w14:paraId="624FF798" w14:textId="77777777" w:rsidR="0004522B" w:rsidRPr="00505967" w:rsidRDefault="0004522B" w:rsidP="0004522B">
            <w:pPr>
              <w:pStyle w:val="Paragraphedeliste"/>
              <w:framePr w:hSpace="0" w:wrap="auto" w:hAnchor="text" w:yAlign="inline"/>
              <w:numPr>
                <w:ilvl w:val="0"/>
                <w:numId w:val="220"/>
              </w:numPr>
              <w:rPr>
                <w:rFonts w:asciiTheme="minorHAnsi"/>
              </w:rPr>
            </w:pPr>
            <w:r>
              <w:rPr>
                <w:rFonts w:asciiTheme="minorHAnsi"/>
              </w:rPr>
              <w:t>Respect des contraintes de brief</w:t>
            </w:r>
            <w:r>
              <w:rPr>
                <w:rFonts w:ascii="Arial" w:hAnsi="Arial" w:cs="Arial"/>
              </w:rPr>
              <w:t> </w:t>
            </w:r>
            <w:r>
              <w:rPr>
                <w:rFonts w:asciiTheme="minorHAnsi"/>
              </w:rPr>
              <w:t>: format, charte graphique, accessibilit</w:t>
            </w:r>
            <w:r>
              <w:rPr>
                <w:rFonts w:ascii="Aptos" w:hAnsi="Aptos" w:cs="Aptos"/>
              </w:rPr>
              <w:t>é</w:t>
            </w:r>
            <w:r>
              <w:rPr>
                <w:rFonts w:asciiTheme="minorHAnsi"/>
              </w:rPr>
              <w:t>, export multi-supports</w:t>
            </w:r>
          </w:p>
          <w:p w14:paraId="30DA7709" w14:textId="77777777" w:rsidR="0004522B" w:rsidRPr="00505967" w:rsidRDefault="0004522B" w:rsidP="0004522B">
            <w:pPr>
              <w:pStyle w:val="Paragraphedeliste"/>
              <w:framePr w:hSpace="0" w:wrap="auto" w:hAnchor="text" w:yAlign="inline"/>
              <w:numPr>
                <w:ilvl w:val="0"/>
                <w:numId w:val="220"/>
              </w:numPr>
              <w:rPr>
                <w:rFonts w:asciiTheme="minorHAnsi"/>
              </w:rPr>
            </w:pPr>
            <w:r>
              <w:rPr>
                <w:rFonts w:asciiTheme="minorHAnsi"/>
              </w:rPr>
              <w:t>Introduction à l’éco-conception graphique (poids des fichiers, choix des couleurs, typographies responsables)</w:t>
            </w:r>
          </w:p>
          <w:p w14:paraId="48154E90" w14:textId="77777777" w:rsidR="0004522B" w:rsidRPr="00505967" w:rsidRDefault="0004522B" w:rsidP="0004522B">
            <w:pPr>
              <w:pStyle w:val="Paragraphedeliste"/>
              <w:framePr w:hSpace="0" w:wrap="auto" w:hAnchor="text" w:yAlign="inline"/>
              <w:numPr>
                <w:ilvl w:val="0"/>
                <w:numId w:val="220"/>
              </w:numPr>
              <w:rPr>
                <w:rFonts w:asciiTheme="minorHAnsi"/>
              </w:rPr>
            </w:pPr>
            <w:r>
              <w:rPr>
                <w:rFonts w:asciiTheme="minorHAnsi"/>
              </w:rPr>
              <w:t>Bonnes pratiques d’organisation des fichiers et de workflow collaboratif</w:t>
            </w:r>
          </w:p>
          <w:p w14:paraId="7473D049" w14:textId="77777777" w:rsidR="0004522B" w:rsidRPr="00505967" w:rsidRDefault="0004522B" w:rsidP="0004522B">
            <w:pPr>
              <w:pStyle w:val="Paragraphedeliste"/>
              <w:framePr w:hSpace="0" w:wrap="auto" w:hAnchor="text" w:yAlign="inline"/>
              <w:numPr>
                <w:ilvl w:val="0"/>
                <w:numId w:val="218"/>
              </w:numPr>
              <w:rPr>
                <w:rFonts w:asciiTheme="minorHAnsi"/>
              </w:rPr>
            </w:pPr>
            <w:r>
              <w:rPr>
                <w:rFonts w:asciiTheme="minorHAnsi"/>
                <w:b/>
              </w:rPr>
              <w:t>Atelier collaboratif et restitution</w:t>
            </w:r>
          </w:p>
          <w:p w14:paraId="1A0A88E4" w14:textId="77777777" w:rsidR="0004522B" w:rsidRPr="00505967" w:rsidRDefault="0004522B" w:rsidP="0004522B">
            <w:pPr>
              <w:pStyle w:val="Paragraphedeliste"/>
              <w:framePr w:hSpace="0" w:wrap="auto" w:hAnchor="text" w:yAlign="inline"/>
              <w:numPr>
                <w:ilvl w:val="0"/>
                <w:numId w:val="219"/>
              </w:numPr>
              <w:rPr>
                <w:rFonts w:asciiTheme="minorHAnsi"/>
              </w:rPr>
            </w:pPr>
            <w:r>
              <w:rPr>
                <w:rFonts w:asciiTheme="minorHAnsi"/>
              </w:rPr>
              <w:t>Réalisation d’un mini-projet en binôme ou en petits groupes (ex</w:t>
            </w:r>
            <w:r>
              <w:rPr>
                <w:rFonts w:ascii="Arial" w:hAnsi="Arial" w:cs="Arial"/>
              </w:rPr>
              <w:t> </w:t>
            </w:r>
            <w:r>
              <w:rPr>
                <w:rFonts w:asciiTheme="minorHAnsi"/>
              </w:rPr>
              <w:t>: d</w:t>
            </w:r>
            <w:r>
              <w:rPr>
                <w:rFonts w:ascii="Aptos" w:hAnsi="Aptos" w:cs="Aptos"/>
              </w:rPr>
              <w:t>é</w:t>
            </w:r>
            <w:r>
              <w:rPr>
                <w:rFonts w:asciiTheme="minorHAnsi"/>
              </w:rPr>
              <w:t>clinaison d</w:t>
            </w:r>
            <w:r>
              <w:rPr>
                <w:rFonts w:ascii="Aptos" w:hAnsi="Aptos" w:cs="Aptos"/>
              </w:rPr>
              <w:t>’</w:t>
            </w:r>
            <w:r>
              <w:rPr>
                <w:rFonts w:asciiTheme="minorHAnsi"/>
              </w:rPr>
              <w:t>un visuel sur plusieurs formats)</w:t>
            </w:r>
          </w:p>
          <w:p w14:paraId="21325CC9" w14:textId="77777777" w:rsidR="0004522B" w:rsidRPr="00505967" w:rsidRDefault="0004522B" w:rsidP="0004522B">
            <w:pPr>
              <w:pStyle w:val="Paragraphedeliste"/>
              <w:framePr w:hSpace="0" w:wrap="auto" w:hAnchor="text" w:yAlign="inline"/>
              <w:numPr>
                <w:ilvl w:val="0"/>
                <w:numId w:val="219"/>
              </w:numPr>
              <w:rPr>
                <w:rFonts w:asciiTheme="minorHAnsi"/>
              </w:rPr>
            </w:pPr>
            <w:r>
              <w:rPr>
                <w:rFonts w:asciiTheme="minorHAnsi"/>
              </w:rPr>
              <w:t>Présentation orale des productions, justification des choix techniques et créatifs</w:t>
            </w:r>
          </w:p>
          <w:p w14:paraId="241E4936" w14:textId="77777777" w:rsidR="0004522B" w:rsidRPr="00505967" w:rsidRDefault="0004522B" w:rsidP="0004522B">
            <w:pPr>
              <w:pStyle w:val="Paragraphedeliste"/>
              <w:framePr w:hSpace="0" w:wrap="auto" w:hAnchor="text" w:yAlign="inline"/>
              <w:numPr>
                <w:ilvl w:val="0"/>
                <w:numId w:val="219"/>
              </w:numPr>
              <w:rPr>
                <w:rFonts w:asciiTheme="minorHAnsi"/>
              </w:rPr>
            </w:pPr>
            <w:r>
              <w:rPr>
                <w:rFonts w:asciiTheme="minorHAnsi"/>
              </w:rPr>
              <w:t>Feedback collectif, conseils personnalisés pour la suite du cursus</w:t>
            </w:r>
          </w:p>
        </w:tc>
      </w:tr>
      <w:tr w:rsidR="0004522B" w:rsidRPr="009D5BA9" w14:paraId="0685CA7C" w14:textId="77777777" w:rsidTr="0004522B">
        <w:trPr>
          <w:jc w:val="center"/>
        </w:trPr>
        <w:tc>
          <w:tcPr>
            <w:tcW w:w="1150" w:type="pct"/>
            <w:shd w:val="clear" w:color="auto" w:fill="E8E8E8" w:themeFill="background2"/>
          </w:tcPr>
          <w:p w14:paraId="3ACD87F4" w14:textId="77777777" w:rsidR="0004522B" w:rsidRPr="009D5BA9" w:rsidRDefault="0004522B"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79E57913" w14:textId="77777777" w:rsidR="0004522B" w:rsidRPr="00505967" w:rsidRDefault="0004522B" w:rsidP="0004522B">
            <w:pPr>
              <w:pStyle w:val="Paragraphedeliste"/>
              <w:framePr w:hSpace="0" w:wrap="auto" w:hAnchor="text" w:yAlign="inline"/>
              <w:numPr>
                <w:ilvl w:val="0"/>
                <w:numId w:val="217"/>
              </w:numPr>
              <w:rPr>
                <w:rFonts w:asciiTheme="minorHAnsi"/>
              </w:rPr>
            </w:pPr>
            <w:r>
              <w:rPr>
                <w:rFonts w:asciiTheme="minorHAnsi"/>
              </w:rPr>
              <w:t>Ateliers pratiques et collaboratifs, peer learning entre étudiants de niveaux différents</w:t>
            </w:r>
          </w:p>
          <w:p w14:paraId="7362BB25" w14:textId="77777777" w:rsidR="0004522B" w:rsidRPr="00505967" w:rsidRDefault="0004522B" w:rsidP="0004522B">
            <w:pPr>
              <w:pStyle w:val="Paragraphedeliste"/>
              <w:framePr w:hSpace="0" w:wrap="auto" w:hAnchor="text" w:yAlign="inline"/>
              <w:numPr>
                <w:ilvl w:val="0"/>
                <w:numId w:val="217"/>
              </w:numPr>
              <w:rPr>
                <w:rFonts w:asciiTheme="minorHAnsi"/>
              </w:rPr>
            </w:pPr>
            <w:r>
              <w:rPr>
                <w:rFonts w:asciiTheme="minorHAnsi"/>
              </w:rPr>
              <w:t>Défis créatifs</w:t>
            </w:r>
            <w:r>
              <w:rPr>
                <w:rFonts w:ascii="Arial" w:hAnsi="Arial" w:cs="Arial"/>
              </w:rPr>
              <w:t> </w:t>
            </w:r>
            <w:r>
              <w:rPr>
                <w:rFonts w:asciiTheme="minorHAnsi"/>
              </w:rPr>
              <w:t xml:space="preserve">: </w:t>
            </w:r>
            <w:r>
              <w:rPr>
                <w:rFonts w:ascii="Aptos" w:hAnsi="Aptos" w:cs="Aptos"/>
              </w:rPr>
              <w:t>«</w:t>
            </w:r>
            <w:r>
              <w:rPr>
                <w:rFonts w:ascii="Arial" w:hAnsi="Arial" w:cs="Arial"/>
              </w:rPr>
              <w:t> </w:t>
            </w:r>
            <w:r>
              <w:rPr>
                <w:rFonts w:asciiTheme="minorHAnsi"/>
              </w:rPr>
              <w:t>1 brief, 2 formats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affiche express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analyse critique</w:t>
            </w:r>
            <w:r>
              <w:rPr>
                <w:rFonts w:ascii="Arial" w:hAnsi="Arial" w:cs="Arial"/>
              </w:rPr>
              <w:t> </w:t>
            </w:r>
            <w:r>
              <w:rPr>
                <w:rFonts w:ascii="Aptos" w:hAnsi="Aptos" w:cs="Aptos"/>
              </w:rPr>
              <w:t>»</w:t>
            </w:r>
          </w:p>
          <w:p w14:paraId="2DB2745A" w14:textId="77777777" w:rsidR="0004522B" w:rsidRPr="00505967" w:rsidRDefault="0004522B" w:rsidP="0004522B">
            <w:pPr>
              <w:pStyle w:val="Paragraphedeliste"/>
              <w:framePr w:hSpace="0" w:wrap="auto" w:hAnchor="text" w:yAlign="inline"/>
              <w:numPr>
                <w:ilvl w:val="0"/>
                <w:numId w:val="217"/>
              </w:numPr>
              <w:rPr>
                <w:rFonts w:asciiTheme="minorHAnsi"/>
              </w:rPr>
            </w:pPr>
            <w:r>
              <w:rPr>
                <w:rFonts w:asciiTheme="minorHAnsi"/>
              </w:rPr>
              <w:t>Utilisation de tutoriels vidéo, fiches techniques, quiz interactifs</w:t>
            </w:r>
          </w:p>
          <w:p w14:paraId="3226688D" w14:textId="77777777" w:rsidR="0004522B" w:rsidRPr="00505967" w:rsidRDefault="0004522B" w:rsidP="0004522B">
            <w:pPr>
              <w:pStyle w:val="Paragraphedeliste"/>
              <w:framePr w:hSpace="0" w:wrap="auto" w:hAnchor="text" w:yAlign="inline"/>
              <w:numPr>
                <w:ilvl w:val="0"/>
                <w:numId w:val="217"/>
              </w:numPr>
              <w:rPr>
                <w:rFonts w:asciiTheme="minorHAnsi"/>
              </w:rPr>
            </w:pPr>
            <w:r>
              <w:rPr>
                <w:rFonts w:asciiTheme="minorHAnsi"/>
              </w:rPr>
              <w:t>Feedback croisé, auto-évaluation, coaching individualisé</w:t>
            </w:r>
          </w:p>
        </w:tc>
      </w:tr>
      <w:tr w:rsidR="0004522B" w:rsidRPr="009D5BA9" w14:paraId="43E18EFD" w14:textId="77777777" w:rsidTr="0004522B">
        <w:trPr>
          <w:jc w:val="center"/>
        </w:trPr>
        <w:tc>
          <w:tcPr>
            <w:tcW w:w="1150" w:type="pct"/>
            <w:shd w:val="clear" w:color="auto" w:fill="E8E8E8" w:themeFill="background2"/>
          </w:tcPr>
          <w:p w14:paraId="55B5A1AE" w14:textId="77777777" w:rsidR="0004522B" w:rsidRPr="009D5BA9" w:rsidRDefault="0004522B" w:rsidP="00AF149D">
            <w:pPr>
              <w:rPr>
                <w:rFonts w:asciiTheme="minorHAnsi"/>
                <w:sz w:val="20"/>
                <w:szCs w:val="20"/>
              </w:rPr>
            </w:pPr>
            <w:r>
              <w:rPr>
                <w:rFonts w:asciiTheme="minorHAnsi" w:eastAsia="inter" w:cs="inter"/>
                <w:b/>
                <w:color w:val="000000"/>
                <w:sz w:val="20"/>
                <w:szCs w:val="20"/>
              </w:rPr>
              <w:t>Évaluations conseillées (formative uniquement)</w:t>
            </w:r>
          </w:p>
        </w:tc>
        <w:tc>
          <w:tcPr>
            <w:tcW w:w="3850" w:type="pct"/>
          </w:tcPr>
          <w:p w14:paraId="3408779D" w14:textId="77777777" w:rsidR="0004522B" w:rsidRPr="009D5BA9" w:rsidRDefault="0004522B" w:rsidP="00AF149D">
            <w:pPr>
              <w:rPr>
                <w:rFonts w:asciiTheme="minorHAnsi"/>
                <w:sz w:val="20"/>
                <w:szCs w:val="20"/>
              </w:rPr>
            </w:pPr>
            <w:r>
              <w:rPr>
                <w:rFonts w:asciiTheme="minorHAnsi" w:eastAsia="inter" w:cs="inter"/>
                <w:color w:val="000000"/>
                <w:sz w:val="20"/>
                <w:szCs w:val="20"/>
              </w:rPr>
              <w:t>Diagnostic initial, exercices pratiques, mini-projet en groupe, restitution orale, feedback continu</w:t>
            </w:r>
          </w:p>
        </w:tc>
      </w:tr>
    </w:tbl>
    <w:p w14:paraId="3F37484B" w14:textId="77777777" w:rsidR="00BB272B" w:rsidRDefault="00BB272B">
      <w:pPr>
        <w:rPr>
          <w:sz w:val="24"/>
          <w:szCs w:val="24"/>
        </w:rPr>
      </w:pPr>
    </w:p>
    <w:p w14:paraId="46DD2A8E" w14:textId="77777777" w:rsidR="00BB272B" w:rsidRDefault="00BB272B">
      <w:pPr>
        <w:rPr>
          <w:sz w:val="24"/>
          <w:szCs w:val="24"/>
        </w:rPr>
      </w:pPr>
      <w:r>
        <w:rPr>
          <w:sz w:val="24"/>
          <w:szCs w:val="24"/>
        </w:rPr>
        <w:br w:type="page"/>
      </w:r>
    </w:p>
    <w:p w14:paraId="2DB6641A" w14:textId="77777777" w:rsidR="00BB272B" w:rsidRPr="008C155A" w:rsidRDefault="001B30CB" w:rsidP="00BB272B">
      <w:pPr>
        <w:shd w:val="clear" w:color="auto" w:fill="FFC900"/>
        <w:rPr>
          <w:b/>
          <w:bCs/>
          <w:color w:val="002850"/>
          <w:sz w:val="24"/>
          <w:szCs w:val="24"/>
        </w:rPr>
      </w:pPr>
      <w:r>
        <w:rPr>
          <w:b/>
          <w:bCs/>
          <w:color w:val="002850"/>
          <w:sz w:val="24"/>
          <w:szCs w:val="24"/>
        </w:rPr>
        <w:lastRenderedPageBreak/>
        <w:t>Séminaire d’intégration et de remise à niveau Vidéo</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1B30CB" w:rsidRPr="00A62B0C" w14:paraId="64F0268D" w14:textId="77777777" w:rsidTr="001B30CB">
        <w:trPr>
          <w:cantSplit/>
          <w:jc w:val="center"/>
        </w:trPr>
        <w:tc>
          <w:tcPr>
            <w:tcW w:w="1150" w:type="pct"/>
            <w:shd w:val="clear" w:color="auto" w:fill="E8E8E8" w:themeFill="background2"/>
          </w:tcPr>
          <w:p w14:paraId="492AFD1B" w14:textId="77777777" w:rsidR="001B30CB" w:rsidRPr="00A62B0C" w:rsidRDefault="001B30CB"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113CCF7A" w14:textId="77777777" w:rsidR="001B30CB" w:rsidRPr="00A62B0C" w:rsidRDefault="001B30CB"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1B30CB" w:rsidRPr="00A62B0C" w14:paraId="2AC70F5B" w14:textId="77777777" w:rsidTr="001B30CB">
        <w:trPr>
          <w:cantSplit/>
          <w:jc w:val="center"/>
        </w:trPr>
        <w:tc>
          <w:tcPr>
            <w:tcW w:w="1150" w:type="pct"/>
            <w:shd w:val="clear" w:color="auto" w:fill="E8E8E8" w:themeFill="background2"/>
          </w:tcPr>
          <w:p w14:paraId="6C03E801" w14:textId="77777777" w:rsidR="001B30CB" w:rsidRPr="00A62B0C" w:rsidRDefault="001B30CB"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6CE86712" w14:textId="77777777" w:rsidR="001B30CB" w:rsidRPr="00A62B0C" w:rsidRDefault="001B30CB" w:rsidP="00AF149D">
            <w:pPr>
              <w:rPr>
                <w:rFonts w:asciiTheme="minorHAnsi"/>
                <w:sz w:val="20"/>
                <w:szCs w:val="20"/>
              </w:rPr>
            </w:pPr>
            <w:r>
              <w:rPr>
                <w:rFonts w:asciiTheme="minorHAnsi" w:eastAsia="inter" w:cs="inter"/>
                <w:color w:val="000000"/>
                <w:sz w:val="20"/>
                <w:szCs w:val="20"/>
              </w:rPr>
              <w:t>38504 (</w:t>
            </w:r>
            <w:hyperlink r:id="rId49">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1B30CB" w:rsidRPr="00A62B0C" w14:paraId="1BF18346" w14:textId="77777777" w:rsidTr="001B30CB">
        <w:trPr>
          <w:cantSplit/>
          <w:jc w:val="center"/>
        </w:trPr>
        <w:tc>
          <w:tcPr>
            <w:tcW w:w="1150" w:type="pct"/>
            <w:shd w:val="clear" w:color="auto" w:fill="E8E8E8" w:themeFill="background2"/>
          </w:tcPr>
          <w:p w14:paraId="31A4EC9A" w14:textId="77777777" w:rsidR="001B30CB" w:rsidRPr="00A62B0C" w:rsidRDefault="001B30CB"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1F15A1EB" w14:textId="77777777" w:rsidR="001B30CB" w:rsidRPr="00A62B0C" w:rsidRDefault="001B30CB" w:rsidP="00AF149D">
            <w:pPr>
              <w:rPr>
                <w:rFonts w:asciiTheme="minorHAnsi"/>
                <w:sz w:val="20"/>
                <w:szCs w:val="20"/>
              </w:rPr>
            </w:pPr>
            <w:r>
              <w:rPr>
                <w:rFonts w:asciiTheme="minorHAnsi" w:eastAsia="inter" w:cs="inter"/>
                <w:color w:val="000000"/>
                <w:sz w:val="20"/>
                <w:szCs w:val="20"/>
              </w:rPr>
              <w:t>BC1 à BC3 (compétences transversales de production de contenus audiovisuels et accessibles)</w:t>
            </w:r>
          </w:p>
        </w:tc>
      </w:tr>
      <w:tr w:rsidR="001B30CB" w:rsidRPr="00A62B0C" w14:paraId="75FB750C" w14:textId="77777777" w:rsidTr="001B30CB">
        <w:trPr>
          <w:cantSplit/>
          <w:jc w:val="center"/>
        </w:trPr>
        <w:tc>
          <w:tcPr>
            <w:tcW w:w="1150" w:type="pct"/>
            <w:shd w:val="clear" w:color="auto" w:fill="E8E8E8" w:themeFill="background2"/>
          </w:tcPr>
          <w:p w14:paraId="1B45D22C" w14:textId="77777777" w:rsidR="001B30CB" w:rsidRPr="00A62B0C" w:rsidRDefault="001B30CB" w:rsidP="00AF149D">
            <w:pPr>
              <w:rPr>
                <w:rFonts w:asciiTheme="minorHAnsi"/>
                <w:sz w:val="20"/>
                <w:szCs w:val="20"/>
              </w:rPr>
            </w:pPr>
            <w:r>
              <w:rPr>
                <w:rFonts w:asciiTheme="minorHAnsi" w:eastAsia="inter" w:cs="inter"/>
                <w:b/>
                <w:color w:val="000000"/>
                <w:sz w:val="20"/>
                <w:szCs w:val="20"/>
              </w:rPr>
              <w:t>Module</w:t>
            </w:r>
          </w:p>
        </w:tc>
        <w:tc>
          <w:tcPr>
            <w:tcW w:w="3850" w:type="pct"/>
          </w:tcPr>
          <w:p w14:paraId="609CAF3C" w14:textId="77777777" w:rsidR="001B30CB" w:rsidRPr="001B30CB" w:rsidRDefault="001B30CB" w:rsidP="00AF149D">
            <w:pPr>
              <w:rPr>
                <w:rFonts w:asciiTheme="minorHAnsi"/>
                <w:b/>
                <w:bCs/>
                <w:sz w:val="20"/>
                <w:szCs w:val="20"/>
              </w:rPr>
            </w:pPr>
            <w:r>
              <w:rPr>
                <w:rFonts w:asciiTheme="minorHAnsi" w:eastAsia="inter" w:cs="inter"/>
                <w:b/>
                <w:bCs/>
                <w:color w:val="000000"/>
                <w:sz w:val="20"/>
                <w:szCs w:val="20"/>
              </w:rPr>
              <w:t>Séminaire d’intégration et de remise à niveau Vidéo</w:t>
            </w:r>
          </w:p>
        </w:tc>
      </w:tr>
      <w:tr w:rsidR="001B30CB" w:rsidRPr="00A62B0C" w14:paraId="623114D6" w14:textId="77777777" w:rsidTr="001B30CB">
        <w:trPr>
          <w:cantSplit/>
          <w:jc w:val="center"/>
        </w:trPr>
        <w:tc>
          <w:tcPr>
            <w:tcW w:w="1150" w:type="pct"/>
            <w:shd w:val="clear" w:color="auto" w:fill="E8E8E8" w:themeFill="background2"/>
          </w:tcPr>
          <w:p w14:paraId="4AC64EE9" w14:textId="77777777" w:rsidR="001B30CB" w:rsidRPr="00A62B0C" w:rsidRDefault="001B30CB" w:rsidP="00AF149D">
            <w:pPr>
              <w:rPr>
                <w:rFonts w:asciiTheme="minorHAnsi"/>
                <w:sz w:val="20"/>
                <w:szCs w:val="20"/>
              </w:rPr>
            </w:pPr>
            <w:r>
              <w:rPr>
                <w:rFonts w:asciiTheme="minorHAnsi" w:eastAsia="inter" w:cs="inter"/>
                <w:b/>
                <w:color w:val="000000"/>
                <w:sz w:val="20"/>
                <w:szCs w:val="20"/>
              </w:rPr>
              <w:t>Durée en h</w:t>
            </w:r>
          </w:p>
        </w:tc>
        <w:tc>
          <w:tcPr>
            <w:tcW w:w="3850" w:type="pct"/>
          </w:tcPr>
          <w:p w14:paraId="34CE1CBB" w14:textId="77777777" w:rsidR="001B30CB" w:rsidRPr="00A62B0C" w:rsidRDefault="001B30CB" w:rsidP="00AF149D">
            <w:pPr>
              <w:rPr>
                <w:rFonts w:asciiTheme="minorHAnsi"/>
                <w:sz w:val="20"/>
                <w:szCs w:val="20"/>
              </w:rPr>
            </w:pPr>
            <w:r>
              <w:rPr>
                <w:rFonts w:asciiTheme="minorHAnsi" w:eastAsia="inter" w:cs="inter"/>
                <w:color w:val="000000"/>
                <w:sz w:val="20"/>
                <w:szCs w:val="20"/>
              </w:rPr>
              <w:t>7h</w:t>
            </w:r>
          </w:p>
        </w:tc>
      </w:tr>
      <w:tr w:rsidR="001B30CB" w:rsidRPr="00A62B0C" w14:paraId="1D990F01" w14:textId="77777777" w:rsidTr="001B30CB">
        <w:trPr>
          <w:cantSplit/>
          <w:jc w:val="center"/>
        </w:trPr>
        <w:tc>
          <w:tcPr>
            <w:tcW w:w="1150" w:type="pct"/>
            <w:shd w:val="clear" w:color="auto" w:fill="E8E8E8" w:themeFill="background2"/>
          </w:tcPr>
          <w:p w14:paraId="0FF94CF5" w14:textId="77777777" w:rsidR="001B30CB" w:rsidRPr="00A62B0C" w:rsidRDefault="001B30CB"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6A0A061A" w14:textId="77777777" w:rsidR="001B30CB" w:rsidRPr="00A62B0C" w:rsidRDefault="001B30CB" w:rsidP="00AF149D">
            <w:pPr>
              <w:rPr>
                <w:rFonts w:asciiTheme="minorHAnsi"/>
                <w:sz w:val="20"/>
                <w:szCs w:val="20"/>
              </w:rPr>
            </w:pPr>
            <w:r>
              <w:rPr>
                <w:rFonts w:asciiTheme="minorHAnsi" w:eastAsia="inter" w:cs="inter"/>
                <w:color w:val="000000"/>
                <w:sz w:val="20"/>
                <w:szCs w:val="20"/>
              </w:rPr>
              <w:t>S1 – Semaine de rentrée (2 séances de 3h30)</w:t>
            </w:r>
          </w:p>
        </w:tc>
      </w:tr>
      <w:tr w:rsidR="001B30CB" w:rsidRPr="00A62B0C" w14:paraId="2EDAE146" w14:textId="77777777" w:rsidTr="001B30CB">
        <w:trPr>
          <w:cantSplit/>
          <w:jc w:val="center"/>
        </w:trPr>
        <w:tc>
          <w:tcPr>
            <w:tcW w:w="1150" w:type="pct"/>
            <w:shd w:val="clear" w:color="auto" w:fill="E8E8E8" w:themeFill="background2"/>
          </w:tcPr>
          <w:p w14:paraId="13E160FF" w14:textId="77777777" w:rsidR="001B30CB" w:rsidRPr="00A62B0C" w:rsidRDefault="001B30CB"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4852E2FD" w14:textId="77777777" w:rsidR="001B30CB" w:rsidRPr="00A62B0C" w:rsidRDefault="001B30CB" w:rsidP="00AF149D">
            <w:pPr>
              <w:rPr>
                <w:rFonts w:asciiTheme="minorHAnsi"/>
                <w:sz w:val="20"/>
                <w:szCs w:val="20"/>
              </w:rPr>
            </w:pPr>
            <w:r>
              <w:rPr>
                <w:rFonts w:asciiTheme="minorHAnsi" w:eastAsia="inter" w:cs="inter"/>
                <w:color w:val="000000"/>
                <w:sz w:val="20"/>
                <w:szCs w:val="20"/>
              </w:rPr>
              <w:t>Maîtriser les fondamentaux de la production vidéo (cadrage, lumière, prise de son, montage) pour réaliser des formats courts professionnels et accessibles. Savoir appliquer les bonnes pratiques de narration audiovisuelle, de gestion de projet et d’export multi-formats. Être capable de justifier ses choix techniques et créatifs dans le cadre d’un brief stratégique.</w:t>
            </w:r>
          </w:p>
        </w:tc>
      </w:tr>
      <w:tr w:rsidR="001B30CB" w:rsidRPr="00A62B0C" w14:paraId="1DF449E2" w14:textId="77777777" w:rsidTr="001B30CB">
        <w:trPr>
          <w:cantSplit/>
          <w:jc w:val="center"/>
        </w:trPr>
        <w:tc>
          <w:tcPr>
            <w:tcW w:w="1150" w:type="pct"/>
            <w:shd w:val="clear" w:color="auto" w:fill="E8E8E8" w:themeFill="background2"/>
          </w:tcPr>
          <w:p w14:paraId="1E00FA59" w14:textId="77777777" w:rsidR="001B30CB" w:rsidRPr="00A62B0C" w:rsidRDefault="001B30CB"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2690D97D" w14:textId="77777777" w:rsidR="001B30CB" w:rsidRPr="00A62B0C" w:rsidRDefault="001B30CB" w:rsidP="00AF149D">
            <w:pPr>
              <w:rPr>
                <w:rFonts w:asciiTheme="minorHAnsi"/>
                <w:sz w:val="20"/>
                <w:szCs w:val="20"/>
              </w:rPr>
            </w:pPr>
            <w:r>
              <w:rPr>
                <w:rFonts w:asciiTheme="minorHAnsi" w:eastAsia="inter" w:cs="inter"/>
                <w:color w:val="000000"/>
                <w:sz w:val="20"/>
                <w:szCs w:val="20"/>
              </w:rPr>
              <w:t>Permettre à chaque étudiant, issu ou non du cursus B1-B3, d’atteindre un socle commun de compétences vidéo, de s’approprier les outils et méthodes nécessaires à la réussite des projets du M1, et de préparer l’accès aux modules avancés de création audiovisuelle et de direction artistique.</w:t>
            </w:r>
          </w:p>
        </w:tc>
      </w:tr>
      <w:tr w:rsidR="001B30CB" w:rsidRPr="00A62B0C" w14:paraId="3C1A885C" w14:textId="77777777" w:rsidTr="001B30CB">
        <w:trPr>
          <w:jc w:val="center"/>
        </w:trPr>
        <w:tc>
          <w:tcPr>
            <w:tcW w:w="5000" w:type="pct"/>
            <w:gridSpan w:val="2"/>
            <w:shd w:val="clear" w:color="auto" w:fill="E8E8E8" w:themeFill="background2"/>
          </w:tcPr>
          <w:p w14:paraId="3FC322CA" w14:textId="77777777" w:rsidR="001B30CB" w:rsidRPr="00A62B0C" w:rsidRDefault="001B30CB" w:rsidP="00AF149D">
            <w:pPr>
              <w:rPr>
                <w:rFonts w:asciiTheme="minorHAnsi"/>
                <w:sz w:val="20"/>
                <w:szCs w:val="20"/>
              </w:rPr>
            </w:pPr>
            <w:r>
              <w:rPr>
                <w:rFonts w:asciiTheme="minorHAnsi" w:eastAsia="inter" w:cs="inter"/>
                <w:b/>
                <w:color w:val="000000"/>
                <w:sz w:val="20"/>
                <w:szCs w:val="20"/>
              </w:rPr>
              <w:t>Programme préconisé</w:t>
            </w:r>
          </w:p>
        </w:tc>
      </w:tr>
      <w:tr w:rsidR="001B30CB" w:rsidRPr="00A62B0C" w14:paraId="35BCC084" w14:textId="77777777" w:rsidTr="001B30CB">
        <w:trPr>
          <w:trHeight w:val="4021"/>
          <w:jc w:val="center"/>
        </w:trPr>
        <w:tc>
          <w:tcPr>
            <w:tcW w:w="5000" w:type="pct"/>
            <w:gridSpan w:val="2"/>
          </w:tcPr>
          <w:p w14:paraId="60EDF741" w14:textId="77777777" w:rsidR="001B30CB" w:rsidRPr="002B58FF" w:rsidRDefault="001B30CB" w:rsidP="001B30CB">
            <w:pPr>
              <w:pStyle w:val="Paragraphedeliste"/>
              <w:framePr w:hSpace="0" w:wrap="auto" w:hAnchor="text" w:yAlign="inline"/>
              <w:numPr>
                <w:ilvl w:val="0"/>
                <w:numId w:val="224"/>
              </w:numPr>
              <w:rPr>
                <w:rFonts w:asciiTheme="minorHAnsi"/>
              </w:rPr>
            </w:pPr>
            <w:r>
              <w:rPr>
                <w:rFonts w:asciiTheme="minorHAnsi"/>
                <w:b/>
              </w:rPr>
              <w:t>Accueil, diagnostic et harmonisation des niveaux</w:t>
            </w:r>
          </w:p>
          <w:p w14:paraId="24335D8B" w14:textId="77777777" w:rsidR="001B30CB" w:rsidRPr="002B58FF" w:rsidRDefault="001B30CB" w:rsidP="001B30CB">
            <w:pPr>
              <w:pStyle w:val="Paragraphedeliste"/>
              <w:framePr w:hSpace="0" w:wrap="auto" w:hAnchor="text" w:yAlign="inline"/>
              <w:numPr>
                <w:ilvl w:val="0"/>
                <w:numId w:val="228"/>
              </w:numPr>
              <w:rPr>
                <w:rFonts w:asciiTheme="minorHAnsi"/>
              </w:rPr>
            </w:pPr>
            <w:r>
              <w:rPr>
                <w:rFonts w:asciiTheme="minorHAnsi"/>
              </w:rPr>
              <w:t>Présentation des enjeux du module et des attendus du M1/M2</w:t>
            </w:r>
          </w:p>
          <w:p w14:paraId="61986AAC" w14:textId="77777777" w:rsidR="001B30CB" w:rsidRPr="002B58FF" w:rsidRDefault="001B30CB" w:rsidP="001B30CB">
            <w:pPr>
              <w:pStyle w:val="Paragraphedeliste"/>
              <w:framePr w:hSpace="0" w:wrap="auto" w:hAnchor="text" w:yAlign="inline"/>
              <w:numPr>
                <w:ilvl w:val="0"/>
                <w:numId w:val="228"/>
              </w:numPr>
              <w:rPr>
                <w:rFonts w:asciiTheme="minorHAnsi"/>
              </w:rPr>
            </w:pPr>
            <w:r>
              <w:rPr>
                <w:rFonts w:asciiTheme="minorHAnsi"/>
              </w:rPr>
              <w:t>Diagnostic des acquis vidéo (quiz, exercices courts, partage d’expériences)</w:t>
            </w:r>
          </w:p>
          <w:p w14:paraId="2F4125C5" w14:textId="77777777" w:rsidR="001B30CB" w:rsidRPr="002B58FF" w:rsidRDefault="001B30CB" w:rsidP="001B30CB">
            <w:pPr>
              <w:pStyle w:val="Paragraphedeliste"/>
              <w:framePr w:hSpace="0" w:wrap="auto" w:hAnchor="text" w:yAlign="inline"/>
              <w:numPr>
                <w:ilvl w:val="0"/>
                <w:numId w:val="228"/>
              </w:numPr>
              <w:rPr>
                <w:rFonts w:asciiTheme="minorHAnsi"/>
              </w:rPr>
            </w:pPr>
            <w:r>
              <w:rPr>
                <w:rFonts w:asciiTheme="minorHAnsi"/>
              </w:rPr>
              <w:t>Constitution de groupes de niveau pour favoriser l’entraide et la collaboration</w:t>
            </w:r>
          </w:p>
          <w:p w14:paraId="7152D5DF" w14:textId="77777777" w:rsidR="001B30CB" w:rsidRPr="002B58FF" w:rsidRDefault="001B30CB" w:rsidP="001B30CB">
            <w:pPr>
              <w:pStyle w:val="Paragraphedeliste"/>
              <w:framePr w:hSpace="0" w:wrap="auto" w:hAnchor="text" w:yAlign="inline"/>
              <w:numPr>
                <w:ilvl w:val="0"/>
                <w:numId w:val="224"/>
              </w:numPr>
              <w:rPr>
                <w:rFonts w:asciiTheme="minorHAnsi"/>
              </w:rPr>
            </w:pPr>
            <w:r>
              <w:rPr>
                <w:rFonts w:asciiTheme="minorHAnsi"/>
                <w:b/>
              </w:rPr>
              <w:t>Rappels et consolidation des fondamentaux vidéo</w:t>
            </w:r>
          </w:p>
          <w:p w14:paraId="11E3CE04" w14:textId="77777777" w:rsidR="001B30CB" w:rsidRPr="002B58FF" w:rsidRDefault="001B30CB" w:rsidP="001B30CB">
            <w:pPr>
              <w:pStyle w:val="Paragraphedeliste"/>
              <w:framePr w:hSpace="0" w:wrap="auto" w:hAnchor="text" w:yAlign="inline"/>
              <w:numPr>
                <w:ilvl w:val="0"/>
                <w:numId w:val="227"/>
              </w:numPr>
              <w:rPr>
                <w:rFonts w:asciiTheme="minorHAnsi"/>
              </w:rPr>
            </w:pPr>
            <w:r>
              <w:rPr>
                <w:rFonts w:asciiTheme="minorHAnsi"/>
              </w:rPr>
              <w:t>Prise en main du matériel (caméras, smartphones, micros, lumières)</w:t>
            </w:r>
          </w:p>
          <w:p w14:paraId="6B63289F" w14:textId="77777777" w:rsidR="001B30CB" w:rsidRPr="002B58FF" w:rsidRDefault="001B30CB" w:rsidP="001B30CB">
            <w:pPr>
              <w:pStyle w:val="Paragraphedeliste"/>
              <w:framePr w:hSpace="0" w:wrap="auto" w:hAnchor="text" w:yAlign="inline"/>
              <w:numPr>
                <w:ilvl w:val="0"/>
                <w:numId w:val="227"/>
              </w:numPr>
              <w:rPr>
                <w:rFonts w:asciiTheme="minorHAnsi"/>
              </w:rPr>
            </w:pPr>
            <w:r>
              <w:rPr>
                <w:rFonts w:asciiTheme="minorHAnsi"/>
              </w:rPr>
              <w:t>Rappels sur le cadrage, la lumière, la prise de son, la gestion des plans et mouvements</w:t>
            </w:r>
          </w:p>
          <w:p w14:paraId="561A4C4E" w14:textId="77777777" w:rsidR="001B30CB" w:rsidRPr="002B58FF" w:rsidRDefault="001B30CB" w:rsidP="001B30CB">
            <w:pPr>
              <w:pStyle w:val="Paragraphedeliste"/>
              <w:framePr w:hSpace="0" w:wrap="auto" w:hAnchor="text" w:yAlign="inline"/>
              <w:numPr>
                <w:ilvl w:val="0"/>
                <w:numId w:val="227"/>
              </w:numPr>
              <w:rPr>
                <w:rFonts w:asciiTheme="minorHAnsi"/>
              </w:rPr>
            </w:pPr>
            <w:r>
              <w:rPr>
                <w:rFonts w:asciiTheme="minorHAnsi"/>
              </w:rPr>
              <w:t>Exercices pratiques</w:t>
            </w:r>
            <w:r>
              <w:rPr>
                <w:rFonts w:ascii="Arial" w:hAnsi="Arial" w:cs="Arial"/>
              </w:rPr>
              <w:t> </w:t>
            </w:r>
            <w:r>
              <w:rPr>
                <w:rFonts w:asciiTheme="minorHAnsi"/>
              </w:rPr>
              <w:t>: tournage de s</w:t>
            </w:r>
            <w:r>
              <w:rPr>
                <w:rFonts w:ascii="Aptos" w:hAnsi="Aptos" w:cs="Aptos"/>
              </w:rPr>
              <w:t>é</w:t>
            </w:r>
            <w:r>
              <w:rPr>
                <w:rFonts w:asciiTheme="minorHAnsi"/>
              </w:rPr>
              <w:t>quences courtes selon un brief simple</w:t>
            </w:r>
          </w:p>
          <w:p w14:paraId="49EE1F95" w14:textId="77777777" w:rsidR="001B30CB" w:rsidRPr="002B58FF" w:rsidRDefault="001B30CB" w:rsidP="001B30CB">
            <w:pPr>
              <w:pStyle w:val="Paragraphedeliste"/>
              <w:framePr w:hSpace="0" w:wrap="auto" w:hAnchor="text" w:yAlign="inline"/>
              <w:numPr>
                <w:ilvl w:val="0"/>
                <w:numId w:val="224"/>
              </w:numPr>
              <w:rPr>
                <w:rFonts w:asciiTheme="minorHAnsi"/>
              </w:rPr>
            </w:pPr>
            <w:r>
              <w:rPr>
                <w:rFonts w:asciiTheme="minorHAnsi"/>
                <w:b/>
              </w:rPr>
              <w:t>Méthodologie de production audiovisuelle professionnelle</w:t>
            </w:r>
          </w:p>
          <w:p w14:paraId="4F3E6966" w14:textId="77777777" w:rsidR="001B30CB" w:rsidRPr="002B58FF" w:rsidRDefault="001B30CB" w:rsidP="001B30CB">
            <w:pPr>
              <w:pStyle w:val="Paragraphedeliste"/>
              <w:framePr w:hSpace="0" w:wrap="auto" w:hAnchor="text" w:yAlign="inline"/>
              <w:numPr>
                <w:ilvl w:val="0"/>
                <w:numId w:val="226"/>
              </w:numPr>
              <w:rPr>
                <w:rFonts w:asciiTheme="minorHAnsi"/>
              </w:rPr>
            </w:pPr>
            <w:r>
              <w:rPr>
                <w:rFonts w:asciiTheme="minorHAnsi"/>
              </w:rPr>
              <w:t>Respect des contraintes de brief</w:t>
            </w:r>
            <w:r>
              <w:rPr>
                <w:rFonts w:ascii="Arial" w:hAnsi="Arial" w:cs="Arial"/>
              </w:rPr>
              <w:t> </w:t>
            </w:r>
            <w:r>
              <w:rPr>
                <w:rFonts w:asciiTheme="minorHAnsi"/>
              </w:rPr>
              <w:t>: format, cible, message, accessibilit</w:t>
            </w:r>
            <w:r>
              <w:rPr>
                <w:rFonts w:ascii="Aptos" w:hAnsi="Aptos" w:cs="Aptos"/>
              </w:rPr>
              <w:t>é</w:t>
            </w:r>
            <w:r>
              <w:rPr>
                <w:rFonts w:asciiTheme="minorHAnsi"/>
              </w:rPr>
              <w:t>, export multi-supports</w:t>
            </w:r>
          </w:p>
          <w:p w14:paraId="285E58D4" w14:textId="77777777" w:rsidR="001B30CB" w:rsidRPr="002B58FF" w:rsidRDefault="001B30CB" w:rsidP="001B30CB">
            <w:pPr>
              <w:pStyle w:val="Paragraphedeliste"/>
              <w:framePr w:hSpace="0" w:wrap="auto" w:hAnchor="text" w:yAlign="inline"/>
              <w:numPr>
                <w:ilvl w:val="0"/>
                <w:numId w:val="226"/>
              </w:numPr>
              <w:rPr>
                <w:rFonts w:asciiTheme="minorHAnsi"/>
              </w:rPr>
            </w:pPr>
            <w:r>
              <w:rPr>
                <w:rFonts w:asciiTheme="minorHAnsi"/>
              </w:rPr>
              <w:t>Introduction au storytelling audiovisuel (structure, rythme, transitions)</w:t>
            </w:r>
          </w:p>
          <w:p w14:paraId="468290A3" w14:textId="77777777" w:rsidR="001B30CB" w:rsidRPr="002B58FF" w:rsidRDefault="001B30CB" w:rsidP="001B30CB">
            <w:pPr>
              <w:pStyle w:val="Paragraphedeliste"/>
              <w:framePr w:hSpace="0" w:wrap="auto" w:hAnchor="text" w:yAlign="inline"/>
              <w:numPr>
                <w:ilvl w:val="0"/>
                <w:numId w:val="226"/>
              </w:numPr>
              <w:rPr>
                <w:rFonts w:asciiTheme="minorHAnsi"/>
              </w:rPr>
            </w:pPr>
            <w:r>
              <w:rPr>
                <w:rFonts w:asciiTheme="minorHAnsi"/>
              </w:rPr>
              <w:t>Bonnes pratiques d’organisation des rushs, workflow de montage (Adobe Premiere ou équivalent)</w:t>
            </w:r>
          </w:p>
          <w:p w14:paraId="19F38BF8" w14:textId="77777777" w:rsidR="001B30CB" w:rsidRPr="002B58FF" w:rsidRDefault="001B30CB" w:rsidP="001B30CB">
            <w:pPr>
              <w:pStyle w:val="Paragraphedeliste"/>
              <w:framePr w:hSpace="0" w:wrap="auto" w:hAnchor="text" w:yAlign="inline"/>
              <w:numPr>
                <w:ilvl w:val="0"/>
                <w:numId w:val="224"/>
              </w:numPr>
              <w:rPr>
                <w:rFonts w:asciiTheme="minorHAnsi"/>
              </w:rPr>
            </w:pPr>
            <w:r>
              <w:rPr>
                <w:rFonts w:asciiTheme="minorHAnsi"/>
                <w:b/>
              </w:rPr>
              <w:t>Atelier collaboratif et restitution</w:t>
            </w:r>
          </w:p>
          <w:p w14:paraId="2F4D58E6" w14:textId="77777777" w:rsidR="001B30CB" w:rsidRPr="002B58FF" w:rsidRDefault="001B30CB" w:rsidP="001B30CB">
            <w:pPr>
              <w:pStyle w:val="Paragraphedeliste"/>
              <w:framePr w:hSpace="0" w:wrap="auto" w:hAnchor="text" w:yAlign="inline"/>
              <w:numPr>
                <w:ilvl w:val="0"/>
                <w:numId w:val="225"/>
              </w:numPr>
              <w:rPr>
                <w:rFonts w:asciiTheme="minorHAnsi"/>
              </w:rPr>
            </w:pPr>
            <w:r>
              <w:rPr>
                <w:rFonts w:asciiTheme="minorHAnsi"/>
              </w:rPr>
              <w:t>Réalisation d’un mini-projet vidéo en binôme ou en petits groupes (ex</w:t>
            </w:r>
            <w:r>
              <w:rPr>
                <w:rFonts w:ascii="Arial" w:hAnsi="Arial" w:cs="Arial"/>
              </w:rPr>
              <w:t> </w:t>
            </w:r>
            <w:r>
              <w:rPr>
                <w:rFonts w:asciiTheme="minorHAnsi"/>
              </w:rPr>
              <w:t>: capsule de pr</w:t>
            </w:r>
            <w:r>
              <w:rPr>
                <w:rFonts w:ascii="Aptos" w:hAnsi="Aptos" w:cs="Aptos"/>
              </w:rPr>
              <w:t>é</w:t>
            </w:r>
            <w:r>
              <w:rPr>
                <w:rFonts w:asciiTheme="minorHAnsi"/>
              </w:rPr>
              <w:t>sentation, interview, teaser)</w:t>
            </w:r>
          </w:p>
          <w:p w14:paraId="4558450C" w14:textId="77777777" w:rsidR="001B30CB" w:rsidRPr="002B58FF" w:rsidRDefault="001B30CB" w:rsidP="001B30CB">
            <w:pPr>
              <w:pStyle w:val="Paragraphedeliste"/>
              <w:framePr w:hSpace="0" w:wrap="auto" w:hAnchor="text" w:yAlign="inline"/>
              <w:numPr>
                <w:ilvl w:val="0"/>
                <w:numId w:val="225"/>
              </w:numPr>
              <w:rPr>
                <w:rFonts w:asciiTheme="minorHAnsi"/>
              </w:rPr>
            </w:pPr>
            <w:r>
              <w:rPr>
                <w:rFonts w:asciiTheme="minorHAnsi"/>
              </w:rPr>
              <w:t>Présentation orale des productions, justification des choix techniques et créatifs</w:t>
            </w:r>
          </w:p>
          <w:p w14:paraId="665DC0DD" w14:textId="77777777" w:rsidR="001B30CB" w:rsidRPr="002B58FF" w:rsidRDefault="001B30CB" w:rsidP="001B30CB">
            <w:pPr>
              <w:pStyle w:val="Paragraphedeliste"/>
              <w:framePr w:hSpace="0" w:wrap="auto" w:hAnchor="text" w:yAlign="inline"/>
              <w:numPr>
                <w:ilvl w:val="0"/>
                <w:numId w:val="225"/>
              </w:numPr>
              <w:rPr>
                <w:rFonts w:asciiTheme="minorHAnsi"/>
              </w:rPr>
            </w:pPr>
            <w:r>
              <w:rPr>
                <w:rFonts w:asciiTheme="minorHAnsi"/>
              </w:rPr>
              <w:t>Feedback collectif, conseils personnalisés pour la suite du cursus</w:t>
            </w:r>
          </w:p>
        </w:tc>
      </w:tr>
      <w:tr w:rsidR="001B30CB" w:rsidRPr="00A62B0C" w14:paraId="428F14AC" w14:textId="77777777" w:rsidTr="001B30CB">
        <w:trPr>
          <w:jc w:val="center"/>
        </w:trPr>
        <w:tc>
          <w:tcPr>
            <w:tcW w:w="1150" w:type="pct"/>
            <w:shd w:val="clear" w:color="auto" w:fill="E8E8E8" w:themeFill="background2"/>
          </w:tcPr>
          <w:p w14:paraId="253266D0" w14:textId="77777777" w:rsidR="001B30CB" w:rsidRPr="00A62B0C" w:rsidRDefault="001B30CB"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199F11C1" w14:textId="77777777" w:rsidR="001B30CB" w:rsidRPr="002B58FF" w:rsidRDefault="001B30CB" w:rsidP="001B30CB">
            <w:pPr>
              <w:pStyle w:val="Paragraphedeliste"/>
              <w:framePr w:hSpace="0" w:wrap="auto" w:hAnchor="text" w:yAlign="inline"/>
              <w:numPr>
                <w:ilvl w:val="0"/>
                <w:numId w:val="223"/>
              </w:numPr>
              <w:rPr>
                <w:rFonts w:asciiTheme="minorHAnsi"/>
              </w:rPr>
            </w:pPr>
            <w:r>
              <w:rPr>
                <w:rFonts w:asciiTheme="minorHAnsi"/>
              </w:rPr>
              <w:t>Ateliers pratiques et collaboratifs, peer learning entre étudiants de niveaux différents</w:t>
            </w:r>
          </w:p>
          <w:p w14:paraId="0678EAF0" w14:textId="77777777" w:rsidR="001B30CB" w:rsidRPr="002B58FF" w:rsidRDefault="001B30CB" w:rsidP="001B30CB">
            <w:pPr>
              <w:pStyle w:val="Paragraphedeliste"/>
              <w:framePr w:hSpace="0" w:wrap="auto" w:hAnchor="text" w:yAlign="inline"/>
              <w:numPr>
                <w:ilvl w:val="0"/>
                <w:numId w:val="223"/>
              </w:numPr>
              <w:rPr>
                <w:rFonts w:asciiTheme="minorHAnsi"/>
              </w:rPr>
            </w:pPr>
            <w:r>
              <w:rPr>
                <w:rFonts w:asciiTheme="minorHAnsi"/>
              </w:rPr>
              <w:t>Défis créatifs</w:t>
            </w:r>
            <w:r>
              <w:rPr>
                <w:rFonts w:ascii="Arial" w:hAnsi="Arial" w:cs="Arial"/>
              </w:rPr>
              <w:t> </w:t>
            </w:r>
            <w:r>
              <w:rPr>
                <w:rFonts w:asciiTheme="minorHAnsi"/>
              </w:rPr>
              <w:t xml:space="preserve">: </w:t>
            </w:r>
            <w:r>
              <w:rPr>
                <w:rFonts w:ascii="Aptos" w:hAnsi="Aptos" w:cs="Aptos"/>
              </w:rPr>
              <w:t>«</w:t>
            </w:r>
            <w:r>
              <w:rPr>
                <w:rFonts w:ascii="Arial" w:hAnsi="Arial" w:cs="Arial"/>
              </w:rPr>
              <w:t> </w:t>
            </w:r>
            <w:r>
              <w:rPr>
                <w:rFonts w:asciiTheme="minorHAnsi"/>
              </w:rPr>
              <w:t>1 brief, 2 formats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capsule express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analyse critique</w:t>
            </w:r>
            <w:r>
              <w:rPr>
                <w:rFonts w:ascii="Arial" w:hAnsi="Arial" w:cs="Arial"/>
              </w:rPr>
              <w:t> </w:t>
            </w:r>
            <w:r>
              <w:rPr>
                <w:rFonts w:ascii="Aptos" w:hAnsi="Aptos" w:cs="Aptos"/>
              </w:rPr>
              <w:t>»</w:t>
            </w:r>
          </w:p>
          <w:p w14:paraId="67D9BA26" w14:textId="77777777" w:rsidR="001B30CB" w:rsidRPr="002B58FF" w:rsidRDefault="001B30CB" w:rsidP="001B30CB">
            <w:pPr>
              <w:pStyle w:val="Paragraphedeliste"/>
              <w:framePr w:hSpace="0" w:wrap="auto" w:hAnchor="text" w:yAlign="inline"/>
              <w:numPr>
                <w:ilvl w:val="0"/>
                <w:numId w:val="223"/>
              </w:numPr>
              <w:rPr>
                <w:rFonts w:asciiTheme="minorHAnsi"/>
              </w:rPr>
            </w:pPr>
            <w:r>
              <w:rPr>
                <w:rFonts w:asciiTheme="minorHAnsi"/>
              </w:rPr>
              <w:t>Utilisation de tutoriels vidéo, fiches techniques, quiz interactifs</w:t>
            </w:r>
          </w:p>
          <w:p w14:paraId="26C73027" w14:textId="77777777" w:rsidR="001B30CB" w:rsidRPr="002B58FF" w:rsidRDefault="001B30CB" w:rsidP="001B30CB">
            <w:pPr>
              <w:pStyle w:val="Paragraphedeliste"/>
              <w:framePr w:hSpace="0" w:wrap="auto" w:hAnchor="text" w:yAlign="inline"/>
              <w:numPr>
                <w:ilvl w:val="0"/>
                <w:numId w:val="223"/>
              </w:numPr>
              <w:rPr>
                <w:rFonts w:asciiTheme="minorHAnsi"/>
              </w:rPr>
            </w:pPr>
            <w:r>
              <w:rPr>
                <w:rFonts w:asciiTheme="minorHAnsi"/>
              </w:rPr>
              <w:t>Feedback croisé, auto-évaluation, coaching individualisé</w:t>
            </w:r>
          </w:p>
        </w:tc>
      </w:tr>
      <w:tr w:rsidR="001B30CB" w:rsidRPr="00A62B0C" w14:paraId="4A20B18C" w14:textId="77777777" w:rsidTr="001B30CB">
        <w:trPr>
          <w:jc w:val="center"/>
        </w:trPr>
        <w:tc>
          <w:tcPr>
            <w:tcW w:w="1150" w:type="pct"/>
            <w:shd w:val="clear" w:color="auto" w:fill="E8E8E8" w:themeFill="background2"/>
          </w:tcPr>
          <w:p w14:paraId="0618CF6C" w14:textId="77777777" w:rsidR="001B30CB" w:rsidRPr="00A62B0C" w:rsidRDefault="001B30CB" w:rsidP="00AF149D">
            <w:pPr>
              <w:rPr>
                <w:rFonts w:asciiTheme="minorHAnsi"/>
                <w:sz w:val="20"/>
                <w:szCs w:val="20"/>
              </w:rPr>
            </w:pPr>
            <w:r>
              <w:rPr>
                <w:rFonts w:asciiTheme="minorHAnsi" w:eastAsia="inter" w:cs="inter"/>
                <w:b/>
                <w:color w:val="000000"/>
                <w:sz w:val="20"/>
                <w:szCs w:val="20"/>
              </w:rPr>
              <w:t>Évaluations conseillées (formative uniquement)</w:t>
            </w:r>
          </w:p>
        </w:tc>
        <w:tc>
          <w:tcPr>
            <w:tcW w:w="3850" w:type="pct"/>
          </w:tcPr>
          <w:p w14:paraId="00DA19E9" w14:textId="77777777" w:rsidR="001B30CB" w:rsidRPr="00A62B0C" w:rsidRDefault="001B30CB" w:rsidP="00AF149D">
            <w:pPr>
              <w:rPr>
                <w:rFonts w:asciiTheme="minorHAnsi"/>
                <w:sz w:val="20"/>
                <w:szCs w:val="20"/>
              </w:rPr>
            </w:pPr>
            <w:r>
              <w:rPr>
                <w:rFonts w:asciiTheme="minorHAnsi" w:eastAsia="inter" w:cs="inter"/>
                <w:color w:val="000000"/>
                <w:sz w:val="20"/>
                <w:szCs w:val="20"/>
              </w:rPr>
              <w:t>Diagnostic initial, exercices pratiques, mini-projet en groupe, restitution orale, feedback continu</w:t>
            </w:r>
          </w:p>
        </w:tc>
      </w:tr>
    </w:tbl>
    <w:p w14:paraId="634820A6" w14:textId="77777777" w:rsidR="00BB272B" w:rsidRDefault="00BB272B">
      <w:pPr>
        <w:rPr>
          <w:sz w:val="24"/>
          <w:szCs w:val="24"/>
        </w:rPr>
      </w:pPr>
    </w:p>
    <w:p w14:paraId="61196EF9" w14:textId="77777777" w:rsidR="00BB272B" w:rsidRDefault="00BB272B">
      <w:pPr>
        <w:rPr>
          <w:sz w:val="24"/>
          <w:szCs w:val="24"/>
        </w:rPr>
      </w:pPr>
    </w:p>
    <w:p w14:paraId="27C32B2A" w14:textId="77777777" w:rsidR="0017147B" w:rsidRPr="008C155A" w:rsidRDefault="000C3C43" w:rsidP="0017147B">
      <w:pPr>
        <w:pageBreakBefore/>
        <w:shd w:val="clear" w:color="auto" w:fill="FFC900"/>
        <w:rPr>
          <w:b/>
          <w:bCs/>
          <w:color w:val="002850"/>
          <w:sz w:val="24"/>
          <w:szCs w:val="24"/>
        </w:rPr>
      </w:pPr>
      <w:r>
        <w:rPr>
          <w:b/>
          <w:bCs/>
          <w:color w:val="002850"/>
          <w:sz w:val="24"/>
          <w:szCs w:val="24"/>
        </w:rPr>
        <w:lastRenderedPageBreak/>
        <w:t>Séminaire d’intégration et de remise à niveau Photo</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51"/>
      </w:tblGrid>
      <w:tr w:rsidR="000C3C43" w:rsidRPr="00084577" w14:paraId="1B15AA7D" w14:textId="77777777" w:rsidTr="000C3C43">
        <w:trPr>
          <w:cantSplit/>
          <w:jc w:val="center"/>
        </w:trPr>
        <w:tc>
          <w:tcPr>
            <w:tcW w:w="1150" w:type="pct"/>
            <w:shd w:val="clear" w:color="auto" w:fill="E8E8E8" w:themeFill="background2"/>
          </w:tcPr>
          <w:p w14:paraId="055BA288" w14:textId="77777777" w:rsidR="000C3C43" w:rsidRPr="00084577" w:rsidRDefault="000C3C43" w:rsidP="00AF149D">
            <w:pPr>
              <w:rPr>
                <w:rFonts w:asciiTheme="minorHAnsi"/>
                <w:sz w:val="20"/>
                <w:szCs w:val="20"/>
              </w:rPr>
            </w:pPr>
            <w:r>
              <w:rPr>
                <w:rFonts w:asciiTheme="minorHAnsi" w:eastAsia="inter" w:cs="inter"/>
                <w:b/>
                <w:color w:val="000000"/>
                <w:sz w:val="20"/>
                <w:szCs w:val="20"/>
              </w:rPr>
              <w:t>Formation et année</w:t>
            </w:r>
          </w:p>
        </w:tc>
        <w:tc>
          <w:tcPr>
            <w:tcW w:w="3850" w:type="pct"/>
          </w:tcPr>
          <w:p w14:paraId="2776FEB2" w14:textId="77777777" w:rsidR="000C3C43" w:rsidRPr="00084577" w:rsidRDefault="000C3C43"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0C3C43" w:rsidRPr="00084577" w14:paraId="265BC611" w14:textId="77777777" w:rsidTr="000C3C43">
        <w:trPr>
          <w:cantSplit/>
          <w:jc w:val="center"/>
        </w:trPr>
        <w:tc>
          <w:tcPr>
            <w:tcW w:w="1150" w:type="pct"/>
            <w:shd w:val="clear" w:color="auto" w:fill="E8E8E8" w:themeFill="background2"/>
          </w:tcPr>
          <w:p w14:paraId="293A3D40" w14:textId="77777777" w:rsidR="000C3C43" w:rsidRPr="00084577" w:rsidRDefault="000C3C43" w:rsidP="00AF149D">
            <w:pPr>
              <w:rPr>
                <w:rFonts w:asciiTheme="minorHAnsi"/>
                <w:sz w:val="20"/>
                <w:szCs w:val="20"/>
              </w:rPr>
            </w:pPr>
            <w:r>
              <w:rPr>
                <w:rFonts w:asciiTheme="minorHAnsi" w:eastAsia="inter" w:cs="inter"/>
                <w:b/>
                <w:color w:val="000000"/>
                <w:sz w:val="20"/>
                <w:szCs w:val="20"/>
              </w:rPr>
              <w:t>RNCP et lien web</w:t>
            </w:r>
          </w:p>
        </w:tc>
        <w:tc>
          <w:tcPr>
            <w:tcW w:w="3850" w:type="pct"/>
          </w:tcPr>
          <w:p w14:paraId="3A4C90CC" w14:textId="77777777" w:rsidR="000C3C43" w:rsidRPr="00084577" w:rsidRDefault="000C3C43" w:rsidP="00AF149D">
            <w:pPr>
              <w:rPr>
                <w:rFonts w:asciiTheme="minorHAnsi"/>
                <w:sz w:val="20"/>
                <w:szCs w:val="20"/>
              </w:rPr>
            </w:pPr>
            <w:r>
              <w:rPr>
                <w:rFonts w:asciiTheme="minorHAnsi" w:eastAsia="inter" w:cs="inter"/>
                <w:color w:val="000000"/>
                <w:sz w:val="20"/>
                <w:szCs w:val="20"/>
              </w:rPr>
              <w:t>38504 (</w:t>
            </w:r>
            <w:hyperlink r:id="rId50">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0C3C43" w:rsidRPr="00084577" w14:paraId="4B550AB8" w14:textId="77777777" w:rsidTr="000C3C43">
        <w:trPr>
          <w:cantSplit/>
          <w:jc w:val="center"/>
        </w:trPr>
        <w:tc>
          <w:tcPr>
            <w:tcW w:w="1150" w:type="pct"/>
            <w:shd w:val="clear" w:color="auto" w:fill="E8E8E8" w:themeFill="background2"/>
          </w:tcPr>
          <w:p w14:paraId="29CA397E" w14:textId="77777777" w:rsidR="000C3C43" w:rsidRPr="00084577" w:rsidRDefault="000C3C43" w:rsidP="00AF149D">
            <w:pPr>
              <w:rPr>
                <w:rFonts w:asciiTheme="minorHAnsi"/>
                <w:sz w:val="20"/>
                <w:szCs w:val="20"/>
              </w:rPr>
            </w:pPr>
            <w:r>
              <w:rPr>
                <w:rFonts w:asciiTheme="minorHAnsi" w:eastAsia="inter" w:cs="inter"/>
                <w:b/>
                <w:color w:val="000000"/>
                <w:sz w:val="20"/>
                <w:szCs w:val="20"/>
              </w:rPr>
              <w:t>Bloc de compétences</w:t>
            </w:r>
          </w:p>
        </w:tc>
        <w:tc>
          <w:tcPr>
            <w:tcW w:w="3850" w:type="pct"/>
          </w:tcPr>
          <w:p w14:paraId="4E0C5CE8" w14:textId="77777777" w:rsidR="000C3C43" w:rsidRPr="00084577" w:rsidRDefault="000C3C43" w:rsidP="00AF149D">
            <w:pPr>
              <w:rPr>
                <w:rFonts w:asciiTheme="minorHAnsi"/>
                <w:sz w:val="20"/>
                <w:szCs w:val="20"/>
              </w:rPr>
            </w:pPr>
            <w:r>
              <w:rPr>
                <w:rFonts w:asciiTheme="minorHAnsi" w:eastAsia="inter" w:cs="inter"/>
                <w:color w:val="000000"/>
                <w:sz w:val="20"/>
                <w:szCs w:val="20"/>
              </w:rPr>
              <w:t>BC1 à BC3 (compétences transversales</w:t>
            </w:r>
            <w:r>
              <w:rPr>
                <w:rFonts w:ascii="Arial" w:eastAsia="inter" w:hAnsi="Arial" w:cs="Arial"/>
                <w:color w:val="000000"/>
                <w:sz w:val="20"/>
                <w:szCs w:val="20"/>
              </w:rPr>
              <w:t> </w:t>
            </w:r>
            <w:r>
              <w:rPr>
                <w:rFonts w:asciiTheme="minorHAnsi" w:eastAsia="inter" w:cs="inter"/>
                <w:color w:val="000000"/>
                <w:sz w:val="20"/>
                <w:szCs w:val="20"/>
              </w:rPr>
              <w:t>: production de contenus visuels, accessibilit</w:t>
            </w:r>
            <w:r>
              <w:rPr>
                <w:rFonts w:ascii="Aptos" w:eastAsia="inter" w:hAnsi="Aptos" w:cs="Aptos"/>
                <w:color w:val="000000"/>
                <w:sz w:val="20"/>
                <w:szCs w:val="20"/>
              </w:rPr>
              <w:t>é</w:t>
            </w:r>
            <w:r>
              <w:rPr>
                <w:rFonts w:asciiTheme="minorHAnsi" w:eastAsia="inter" w:cs="inter"/>
                <w:color w:val="000000"/>
                <w:sz w:val="20"/>
                <w:szCs w:val="20"/>
              </w:rPr>
              <w:t>, narration)</w:t>
            </w:r>
          </w:p>
        </w:tc>
      </w:tr>
      <w:tr w:rsidR="000C3C43" w:rsidRPr="00084577" w14:paraId="24AE27D4" w14:textId="77777777" w:rsidTr="000C3C43">
        <w:trPr>
          <w:cantSplit/>
          <w:jc w:val="center"/>
        </w:trPr>
        <w:tc>
          <w:tcPr>
            <w:tcW w:w="1150" w:type="pct"/>
            <w:shd w:val="clear" w:color="auto" w:fill="E8E8E8" w:themeFill="background2"/>
          </w:tcPr>
          <w:p w14:paraId="188917E7" w14:textId="77777777" w:rsidR="000C3C43" w:rsidRPr="00084577" w:rsidRDefault="000C3C43" w:rsidP="00AF149D">
            <w:pPr>
              <w:rPr>
                <w:rFonts w:asciiTheme="minorHAnsi"/>
                <w:sz w:val="20"/>
                <w:szCs w:val="20"/>
              </w:rPr>
            </w:pPr>
            <w:r>
              <w:rPr>
                <w:rFonts w:asciiTheme="minorHAnsi" w:eastAsia="inter" w:cs="inter"/>
                <w:b/>
                <w:color w:val="000000"/>
                <w:sz w:val="20"/>
                <w:szCs w:val="20"/>
              </w:rPr>
              <w:t>Module</w:t>
            </w:r>
          </w:p>
        </w:tc>
        <w:tc>
          <w:tcPr>
            <w:tcW w:w="3850" w:type="pct"/>
          </w:tcPr>
          <w:p w14:paraId="5E66B156" w14:textId="77777777" w:rsidR="000C3C43" w:rsidRPr="000C3C43" w:rsidRDefault="000C3C43" w:rsidP="00AF149D">
            <w:pPr>
              <w:rPr>
                <w:rFonts w:asciiTheme="minorHAnsi"/>
                <w:b/>
                <w:bCs/>
                <w:sz w:val="20"/>
                <w:szCs w:val="20"/>
              </w:rPr>
            </w:pPr>
            <w:r>
              <w:rPr>
                <w:rFonts w:asciiTheme="minorHAnsi" w:eastAsia="inter" w:cs="inter"/>
                <w:b/>
                <w:bCs/>
                <w:color w:val="000000"/>
                <w:sz w:val="20"/>
                <w:szCs w:val="20"/>
              </w:rPr>
              <w:t>Séminaire d’intégration et de remise à niveau Photo</w:t>
            </w:r>
          </w:p>
        </w:tc>
      </w:tr>
      <w:tr w:rsidR="000C3C43" w:rsidRPr="00084577" w14:paraId="6E1B3682" w14:textId="77777777" w:rsidTr="000C3C43">
        <w:trPr>
          <w:cantSplit/>
          <w:jc w:val="center"/>
        </w:trPr>
        <w:tc>
          <w:tcPr>
            <w:tcW w:w="1150" w:type="pct"/>
            <w:shd w:val="clear" w:color="auto" w:fill="E8E8E8" w:themeFill="background2"/>
          </w:tcPr>
          <w:p w14:paraId="483AC5F5" w14:textId="77777777" w:rsidR="000C3C43" w:rsidRPr="00084577" w:rsidRDefault="000C3C43" w:rsidP="00AF149D">
            <w:pPr>
              <w:rPr>
                <w:rFonts w:asciiTheme="minorHAnsi"/>
                <w:sz w:val="20"/>
                <w:szCs w:val="20"/>
              </w:rPr>
            </w:pPr>
            <w:r>
              <w:rPr>
                <w:rFonts w:asciiTheme="minorHAnsi" w:eastAsia="inter" w:cs="inter"/>
                <w:b/>
                <w:color w:val="000000"/>
                <w:sz w:val="20"/>
                <w:szCs w:val="20"/>
              </w:rPr>
              <w:t>Durée en h</w:t>
            </w:r>
          </w:p>
        </w:tc>
        <w:tc>
          <w:tcPr>
            <w:tcW w:w="3850" w:type="pct"/>
          </w:tcPr>
          <w:p w14:paraId="11C92EF5" w14:textId="77777777" w:rsidR="000C3C43" w:rsidRPr="00084577" w:rsidRDefault="000C3C43" w:rsidP="00AF149D">
            <w:pPr>
              <w:rPr>
                <w:rFonts w:asciiTheme="minorHAnsi"/>
                <w:sz w:val="20"/>
                <w:szCs w:val="20"/>
              </w:rPr>
            </w:pPr>
            <w:r>
              <w:rPr>
                <w:rFonts w:asciiTheme="minorHAnsi" w:eastAsia="inter" w:cs="inter"/>
                <w:color w:val="000000"/>
                <w:sz w:val="20"/>
                <w:szCs w:val="20"/>
              </w:rPr>
              <w:t>7h</w:t>
            </w:r>
          </w:p>
        </w:tc>
      </w:tr>
      <w:tr w:rsidR="000C3C43" w:rsidRPr="00084577" w14:paraId="011A119F" w14:textId="77777777" w:rsidTr="000C3C43">
        <w:trPr>
          <w:cantSplit/>
          <w:jc w:val="center"/>
        </w:trPr>
        <w:tc>
          <w:tcPr>
            <w:tcW w:w="1150" w:type="pct"/>
            <w:shd w:val="clear" w:color="auto" w:fill="E8E8E8" w:themeFill="background2"/>
          </w:tcPr>
          <w:p w14:paraId="2506FA56" w14:textId="77777777" w:rsidR="000C3C43" w:rsidRPr="00084577" w:rsidRDefault="000C3C43" w:rsidP="00AF149D">
            <w:pPr>
              <w:rPr>
                <w:rFonts w:asciiTheme="minorHAnsi"/>
                <w:sz w:val="20"/>
                <w:szCs w:val="20"/>
              </w:rPr>
            </w:pPr>
            <w:r>
              <w:rPr>
                <w:rFonts w:asciiTheme="minorHAnsi" w:eastAsia="inter" w:cs="inter"/>
                <w:b/>
                <w:color w:val="000000"/>
                <w:sz w:val="20"/>
                <w:szCs w:val="20"/>
              </w:rPr>
              <w:t>Séquençage suggéré</w:t>
            </w:r>
          </w:p>
        </w:tc>
        <w:tc>
          <w:tcPr>
            <w:tcW w:w="3850" w:type="pct"/>
          </w:tcPr>
          <w:p w14:paraId="17BE784E" w14:textId="77777777" w:rsidR="000C3C43" w:rsidRPr="00084577" w:rsidRDefault="000C3C43" w:rsidP="00AF149D">
            <w:pPr>
              <w:rPr>
                <w:rFonts w:asciiTheme="minorHAnsi"/>
                <w:sz w:val="20"/>
                <w:szCs w:val="20"/>
              </w:rPr>
            </w:pPr>
            <w:r>
              <w:rPr>
                <w:rFonts w:asciiTheme="minorHAnsi" w:eastAsia="inter" w:cs="inter"/>
                <w:color w:val="000000"/>
                <w:sz w:val="20"/>
                <w:szCs w:val="20"/>
              </w:rPr>
              <w:t>S1 – Semaine de rentrée (2 séances de 3h30)</w:t>
            </w:r>
          </w:p>
        </w:tc>
      </w:tr>
      <w:tr w:rsidR="000C3C43" w:rsidRPr="00084577" w14:paraId="3498DD22" w14:textId="77777777" w:rsidTr="000C3C43">
        <w:trPr>
          <w:cantSplit/>
          <w:jc w:val="center"/>
        </w:trPr>
        <w:tc>
          <w:tcPr>
            <w:tcW w:w="1150" w:type="pct"/>
            <w:shd w:val="clear" w:color="auto" w:fill="E8E8E8" w:themeFill="background2"/>
          </w:tcPr>
          <w:p w14:paraId="6022A699" w14:textId="77777777" w:rsidR="000C3C43" w:rsidRPr="00084577" w:rsidRDefault="000C3C43" w:rsidP="00AF149D">
            <w:pPr>
              <w:rPr>
                <w:rFonts w:asciiTheme="minorHAnsi"/>
                <w:sz w:val="20"/>
                <w:szCs w:val="20"/>
              </w:rPr>
            </w:pPr>
            <w:r>
              <w:rPr>
                <w:rFonts w:asciiTheme="minorHAnsi" w:eastAsia="inter" w:cs="inter"/>
                <w:b/>
                <w:color w:val="000000"/>
                <w:sz w:val="20"/>
                <w:szCs w:val="20"/>
              </w:rPr>
              <w:t>Compétence(s) visée(s)</w:t>
            </w:r>
          </w:p>
        </w:tc>
        <w:tc>
          <w:tcPr>
            <w:tcW w:w="3850" w:type="pct"/>
          </w:tcPr>
          <w:p w14:paraId="2C5E315F" w14:textId="77777777" w:rsidR="000C3C43" w:rsidRPr="00084577" w:rsidRDefault="000C3C43" w:rsidP="00AF149D">
            <w:pPr>
              <w:rPr>
                <w:rFonts w:asciiTheme="minorHAnsi"/>
                <w:sz w:val="20"/>
                <w:szCs w:val="20"/>
              </w:rPr>
            </w:pPr>
            <w:r>
              <w:rPr>
                <w:rFonts w:asciiTheme="minorHAnsi" w:eastAsia="inter" w:cs="inter"/>
                <w:color w:val="000000"/>
                <w:sz w:val="20"/>
                <w:szCs w:val="20"/>
              </w:rPr>
              <w:t>Maîtriser les fondamentaux de la prise de vue et de la composition photographique</w:t>
            </w:r>
            <w:r>
              <w:rPr>
                <w:rFonts w:ascii="Arial" w:eastAsia="inter" w:hAnsi="Arial" w:cs="Arial"/>
                <w:color w:val="000000"/>
                <w:sz w:val="20"/>
                <w:szCs w:val="20"/>
              </w:rPr>
              <w:t> </w:t>
            </w:r>
            <w:r>
              <w:rPr>
                <w:rFonts w:asciiTheme="minorHAnsi" w:eastAsia="inter" w:cs="inter"/>
                <w:color w:val="000000"/>
                <w:sz w:val="20"/>
                <w:szCs w:val="20"/>
              </w:rPr>
              <w:t>: cadrage, lumi</w:t>
            </w:r>
            <w:r>
              <w:rPr>
                <w:rFonts w:ascii="Aptos" w:eastAsia="inter" w:hAnsi="Aptos" w:cs="Aptos"/>
                <w:color w:val="000000"/>
                <w:sz w:val="20"/>
                <w:szCs w:val="20"/>
              </w:rPr>
              <w:t>è</w:t>
            </w:r>
            <w:r>
              <w:rPr>
                <w:rFonts w:asciiTheme="minorHAnsi" w:eastAsia="inter" w:cs="inter"/>
                <w:color w:val="000000"/>
                <w:sz w:val="20"/>
                <w:szCs w:val="20"/>
              </w:rPr>
              <w:t>re, r</w:t>
            </w:r>
            <w:r>
              <w:rPr>
                <w:rFonts w:ascii="Aptos" w:eastAsia="inter" w:hAnsi="Aptos" w:cs="Aptos"/>
                <w:color w:val="000000"/>
                <w:sz w:val="20"/>
                <w:szCs w:val="20"/>
              </w:rPr>
              <w:t>é</w:t>
            </w:r>
            <w:r>
              <w:rPr>
                <w:rFonts w:asciiTheme="minorHAnsi" w:eastAsia="inter" w:cs="inter"/>
                <w:color w:val="000000"/>
                <w:sz w:val="20"/>
                <w:szCs w:val="20"/>
              </w:rPr>
              <w:t>glages techniques de base, intention cr</w:t>
            </w:r>
            <w:r>
              <w:rPr>
                <w:rFonts w:ascii="Aptos" w:eastAsia="inter" w:hAnsi="Aptos" w:cs="Aptos"/>
                <w:color w:val="000000"/>
                <w:sz w:val="20"/>
                <w:szCs w:val="20"/>
              </w:rPr>
              <w:t>é</w:t>
            </w:r>
            <w:r>
              <w:rPr>
                <w:rFonts w:asciiTheme="minorHAnsi" w:eastAsia="inter" w:cs="inter"/>
                <w:color w:val="000000"/>
                <w:sz w:val="20"/>
                <w:szCs w:val="20"/>
              </w:rPr>
              <w:t xml:space="preserve">ative, respect du brief. </w:t>
            </w:r>
            <w:r>
              <w:rPr>
                <w:rFonts w:ascii="Aptos" w:eastAsia="inter" w:hAnsi="Aptos" w:cs="Aptos"/>
                <w:color w:val="000000"/>
                <w:sz w:val="20"/>
                <w:szCs w:val="20"/>
              </w:rPr>
              <w:t>Ê</w:t>
            </w:r>
            <w:r>
              <w:rPr>
                <w:rFonts w:asciiTheme="minorHAnsi" w:eastAsia="inter" w:cs="inter"/>
                <w:color w:val="000000"/>
                <w:sz w:val="20"/>
                <w:szCs w:val="20"/>
              </w:rPr>
              <w:t>tre capable de produire des images coh</w:t>
            </w:r>
            <w:r>
              <w:rPr>
                <w:rFonts w:ascii="Aptos" w:eastAsia="inter" w:hAnsi="Aptos" w:cs="Aptos"/>
                <w:color w:val="000000"/>
                <w:sz w:val="20"/>
                <w:szCs w:val="20"/>
              </w:rPr>
              <w:t>é</w:t>
            </w:r>
            <w:r>
              <w:rPr>
                <w:rFonts w:asciiTheme="minorHAnsi" w:eastAsia="inter" w:cs="inter"/>
                <w:color w:val="000000"/>
                <w:sz w:val="20"/>
                <w:szCs w:val="20"/>
              </w:rPr>
              <w:t>rentes avec une intention professionnelle, de justifier ses choix techniques/esth</w:t>
            </w:r>
            <w:r>
              <w:rPr>
                <w:rFonts w:ascii="Aptos" w:eastAsia="inter" w:hAnsi="Aptos" w:cs="Aptos"/>
                <w:color w:val="000000"/>
                <w:sz w:val="20"/>
                <w:szCs w:val="20"/>
              </w:rPr>
              <w:t>é</w:t>
            </w:r>
            <w:r>
              <w:rPr>
                <w:rFonts w:asciiTheme="minorHAnsi" w:eastAsia="inter" w:cs="inter"/>
                <w:color w:val="000000"/>
                <w:sz w:val="20"/>
                <w:szCs w:val="20"/>
              </w:rPr>
              <w:t>tiques, et de pr</w:t>
            </w:r>
            <w:r>
              <w:rPr>
                <w:rFonts w:ascii="Aptos" w:eastAsia="inter" w:hAnsi="Aptos" w:cs="Aptos"/>
                <w:color w:val="000000"/>
                <w:sz w:val="20"/>
                <w:szCs w:val="20"/>
              </w:rPr>
              <w:t>é</w:t>
            </w:r>
            <w:r>
              <w:rPr>
                <w:rFonts w:asciiTheme="minorHAnsi" w:eastAsia="inter" w:cs="inter"/>
                <w:color w:val="000000"/>
                <w:sz w:val="20"/>
                <w:szCs w:val="20"/>
              </w:rPr>
              <w:t>parer des livrables pour les projets du M1.</w:t>
            </w:r>
          </w:p>
        </w:tc>
      </w:tr>
      <w:tr w:rsidR="000C3C43" w:rsidRPr="00084577" w14:paraId="5837FB87" w14:textId="77777777" w:rsidTr="000C3C43">
        <w:trPr>
          <w:cantSplit/>
          <w:jc w:val="center"/>
        </w:trPr>
        <w:tc>
          <w:tcPr>
            <w:tcW w:w="1150" w:type="pct"/>
            <w:shd w:val="clear" w:color="auto" w:fill="E8E8E8" w:themeFill="background2"/>
          </w:tcPr>
          <w:p w14:paraId="67683019" w14:textId="77777777" w:rsidR="000C3C43" w:rsidRPr="00084577" w:rsidRDefault="000C3C43" w:rsidP="00AF149D">
            <w:pPr>
              <w:rPr>
                <w:rFonts w:asciiTheme="minorHAnsi"/>
                <w:sz w:val="20"/>
                <w:szCs w:val="20"/>
              </w:rPr>
            </w:pPr>
            <w:r>
              <w:rPr>
                <w:rFonts w:asciiTheme="minorHAnsi" w:eastAsia="inter" w:cs="inter"/>
                <w:b/>
                <w:color w:val="000000"/>
                <w:sz w:val="20"/>
                <w:szCs w:val="20"/>
              </w:rPr>
              <w:t>Objectif pédagogique</w:t>
            </w:r>
          </w:p>
        </w:tc>
        <w:tc>
          <w:tcPr>
            <w:tcW w:w="3850" w:type="pct"/>
          </w:tcPr>
          <w:p w14:paraId="230A2B9D" w14:textId="77777777" w:rsidR="000C3C43" w:rsidRPr="00084577" w:rsidRDefault="000C3C43" w:rsidP="00AF149D">
            <w:pPr>
              <w:rPr>
                <w:rFonts w:asciiTheme="minorHAnsi"/>
                <w:sz w:val="20"/>
                <w:szCs w:val="20"/>
              </w:rPr>
            </w:pPr>
            <w:r>
              <w:rPr>
                <w:rFonts w:asciiTheme="minorHAnsi" w:eastAsia="inter" w:cs="inter"/>
                <w:color w:val="000000"/>
                <w:sz w:val="20"/>
                <w:szCs w:val="20"/>
              </w:rPr>
              <w:t>Permettre à chaque étudiant d’atteindre un socle commun de compétences photo, de s’approprier les outils et méthodes nécessaires à la réussite des projets du M1, et de préparer l’accès aux modules avancés de photographie, création visuelle et direction artistique.</w:t>
            </w:r>
          </w:p>
        </w:tc>
      </w:tr>
      <w:tr w:rsidR="000C3C43" w:rsidRPr="00084577" w14:paraId="3DE0D617" w14:textId="77777777" w:rsidTr="000C3C43">
        <w:trPr>
          <w:jc w:val="center"/>
        </w:trPr>
        <w:tc>
          <w:tcPr>
            <w:tcW w:w="5000" w:type="pct"/>
            <w:gridSpan w:val="2"/>
            <w:shd w:val="clear" w:color="auto" w:fill="E8E8E8" w:themeFill="background2"/>
          </w:tcPr>
          <w:p w14:paraId="76B94D8B" w14:textId="77777777" w:rsidR="000C3C43" w:rsidRPr="00084577" w:rsidRDefault="000C3C43" w:rsidP="00AF149D">
            <w:pPr>
              <w:rPr>
                <w:rFonts w:asciiTheme="minorHAnsi"/>
                <w:sz w:val="20"/>
                <w:szCs w:val="20"/>
              </w:rPr>
            </w:pPr>
            <w:r>
              <w:rPr>
                <w:rFonts w:asciiTheme="minorHAnsi" w:eastAsia="inter" w:cs="inter"/>
                <w:b/>
                <w:color w:val="000000"/>
                <w:sz w:val="20"/>
                <w:szCs w:val="20"/>
              </w:rPr>
              <w:t>Programme préconisé</w:t>
            </w:r>
          </w:p>
        </w:tc>
      </w:tr>
      <w:tr w:rsidR="000C3C43" w:rsidRPr="00084577" w14:paraId="39E76D3E" w14:textId="77777777" w:rsidTr="000C3C43">
        <w:trPr>
          <w:trHeight w:val="4163"/>
          <w:jc w:val="center"/>
        </w:trPr>
        <w:tc>
          <w:tcPr>
            <w:tcW w:w="5000" w:type="pct"/>
            <w:gridSpan w:val="2"/>
          </w:tcPr>
          <w:p w14:paraId="75820F49" w14:textId="77777777" w:rsidR="000C3C43" w:rsidRPr="00C06F9B" w:rsidRDefault="000C3C43" w:rsidP="000C3C43">
            <w:pPr>
              <w:pStyle w:val="Paragraphedeliste"/>
              <w:framePr w:hSpace="0" w:wrap="auto" w:hAnchor="text" w:yAlign="inline"/>
              <w:numPr>
                <w:ilvl w:val="0"/>
                <w:numId w:val="230"/>
              </w:numPr>
              <w:rPr>
                <w:rFonts w:asciiTheme="minorHAnsi"/>
              </w:rPr>
            </w:pPr>
            <w:r>
              <w:rPr>
                <w:rFonts w:asciiTheme="minorHAnsi"/>
                <w:b/>
              </w:rPr>
              <w:t>Accueil, diagnostic et harmonisation des niveaux</w:t>
            </w:r>
          </w:p>
          <w:p w14:paraId="1991690B" w14:textId="77777777" w:rsidR="000C3C43" w:rsidRPr="00C06F9B" w:rsidRDefault="000C3C43" w:rsidP="000C3C43">
            <w:pPr>
              <w:pStyle w:val="Paragraphedeliste"/>
              <w:framePr w:hSpace="0" w:wrap="auto" w:hAnchor="text" w:yAlign="inline"/>
              <w:numPr>
                <w:ilvl w:val="0"/>
                <w:numId w:val="234"/>
              </w:numPr>
              <w:rPr>
                <w:rFonts w:asciiTheme="minorHAnsi"/>
              </w:rPr>
            </w:pPr>
            <w:r>
              <w:rPr>
                <w:rFonts w:asciiTheme="minorHAnsi"/>
              </w:rPr>
              <w:t>Présentation des enjeux du module et des attendus du M1/M2</w:t>
            </w:r>
          </w:p>
          <w:p w14:paraId="7A7798D8" w14:textId="77777777" w:rsidR="000C3C43" w:rsidRPr="00C06F9B" w:rsidRDefault="000C3C43" w:rsidP="000C3C43">
            <w:pPr>
              <w:pStyle w:val="Paragraphedeliste"/>
              <w:framePr w:hSpace="0" w:wrap="auto" w:hAnchor="text" w:yAlign="inline"/>
              <w:numPr>
                <w:ilvl w:val="0"/>
                <w:numId w:val="234"/>
              </w:numPr>
              <w:rPr>
                <w:rFonts w:asciiTheme="minorHAnsi"/>
              </w:rPr>
            </w:pPr>
            <w:r>
              <w:rPr>
                <w:rFonts w:asciiTheme="minorHAnsi"/>
              </w:rPr>
              <w:t>Diagnostic des acquis photo (quiz, exercices courts, partage d’expériences)</w:t>
            </w:r>
          </w:p>
          <w:p w14:paraId="592F8C1B" w14:textId="77777777" w:rsidR="000C3C43" w:rsidRPr="00C06F9B" w:rsidRDefault="000C3C43" w:rsidP="000C3C43">
            <w:pPr>
              <w:pStyle w:val="Paragraphedeliste"/>
              <w:framePr w:hSpace="0" w:wrap="auto" w:hAnchor="text" w:yAlign="inline"/>
              <w:numPr>
                <w:ilvl w:val="0"/>
                <w:numId w:val="234"/>
              </w:numPr>
              <w:rPr>
                <w:rFonts w:asciiTheme="minorHAnsi"/>
              </w:rPr>
            </w:pPr>
            <w:r>
              <w:rPr>
                <w:rFonts w:asciiTheme="minorHAnsi"/>
              </w:rPr>
              <w:t>Constitution de groupes de niveau pour favoriser l’entraide et la collaboration</w:t>
            </w:r>
          </w:p>
          <w:p w14:paraId="101EC88B" w14:textId="77777777" w:rsidR="000C3C43" w:rsidRPr="00C06F9B" w:rsidRDefault="000C3C43" w:rsidP="000C3C43">
            <w:pPr>
              <w:pStyle w:val="Paragraphedeliste"/>
              <w:framePr w:hSpace="0" w:wrap="auto" w:hAnchor="text" w:yAlign="inline"/>
              <w:numPr>
                <w:ilvl w:val="0"/>
                <w:numId w:val="230"/>
              </w:numPr>
              <w:rPr>
                <w:rFonts w:asciiTheme="minorHAnsi"/>
              </w:rPr>
            </w:pPr>
            <w:r>
              <w:rPr>
                <w:rFonts w:asciiTheme="minorHAnsi"/>
                <w:b/>
              </w:rPr>
              <w:t>Rappels et consolidation des fondamentaux photo</w:t>
            </w:r>
          </w:p>
          <w:p w14:paraId="08004315" w14:textId="77777777" w:rsidR="000C3C43" w:rsidRPr="00C06F9B" w:rsidRDefault="000C3C43" w:rsidP="000C3C43">
            <w:pPr>
              <w:pStyle w:val="Paragraphedeliste"/>
              <w:framePr w:hSpace="0" w:wrap="auto" w:hAnchor="text" w:yAlign="inline"/>
              <w:numPr>
                <w:ilvl w:val="0"/>
                <w:numId w:val="233"/>
              </w:numPr>
              <w:rPr>
                <w:rFonts w:asciiTheme="minorHAnsi"/>
              </w:rPr>
            </w:pPr>
            <w:r>
              <w:rPr>
                <w:rFonts w:asciiTheme="minorHAnsi"/>
              </w:rPr>
              <w:t>Prise en main du matériel (appareils, smartphones, objectifs, lumière)</w:t>
            </w:r>
          </w:p>
          <w:p w14:paraId="0D1A3427" w14:textId="77777777" w:rsidR="000C3C43" w:rsidRPr="00C06F9B" w:rsidRDefault="000C3C43" w:rsidP="000C3C43">
            <w:pPr>
              <w:pStyle w:val="Paragraphedeliste"/>
              <w:framePr w:hSpace="0" w:wrap="auto" w:hAnchor="text" w:yAlign="inline"/>
              <w:numPr>
                <w:ilvl w:val="0"/>
                <w:numId w:val="233"/>
              </w:numPr>
              <w:rPr>
                <w:rFonts w:asciiTheme="minorHAnsi"/>
              </w:rPr>
            </w:pPr>
            <w:r>
              <w:rPr>
                <w:rFonts w:asciiTheme="minorHAnsi"/>
              </w:rPr>
              <w:t>Rappels sur le cadrage, la composition, la gestion de la lumière, les réglages de base (ISO, ouverture, vitesse)</w:t>
            </w:r>
          </w:p>
          <w:p w14:paraId="414F867F" w14:textId="77777777" w:rsidR="000C3C43" w:rsidRPr="00C06F9B" w:rsidRDefault="000C3C43" w:rsidP="000C3C43">
            <w:pPr>
              <w:pStyle w:val="Paragraphedeliste"/>
              <w:framePr w:hSpace="0" w:wrap="auto" w:hAnchor="text" w:yAlign="inline"/>
              <w:numPr>
                <w:ilvl w:val="0"/>
                <w:numId w:val="233"/>
              </w:numPr>
              <w:rPr>
                <w:rFonts w:asciiTheme="minorHAnsi"/>
              </w:rPr>
            </w:pPr>
            <w:r>
              <w:rPr>
                <w:rFonts w:asciiTheme="minorHAnsi"/>
              </w:rPr>
              <w:t>Exercices pratiques</w:t>
            </w:r>
            <w:r>
              <w:rPr>
                <w:rFonts w:ascii="Arial" w:hAnsi="Arial" w:cs="Arial"/>
              </w:rPr>
              <w:t> </w:t>
            </w:r>
            <w:r>
              <w:rPr>
                <w:rFonts w:asciiTheme="minorHAnsi"/>
              </w:rPr>
              <w:t>: prise de vue sur brief simple (portrait, objet, ambiance)</w:t>
            </w:r>
          </w:p>
          <w:p w14:paraId="22E7972C" w14:textId="77777777" w:rsidR="000C3C43" w:rsidRPr="00C06F9B" w:rsidRDefault="000C3C43" w:rsidP="000C3C43">
            <w:pPr>
              <w:pStyle w:val="Paragraphedeliste"/>
              <w:framePr w:hSpace="0" w:wrap="auto" w:hAnchor="text" w:yAlign="inline"/>
              <w:numPr>
                <w:ilvl w:val="0"/>
                <w:numId w:val="230"/>
              </w:numPr>
              <w:rPr>
                <w:rFonts w:asciiTheme="minorHAnsi"/>
              </w:rPr>
            </w:pPr>
            <w:r>
              <w:rPr>
                <w:rFonts w:asciiTheme="minorHAnsi"/>
                <w:b/>
              </w:rPr>
              <w:t>Méthodologie de production photographique professionnelle</w:t>
            </w:r>
          </w:p>
          <w:p w14:paraId="299F2F14" w14:textId="77777777" w:rsidR="000C3C43" w:rsidRPr="00C06F9B" w:rsidRDefault="000C3C43" w:rsidP="000C3C43">
            <w:pPr>
              <w:pStyle w:val="Paragraphedeliste"/>
              <w:framePr w:hSpace="0" w:wrap="auto" w:hAnchor="text" w:yAlign="inline"/>
              <w:numPr>
                <w:ilvl w:val="0"/>
                <w:numId w:val="232"/>
              </w:numPr>
              <w:rPr>
                <w:rFonts w:asciiTheme="minorHAnsi"/>
              </w:rPr>
            </w:pPr>
            <w:r>
              <w:rPr>
                <w:rFonts w:asciiTheme="minorHAnsi"/>
              </w:rPr>
              <w:t>Respect des contraintes du brief</w:t>
            </w:r>
            <w:r>
              <w:rPr>
                <w:rFonts w:ascii="Arial" w:hAnsi="Arial" w:cs="Arial"/>
              </w:rPr>
              <w:t> </w:t>
            </w:r>
            <w:r>
              <w:rPr>
                <w:rFonts w:asciiTheme="minorHAnsi"/>
              </w:rPr>
              <w:t>: intention, cible, usage, accessibilit</w:t>
            </w:r>
            <w:r>
              <w:rPr>
                <w:rFonts w:ascii="Aptos" w:hAnsi="Aptos" w:cs="Aptos"/>
              </w:rPr>
              <w:t>é</w:t>
            </w:r>
            <w:r>
              <w:rPr>
                <w:rFonts w:asciiTheme="minorHAnsi"/>
              </w:rPr>
              <w:t>, formats</w:t>
            </w:r>
          </w:p>
          <w:p w14:paraId="5ADDDFAA" w14:textId="77777777" w:rsidR="000C3C43" w:rsidRPr="00C06F9B" w:rsidRDefault="000C3C43" w:rsidP="000C3C43">
            <w:pPr>
              <w:pStyle w:val="Paragraphedeliste"/>
              <w:framePr w:hSpace="0" w:wrap="auto" w:hAnchor="text" w:yAlign="inline"/>
              <w:numPr>
                <w:ilvl w:val="0"/>
                <w:numId w:val="232"/>
              </w:numPr>
              <w:rPr>
                <w:rFonts w:asciiTheme="minorHAnsi"/>
              </w:rPr>
            </w:pPr>
            <w:r>
              <w:rPr>
                <w:rFonts w:asciiTheme="minorHAnsi"/>
              </w:rPr>
              <w:t>Introduction à la narration visuelle (série, storytelling par l’image)</w:t>
            </w:r>
          </w:p>
          <w:p w14:paraId="0CDA6EF4" w14:textId="77777777" w:rsidR="000C3C43" w:rsidRPr="00C06F9B" w:rsidRDefault="000C3C43" w:rsidP="000C3C43">
            <w:pPr>
              <w:pStyle w:val="Paragraphedeliste"/>
              <w:framePr w:hSpace="0" w:wrap="auto" w:hAnchor="text" w:yAlign="inline"/>
              <w:numPr>
                <w:ilvl w:val="0"/>
                <w:numId w:val="232"/>
              </w:numPr>
              <w:rPr>
                <w:rFonts w:asciiTheme="minorHAnsi"/>
              </w:rPr>
            </w:pPr>
            <w:r>
              <w:rPr>
                <w:rFonts w:asciiTheme="minorHAnsi"/>
              </w:rPr>
              <w:t>Bonnes pratiques d’organisation des rushs, workflow de sélection et préparation à la post-production</w:t>
            </w:r>
          </w:p>
          <w:p w14:paraId="32DF3339" w14:textId="77777777" w:rsidR="000C3C43" w:rsidRPr="00C06F9B" w:rsidRDefault="000C3C43" w:rsidP="000C3C43">
            <w:pPr>
              <w:pStyle w:val="Paragraphedeliste"/>
              <w:framePr w:hSpace="0" w:wrap="auto" w:hAnchor="text" w:yAlign="inline"/>
              <w:numPr>
                <w:ilvl w:val="0"/>
                <w:numId w:val="230"/>
              </w:numPr>
              <w:rPr>
                <w:rFonts w:asciiTheme="minorHAnsi"/>
              </w:rPr>
            </w:pPr>
            <w:r>
              <w:rPr>
                <w:rFonts w:asciiTheme="minorHAnsi"/>
                <w:b/>
              </w:rPr>
              <w:t>Atelier collaboratif et restitution</w:t>
            </w:r>
          </w:p>
          <w:p w14:paraId="37BCEE78" w14:textId="77777777" w:rsidR="000C3C43" w:rsidRPr="00C06F9B" w:rsidRDefault="000C3C43" w:rsidP="000C3C43">
            <w:pPr>
              <w:pStyle w:val="Paragraphedeliste"/>
              <w:framePr w:hSpace="0" w:wrap="auto" w:hAnchor="text" w:yAlign="inline"/>
              <w:numPr>
                <w:ilvl w:val="0"/>
                <w:numId w:val="231"/>
              </w:numPr>
              <w:rPr>
                <w:rFonts w:asciiTheme="minorHAnsi"/>
              </w:rPr>
            </w:pPr>
            <w:r>
              <w:rPr>
                <w:rFonts w:asciiTheme="minorHAnsi"/>
              </w:rPr>
              <w:t>Réalisation d’un mini-projet photo en binôme ou petits groupes (ex</w:t>
            </w:r>
            <w:r>
              <w:rPr>
                <w:rFonts w:ascii="Arial" w:hAnsi="Arial" w:cs="Arial"/>
              </w:rPr>
              <w:t> </w:t>
            </w:r>
            <w:r>
              <w:rPr>
                <w:rFonts w:asciiTheme="minorHAnsi"/>
              </w:rPr>
              <w:t>: s</w:t>
            </w:r>
            <w:r>
              <w:rPr>
                <w:rFonts w:ascii="Aptos" w:hAnsi="Aptos" w:cs="Aptos"/>
              </w:rPr>
              <w:t>é</w:t>
            </w:r>
            <w:r>
              <w:rPr>
                <w:rFonts w:asciiTheme="minorHAnsi"/>
              </w:rPr>
              <w:t>rie pour un support de communication)</w:t>
            </w:r>
          </w:p>
          <w:p w14:paraId="6615467C" w14:textId="77777777" w:rsidR="000C3C43" w:rsidRPr="00C06F9B" w:rsidRDefault="000C3C43" w:rsidP="000C3C43">
            <w:pPr>
              <w:pStyle w:val="Paragraphedeliste"/>
              <w:framePr w:hSpace="0" w:wrap="auto" w:hAnchor="text" w:yAlign="inline"/>
              <w:numPr>
                <w:ilvl w:val="0"/>
                <w:numId w:val="231"/>
              </w:numPr>
              <w:rPr>
                <w:rFonts w:asciiTheme="minorHAnsi"/>
              </w:rPr>
            </w:pPr>
            <w:r>
              <w:rPr>
                <w:rFonts w:asciiTheme="minorHAnsi"/>
              </w:rPr>
              <w:t>Présentation orale des productions, justification des choix techniques et créatifs</w:t>
            </w:r>
          </w:p>
          <w:p w14:paraId="593DFB88" w14:textId="77777777" w:rsidR="000C3C43" w:rsidRPr="00C06F9B" w:rsidRDefault="000C3C43" w:rsidP="000C3C43">
            <w:pPr>
              <w:pStyle w:val="Paragraphedeliste"/>
              <w:framePr w:hSpace="0" w:wrap="auto" w:hAnchor="text" w:yAlign="inline"/>
              <w:numPr>
                <w:ilvl w:val="0"/>
                <w:numId w:val="231"/>
              </w:numPr>
              <w:rPr>
                <w:rFonts w:asciiTheme="minorHAnsi"/>
              </w:rPr>
            </w:pPr>
            <w:r>
              <w:rPr>
                <w:rFonts w:asciiTheme="minorHAnsi"/>
              </w:rPr>
              <w:t>Feedback collectif, conseils personnalisés pour la suite du cursus</w:t>
            </w:r>
          </w:p>
        </w:tc>
      </w:tr>
      <w:tr w:rsidR="000C3C43" w:rsidRPr="00084577" w14:paraId="7F04EEC7" w14:textId="77777777" w:rsidTr="000C3C43">
        <w:trPr>
          <w:jc w:val="center"/>
        </w:trPr>
        <w:tc>
          <w:tcPr>
            <w:tcW w:w="1150" w:type="pct"/>
            <w:shd w:val="clear" w:color="auto" w:fill="E8E8E8" w:themeFill="background2"/>
          </w:tcPr>
          <w:p w14:paraId="7E56BF62" w14:textId="77777777" w:rsidR="000C3C43" w:rsidRPr="00084577" w:rsidRDefault="000C3C43" w:rsidP="00AF149D">
            <w:pPr>
              <w:rPr>
                <w:rFonts w:asciiTheme="minorHAnsi"/>
                <w:sz w:val="20"/>
                <w:szCs w:val="20"/>
              </w:rPr>
            </w:pPr>
            <w:r>
              <w:rPr>
                <w:rFonts w:asciiTheme="minorHAnsi" w:eastAsia="inter" w:cs="inter"/>
                <w:b/>
                <w:color w:val="000000"/>
                <w:sz w:val="20"/>
                <w:szCs w:val="20"/>
              </w:rPr>
              <w:t>Méthodes d’animation innovantes possibles</w:t>
            </w:r>
          </w:p>
        </w:tc>
        <w:tc>
          <w:tcPr>
            <w:tcW w:w="3850" w:type="pct"/>
          </w:tcPr>
          <w:p w14:paraId="60F906F7" w14:textId="77777777" w:rsidR="000C3C43" w:rsidRPr="00C06F9B" w:rsidRDefault="000C3C43" w:rsidP="000C3C43">
            <w:pPr>
              <w:pStyle w:val="Paragraphedeliste"/>
              <w:framePr w:hSpace="0" w:wrap="auto" w:hAnchor="text" w:yAlign="inline"/>
              <w:numPr>
                <w:ilvl w:val="0"/>
                <w:numId w:val="229"/>
              </w:numPr>
              <w:rPr>
                <w:rFonts w:asciiTheme="minorHAnsi"/>
              </w:rPr>
            </w:pPr>
            <w:r>
              <w:rPr>
                <w:rFonts w:asciiTheme="minorHAnsi"/>
              </w:rPr>
              <w:t>Ateliers pratiques et collaboratifs, peer learning entre étudiants de niveaux différents</w:t>
            </w:r>
          </w:p>
          <w:p w14:paraId="4C8D0F04" w14:textId="77777777" w:rsidR="000C3C43" w:rsidRPr="00C06F9B" w:rsidRDefault="000C3C43" w:rsidP="000C3C43">
            <w:pPr>
              <w:pStyle w:val="Paragraphedeliste"/>
              <w:framePr w:hSpace="0" w:wrap="auto" w:hAnchor="text" w:yAlign="inline"/>
              <w:numPr>
                <w:ilvl w:val="0"/>
                <w:numId w:val="229"/>
              </w:numPr>
              <w:rPr>
                <w:rFonts w:asciiTheme="minorHAnsi"/>
              </w:rPr>
            </w:pPr>
            <w:r>
              <w:rPr>
                <w:rFonts w:asciiTheme="minorHAnsi"/>
              </w:rPr>
              <w:t>Défis créatifs</w:t>
            </w:r>
            <w:r>
              <w:rPr>
                <w:rFonts w:ascii="Arial" w:hAnsi="Arial" w:cs="Arial"/>
              </w:rPr>
              <w:t> </w:t>
            </w:r>
            <w:r>
              <w:rPr>
                <w:rFonts w:asciiTheme="minorHAnsi"/>
              </w:rPr>
              <w:t xml:space="preserve">: </w:t>
            </w:r>
            <w:r>
              <w:rPr>
                <w:rFonts w:ascii="Aptos" w:hAnsi="Aptos" w:cs="Aptos"/>
              </w:rPr>
              <w:t>«</w:t>
            </w:r>
            <w:r>
              <w:rPr>
                <w:rFonts w:ascii="Arial" w:hAnsi="Arial" w:cs="Arial"/>
              </w:rPr>
              <w:t> </w:t>
            </w:r>
            <w:r>
              <w:rPr>
                <w:rFonts w:asciiTheme="minorHAnsi"/>
              </w:rPr>
              <w:t>1 brief, 2 cadrages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lumi</w:t>
            </w:r>
            <w:r>
              <w:rPr>
                <w:rFonts w:ascii="Aptos" w:hAnsi="Aptos" w:cs="Aptos"/>
              </w:rPr>
              <w:t>è</w:t>
            </w:r>
            <w:r>
              <w:rPr>
                <w:rFonts w:asciiTheme="minorHAnsi"/>
              </w:rPr>
              <w:t>re express</w:t>
            </w:r>
            <w:r>
              <w:rPr>
                <w:rFonts w:ascii="Arial" w:hAnsi="Arial" w:cs="Arial"/>
              </w:rPr>
              <w:t> </w:t>
            </w:r>
            <w:r>
              <w:rPr>
                <w:rFonts w:ascii="Aptos" w:hAnsi="Aptos" w:cs="Aptos"/>
              </w:rPr>
              <w:t>»</w:t>
            </w:r>
            <w:r>
              <w:rPr>
                <w:rFonts w:asciiTheme="minorHAnsi"/>
              </w:rPr>
              <w:t xml:space="preserve">, </w:t>
            </w:r>
            <w:r>
              <w:rPr>
                <w:rFonts w:ascii="Aptos" w:hAnsi="Aptos" w:cs="Aptos"/>
              </w:rPr>
              <w:t>«</w:t>
            </w:r>
            <w:r>
              <w:rPr>
                <w:rFonts w:ascii="Arial" w:hAnsi="Arial" w:cs="Arial"/>
              </w:rPr>
              <w:t> </w:t>
            </w:r>
            <w:r>
              <w:rPr>
                <w:rFonts w:asciiTheme="minorHAnsi"/>
              </w:rPr>
              <w:t>analyse critique</w:t>
            </w:r>
            <w:r>
              <w:rPr>
                <w:rFonts w:ascii="Arial" w:hAnsi="Arial" w:cs="Arial"/>
              </w:rPr>
              <w:t> </w:t>
            </w:r>
            <w:r>
              <w:rPr>
                <w:rFonts w:ascii="Aptos" w:hAnsi="Aptos" w:cs="Aptos"/>
              </w:rPr>
              <w:t>»</w:t>
            </w:r>
          </w:p>
          <w:p w14:paraId="5A85EBC3" w14:textId="77777777" w:rsidR="000C3C43" w:rsidRPr="00C06F9B" w:rsidRDefault="000C3C43" w:rsidP="000C3C43">
            <w:pPr>
              <w:pStyle w:val="Paragraphedeliste"/>
              <w:framePr w:hSpace="0" w:wrap="auto" w:hAnchor="text" w:yAlign="inline"/>
              <w:numPr>
                <w:ilvl w:val="0"/>
                <w:numId w:val="229"/>
              </w:numPr>
              <w:rPr>
                <w:rFonts w:asciiTheme="minorHAnsi"/>
              </w:rPr>
            </w:pPr>
            <w:r>
              <w:rPr>
                <w:rFonts w:asciiTheme="minorHAnsi"/>
              </w:rPr>
              <w:t>Utilisation de tutoriels vidéo, fiches techniques, quiz interactifs</w:t>
            </w:r>
          </w:p>
          <w:p w14:paraId="5EB2737A" w14:textId="77777777" w:rsidR="000C3C43" w:rsidRPr="00C06F9B" w:rsidRDefault="000C3C43" w:rsidP="000C3C43">
            <w:pPr>
              <w:pStyle w:val="Paragraphedeliste"/>
              <w:framePr w:hSpace="0" w:wrap="auto" w:hAnchor="text" w:yAlign="inline"/>
              <w:numPr>
                <w:ilvl w:val="0"/>
                <w:numId w:val="229"/>
              </w:numPr>
              <w:rPr>
                <w:rFonts w:asciiTheme="minorHAnsi"/>
              </w:rPr>
            </w:pPr>
            <w:r>
              <w:rPr>
                <w:rFonts w:asciiTheme="minorHAnsi"/>
              </w:rPr>
              <w:t>Feedback croisé, auto-évaluation, coaching individualisé</w:t>
            </w:r>
          </w:p>
        </w:tc>
      </w:tr>
      <w:tr w:rsidR="000C3C43" w:rsidRPr="00084577" w14:paraId="3797308E" w14:textId="77777777" w:rsidTr="000C3C43">
        <w:trPr>
          <w:jc w:val="center"/>
        </w:trPr>
        <w:tc>
          <w:tcPr>
            <w:tcW w:w="1150" w:type="pct"/>
            <w:shd w:val="clear" w:color="auto" w:fill="E8E8E8" w:themeFill="background2"/>
          </w:tcPr>
          <w:p w14:paraId="7B4931DD" w14:textId="77777777" w:rsidR="000C3C43" w:rsidRPr="00084577" w:rsidRDefault="000C3C43" w:rsidP="00AF149D">
            <w:pPr>
              <w:rPr>
                <w:rFonts w:asciiTheme="minorHAnsi"/>
                <w:sz w:val="20"/>
                <w:szCs w:val="20"/>
              </w:rPr>
            </w:pPr>
            <w:r>
              <w:rPr>
                <w:rFonts w:asciiTheme="minorHAnsi" w:eastAsia="inter" w:cs="inter"/>
                <w:b/>
                <w:color w:val="000000"/>
                <w:sz w:val="20"/>
                <w:szCs w:val="20"/>
              </w:rPr>
              <w:t>Évaluations conseillées (formative uniquement)</w:t>
            </w:r>
          </w:p>
        </w:tc>
        <w:tc>
          <w:tcPr>
            <w:tcW w:w="3850" w:type="pct"/>
          </w:tcPr>
          <w:p w14:paraId="420AE8F1" w14:textId="77777777" w:rsidR="000C3C43" w:rsidRPr="00084577" w:rsidRDefault="000C3C43" w:rsidP="00AF149D">
            <w:pPr>
              <w:rPr>
                <w:rFonts w:asciiTheme="minorHAnsi"/>
                <w:sz w:val="20"/>
                <w:szCs w:val="20"/>
              </w:rPr>
            </w:pPr>
            <w:r>
              <w:rPr>
                <w:rFonts w:asciiTheme="minorHAnsi" w:eastAsia="inter" w:cs="inter"/>
                <w:color w:val="000000"/>
                <w:sz w:val="20"/>
                <w:szCs w:val="20"/>
              </w:rPr>
              <w:t>Diagnostic initial, exercices pratiques, mini-projet en groupe, restitution orale, feedback continu</w:t>
            </w:r>
          </w:p>
        </w:tc>
      </w:tr>
    </w:tbl>
    <w:p w14:paraId="3E2E8A9B" w14:textId="77777777" w:rsidR="0005157D" w:rsidRPr="0005157D" w:rsidRDefault="0005157D" w:rsidP="0005157D">
      <w:pPr>
        <w:rPr>
          <w:sz w:val="24"/>
          <w:szCs w:val="24"/>
        </w:rPr>
      </w:pPr>
    </w:p>
    <w:p w14:paraId="1A88400A" w14:textId="77777777" w:rsidR="0005157D" w:rsidRPr="0005157D" w:rsidRDefault="0005157D" w:rsidP="0005157D">
      <w:pPr>
        <w:rPr>
          <w:sz w:val="24"/>
          <w:szCs w:val="24"/>
        </w:rPr>
      </w:pPr>
    </w:p>
    <w:p w14:paraId="780D9067" w14:textId="77777777" w:rsidR="0005157D" w:rsidRPr="0005157D" w:rsidRDefault="0005157D" w:rsidP="0005157D">
      <w:pPr>
        <w:rPr>
          <w:sz w:val="24"/>
          <w:szCs w:val="24"/>
        </w:rPr>
      </w:pPr>
    </w:p>
    <w:p w14:paraId="3B69B847" w14:textId="77777777" w:rsidR="0005157D" w:rsidRPr="0005157D" w:rsidRDefault="0005157D" w:rsidP="0005157D">
      <w:pPr>
        <w:rPr>
          <w:sz w:val="24"/>
          <w:szCs w:val="24"/>
        </w:rPr>
      </w:pPr>
    </w:p>
    <w:p w14:paraId="61CF552E" w14:textId="77777777" w:rsidR="0005157D" w:rsidRPr="0005157D" w:rsidRDefault="0005157D" w:rsidP="0005157D">
      <w:pPr>
        <w:rPr>
          <w:sz w:val="24"/>
          <w:szCs w:val="24"/>
        </w:rPr>
      </w:pPr>
    </w:p>
    <w:p w14:paraId="6A03BA4C" w14:textId="77777777" w:rsidR="0005157D" w:rsidRPr="0005157D" w:rsidRDefault="0005157D" w:rsidP="0005157D">
      <w:pPr>
        <w:rPr>
          <w:sz w:val="24"/>
          <w:szCs w:val="24"/>
        </w:rPr>
      </w:pPr>
    </w:p>
    <w:p w14:paraId="2C0EE7BA" w14:textId="77777777" w:rsidR="00EB33A0" w:rsidRPr="008C155A" w:rsidRDefault="00EB33A0" w:rsidP="00EB33A0">
      <w:pPr>
        <w:shd w:val="clear" w:color="auto" w:fill="FFC900"/>
        <w:rPr>
          <w:b/>
          <w:bCs/>
          <w:color w:val="002850"/>
          <w:sz w:val="24"/>
          <w:szCs w:val="24"/>
        </w:rPr>
      </w:pPr>
      <w:r>
        <w:rPr>
          <w:b/>
          <w:bCs/>
          <w:color w:val="002850"/>
          <w:sz w:val="24"/>
          <w:szCs w:val="24"/>
        </w:rPr>
        <w:t>Méthodologie compétition</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43"/>
        <w:gridCol w:w="8"/>
      </w:tblGrid>
      <w:tr w:rsidR="008F1F4C" w:rsidRPr="00FC6A34" w14:paraId="50E7A28B" w14:textId="77777777" w:rsidTr="00022059">
        <w:trPr>
          <w:cantSplit/>
          <w:jc w:val="center"/>
        </w:trPr>
        <w:tc>
          <w:tcPr>
            <w:tcW w:w="1150" w:type="pct"/>
            <w:shd w:val="clear" w:color="auto" w:fill="E8E8E8" w:themeFill="background2"/>
          </w:tcPr>
          <w:p w14:paraId="52DC968C" w14:textId="77777777" w:rsidR="008F1F4C" w:rsidRPr="00FC6A34" w:rsidRDefault="008F1F4C" w:rsidP="00022059">
            <w:pPr>
              <w:rPr>
                <w:rFonts w:asciiTheme="minorHAnsi"/>
                <w:sz w:val="20"/>
                <w:szCs w:val="20"/>
              </w:rPr>
            </w:pPr>
            <w:r>
              <w:rPr>
                <w:rFonts w:asciiTheme="minorHAnsi" w:eastAsia="inter" w:cs="inter"/>
                <w:b/>
                <w:color w:val="000000"/>
                <w:sz w:val="20"/>
                <w:szCs w:val="20"/>
              </w:rPr>
              <w:t>Formation et année</w:t>
            </w:r>
          </w:p>
        </w:tc>
        <w:tc>
          <w:tcPr>
            <w:tcW w:w="3850" w:type="pct"/>
            <w:gridSpan w:val="2"/>
          </w:tcPr>
          <w:p w14:paraId="738859BD" w14:textId="77777777" w:rsidR="008F1F4C" w:rsidRPr="00FC6A34" w:rsidRDefault="008F1F4C" w:rsidP="00022059">
            <w:pPr>
              <w:rPr>
                <w:rFonts w:asciiTheme="minorHAnsi"/>
                <w:sz w:val="20"/>
                <w:szCs w:val="20"/>
              </w:rPr>
            </w:pPr>
            <w:r>
              <w:rPr>
                <w:rFonts w:asciiTheme="minorHAnsi" w:eastAsia="inter" w:cs="inter"/>
                <w:color w:val="000000"/>
                <w:sz w:val="20"/>
                <w:szCs w:val="20"/>
              </w:rPr>
              <w:t>M1 – Manager des stratégies marketing et communication</w:t>
            </w:r>
          </w:p>
        </w:tc>
      </w:tr>
      <w:tr w:rsidR="008F1F4C" w:rsidRPr="00FC6A34" w14:paraId="32D4EC85" w14:textId="77777777" w:rsidTr="00022059">
        <w:trPr>
          <w:cantSplit/>
          <w:jc w:val="center"/>
        </w:trPr>
        <w:tc>
          <w:tcPr>
            <w:tcW w:w="1150" w:type="pct"/>
            <w:shd w:val="clear" w:color="auto" w:fill="E8E8E8" w:themeFill="background2"/>
          </w:tcPr>
          <w:p w14:paraId="61538423" w14:textId="77777777" w:rsidR="008F1F4C" w:rsidRPr="00FC6A34" w:rsidRDefault="008F1F4C" w:rsidP="00022059">
            <w:pPr>
              <w:rPr>
                <w:rFonts w:asciiTheme="minorHAnsi"/>
                <w:sz w:val="20"/>
                <w:szCs w:val="20"/>
              </w:rPr>
            </w:pPr>
            <w:r>
              <w:rPr>
                <w:rFonts w:asciiTheme="minorHAnsi" w:eastAsia="inter" w:cs="inter"/>
                <w:b/>
                <w:color w:val="000000"/>
                <w:sz w:val="20"/>
                <w:szCs w:val="20"/>
              </w:rPr>
              <w:t>RNCP et lien web</w:t>
            </w:r>
          </w:p>
        </w:tc>
        <w:tc>
          <w:tcPr>
            <w:tcW w:w="3850" w:type="pct"/>
            <w:gridSpan w:val="2"/>
          </w:tcPr>
          <w:p w14:paraId="5C012428" w14:textId="77777777" w:rsidR="008F1F4C" w:rsidRPr="00FC6A34" w:rsidRDefault="008F1F4C" w:rsidP="00022059">
            <w:pPr>
              <w:rPr>
                <w:rFonts w:asciiTheme="minorHAnsi"/>
                <w:sz w:val="20"/>
                <w:szCs w:val="20"/>
              </w:rPr>
            </w:pPr>
            <w:r>
              <w:rPr>
                <w:rFonts w:asciiTheme="minorHAnsi" w:eastAsia="inter" w:cs="inter"/>
                <w:color w:val="000000"/>
                <w:sz w:val="20"/>
                <w:szCs w:val="20"/>
              </w:rPr>
              <w:t>38504 (</w:t>
            </w:r>
            <w:hyperlink r:id="rId51">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8F1F4C" w:rsidRPr="00FC6A34" w14:paraId="79E5B1DC" w14:textId="77777777" w:rsidTr="00022059">
        <w:trPr>
          <w:cantSplit/>
          <w:jc w:val="center"/>
        </w:trPr>
        <w:tc>
          <w:tcPr>
            <w:tcW w:w="1150" w:type="pct"/>
            <w:shd w:val="clear" w:color="auto" w:fill="E8E8E8" w:themeFill="background2"/>
          </w:tcPr>
          <w:p w14:paraId="2D8289ED" w14:textId="77777777" w:rsidR="008F1F4C" w:rsidRPr="00FC6A34" w:rsidRDefault="008F1F4C" w:rsidP="00022059">
            <w:pPr>
              <w:rPr>
                <w:rFonts w:asciiTheme="minorHAnsi"/>
                <w:sz w:val="20"/>
                <w:szCs w:val="20"/>
              </w:rPr>
            </w:pPr>
            <w:r>
              <w:rPr>
                <w:rFonts w:asciiTheme="minorHAnsi" w:eastAsia="inter" w:cs="inter"/>
                <w:b/>
                <w:color w:val="000000"/>
                <w:sz w:val="20"/>
                <w:szCs w:val="20"/>
              </w:rPr>
              <w:t>Bloc de compétences</w:t>
            </w:r>
          </w:p>
        </w:tc>
        <w:tc>
          <w:tcPr>
            <w:tcW w:w="3850" w:type="pct"/>
            <w:gridSpan w:val="2"/>
          </w:tcPr>
          <w:p w14:paraId="03F21A40" w14:textId="77777777" w:rsidR="008F1F4C" w:rsidRPr="00FC6A34" w:rsidRDefault="008F1F4C" w:rsidP="00022059">
            <w:pPr>
              <w:rPr>
                <w:rFonts w:asciiTheme="minorHAnsi"/>
                <w:sz w:val="20"/>
                <w:szCs w:val="20"/>
              </w:rPr>
            </w:pPr>
            <w:r>
              <w:rPr>
                <w:rFonts w:asciiTheme="minorHAnsi" w:eastAsia="inter" w:cs="inter"/>
                <w:color w:val="000000"/>
                <w:sz w:val="20"/>
                <w:szCs w:val="20"/>
              </w:rPr>
              <w:t>Compétences transversales</w:t>
            </w:r>
          </w:p>
        </w:tc>
      </w:tr>
      <w:tr w:rsidR="008F1F4C" w:rsidRPr="00A66A22" w14:paraId="1A32ADC8" w14:textId="77777777" w:rsidTr="00022059">
        <w:trPr>
          <w:cantSplit/>
          <w:jc w:val="center"/>
        </w:trPr>
        <w:tc>
          <w:tcPr>
            <w:tcW w:w="1150" w:type="pct"/>
            <w:shd w:val="clear" w:color="auto" w:fill="E8E8E8" w:themeFill="background2"/>
          </w:tcPr>
          <w:p w14:paraId="7BE52FFE" w14:textId="77777777" w:rsidR="008F1F4C" w:rsidRPr="00FC6A34" w:rsidRDefault="008F1F4C" w:rsidP="00022059">
            <w:pPr>
              <w:rPr>
                <w:rFonts w:asciiTheme="minorHAnsi"/>
                <w:sz w:val="20"/>
                <w:szCs w:val="20"/>
              </w:rPr>
            </w:pPr>
            <w:r>
              <w:rPr>
                <w:rFonts w:asciiTheme="minorHAnsi" w:eastAsia="inter" w:cs="inter"/>
                <w:b/>
                <w:color w:val="000000"/>
                <w:sz w:val="20"/>
                <w:szCs w:val="20"/>
              </w:rPr>
              <w:t>Module</w:t>
            </w:r>
          </w:p>
        </w:tc>
        <w:tc>
          <w:tcPr>
            <w:tcW w:w="3850" w:type="pct"/>
            <w:gridSpan w:val="2"/>
          </w:tcPr>
          <w:p w14:paraId="226F12D8" w14:textId="77777777" w:rsidR="008F1F4C" w:rsidRPr="00A66A22" w:rsidRDefault="008F1F4C" w:rsidP="00022059">
            <w:pPr>
              <w:rPr>
                <w:rFonts w:asciiTheme="minorHAnsi"/>
                <w:b/>
                <w:bCs/>
                <w:sz w:val="20"/>
                <w:szCs w:val="20"/>
              </w:rPr>
            </w:pPr>
            <w:r>
              <w:rPr>
                <w:rFonts w:asciiTheme="minorHAnsi"/>
                <w:b/>
                <w:bCs/>
                <w:sz w:val="20"/>
                <w:szCs w:val="20"/>
              </w:rPr>
              <w:t xml:space="preserve">Compétition </w:t>
            </w:r>
          </w:p>
        </w:tc>
      </w:tr>
      <w:tr w:rsidR="008F1F4C" w:rsidRPr="00FC6A34" w14:paraId="5467E796" w14:textId="77777777" w:rsidTr="00022059">
        <w:trPr>
          <w:cantSplit/>
          <w:jc w:val="center"/>
        </w:trPr>
        <w:tc>
          <w:tcPr>
            <w:tcW w:w="1150" w:type="pct"/>
            <w:shd w:val="clear" w:color="auto" w:fill="E8E8E8" w:themeFill="background2"/>
          </w:tcPr>
          <w:p w14:paraId="254185CF" w14:textId="77777777" w:rsidR="008F1F4C" w:rsidRPr="00FC6A34" w:rsidRDefault="008F1F4C" w:rsidP="00022059">
            <w:pPr>
              <w:rPr>
                <w:rFonts w:asciiTheme="minorHAnsi"/>
                <w:sz w:val="20"/>
                <w:szCs w:val="20"/>
              </w:rPr>
            </w:pPr>
            <w:r>
              <w:rPr>
                <w:rFonts w:asciiTheme="minorHAnsi" w:eastAsia="inter" w:cs="inter"/>
                <w:b/>
                <w:color w:val="000000"/>
                <w:sz w:val="20"/>
                <w:szCs w:val="20"/>
              </w:rPr>
              <w:t>Durée en h</w:t>
            </w:r>
          </w:p>
        </w:tc>
        <w:tc>
          <w:tcPr>
            <w:tcW w:w="3850" w:type="pct"/>
            <w:gridSpan w:val="2"/>
          </w:tcPr>
          <w:p w14:paraId="5DB719DC" w14:textId="77777777" w:rsidR="008F1F4C" w:rsidRPr="00FC6A34" w:rsidRDefault="00323DC0" w:rsidP="00022059">
            <w:pPr>
              <w:rPr>
                <w:rFonts w:asciiTheme="minorHAnsi"/>
                <w:sz w:val="20"/>
                <w:szCs w:val="20"/>
              </w:rPr>
            </w:pPr>
            <w:r>
              <w:rPr>
                <w:rFonts w:asciiTheme="minorHAnsi"/>
                <w:sz w:val="20"/>
                <w:szCs w:val="20"/>
              </w:rPr>
              <w:t xml:space="preserve">6 jours </w:t>
            </w:r>
          </w:p>
        </w:tc>
      </w:tr>
      <w:tr w:rsidR="008F1F4C" w:rsidRPr="004D59CF" w14:paraId="237D87A4" w14:textId="77777777" w:rsidTr="00022059">
        <w:trPr>
          <w:cantSplit/>
          <w:jc w:val="center"/>
        </w:trPr>
        <w:tc>
          <w:tcPr>
            <w:tcW w:w="1150" w:type="pct"/>
            <w:shd w:val="clear" w:color="auto" w:fill="E8E8E8" w:themeFill="background2"/>
          </w:tcPr>
          <w:p w14:paraId="312C3717" w14:textId="77777777" w:rsidR="008F1F4C" w:rsidRPr="00FC6A34" w:rsidRDefault="008F1F4C" w:rsidP="00022059">
            <w:pPr>
              <w:rPr>
                <w:rFonts w:asciiTheme="minorHAnsi"/>
                <w:sz w:val="20"/>
                <w:szCs w:val="20"/>
              </w:rPr>
            </w:pPr>
            <w:r>
              <w:rPr>
                <w:rFonts w:asciiTheme="minorHAnsi" w:eastAsia="inter" w:cs="inter"/>
                <w:b/>
                <w:color w:val="000000"/>
                <w:sz w:val="20"/>
                <w:szCs w:val="20"/>
              </w:rPr>
              <w:t>Séquençage suggéré</w:t>
            </w:r>
          </w:p>
        </w:tc>
        <w:tc>
          <w:tcPr>
            <w:tcW w:w="3850" w:type="pct"/>
            <w:gridSpan w:val="2"/>
          </w:tcPr>
          <w:p w14:paraId="084A3FC8" w14:textId="77777777" w:rsidR="008F1F4C" w:rsidRPr="004D59CF" w:rsidRDefault="00323DC0" w:rsidP="00022059">
            <w:pPr>
              <w:rPr>
                <w:rFonts w:asciiTheme="minorHAnsi"/>
                <w:sz w:val="20"/>
                <w:szCs w:val="20"/>
                <w:lang w:val="nl-NL"/>
              </w:rPr>
            </w:pPr>
            <w:r>
              <w:rPr>
                <w:rFonts w:asciiTheme="minorHAnsi"/>
                <w:sz w:val="20"/>
                <w:szCs w:val="20"/>
                <w:lang w:val="nl-NL"/>
              </w:rPr>
              <w:t xml:space="preserve">Une compétition régionale en décembre, la compétition nationale en juin </w:t>
            </w:r>
          </w:p>
        </w:tc>
      </w:tr>
      <w:tr w:rsidR="008F1F4C" w:rsidRPr="00FC6A34" w14:paraId="66AA42FC" w14:textId="77777777" w:rsidTr="00022059">
        <w:trPr>
          <w:cantSplit/>
          <w:jc w:val="center"/>
        </w:trPr>
        <w:tc>
          <w:tcPr>
            <w:tcW w:w="1150" w:type="pct"/>
            <w:shd w:val="clear" w:color="auto" w:fill="E8E8E8" w:themeFill="background2"/>
          </w:tcPr>
          <w:p w14:paraId="21C969F5" w14:textId="77777777" w:rsidR="008F1F4C" w:rsidRPr="00FC6A34" w:rsidRDefault="008F1F4C" w:rsidP="00022059">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46F2AB81" w14:textId="77777777" w:rsidR="008F1F4C" w:rsidRPr="00FC6A34" w:rsidRDefault="008F1F4C" w:rsidP="00022059">
            <w:pPr>
              <w:rPr>
                <w:rFonts w:asciiTheme="minorHAnsi"/>
                <w:sz w:val="20"/>
                <w:szCs w:val="20"/>
              </w:rPr>
            </w:pPr>
            <w:r>
              <w:rPr>
                <w:rFonts w:asciiTheme="minorHAnsi" w:eastAsia="inter" w:cs="inter"/>
                <w:color w:val="000000"/>
                <w:sz w:val="20"/>
                <w:szCs w:val="20"/>
              </w:rPr>
              <w:t>Répondre à un appel d’offres, depuis le brief annonceur jusqu’à la recommandation stratégique et créative, par le travail commun de plusieurs étudiants couvrant les compétences de toute la formation sur un format court et intense</w:t>
            </w:r>
          </w:p>
        </w:tc>
      </w:tr>
      <w:tr w:rsidR="008F1F4C" w:rsidRPr="00FC6A34" w14:paraId="07F09320" w14:textId="77777777" w:rsidTr="00022059">
        <w:trPr>
          <w:cantSplit/>
          <w:jc w:val="center"/>
        </w:trPr>
        <w:tc>
          <w:tcPr>
            <w:tcW w:w="1150" w:type="pct"/>
            <w:shd w:val="clear" w:color="auto" w:fill="E8E8E8" w:themeFill="background2"/>
          </w:tcPr>
          <w:p w14:paraId="2CD8B68F" w14:textId="77777777" w:rsidR="008F1F4C" w:rsidRPr="00FC6A34" w:rsidRDefault="008F1F4C" w:rsidP="00022059">
            <w:pPr>
              <w:rPr>
                <w:rFonts w:asciiTheme="minorHAnsi"/>
                <w:sz w:val="20"/>
                <w:szCs w:val="20"/>
              </w:rPr>
            </w:pPr>
            <w:r>
              <w:rPr>
                <w:rFonts w:asciiTheme="minorHAnsi" w:eastAsia="inter" w:cs="inter"/>
                <w:b/>
                <w:color w:val="000000"/>
                <w:sz w:val="20"/>
                <w:szCs w:val="20"/>
              </w:rPr>
              <w:t>Objectif pédagogique</w:t>
            </w:r>
          </w:p>
        </w:tc>
        <w:tc>
          <w:tcPr>
            <w:tcW w:w="3850" w:type="pct"/>
            <w:gridSpan w:val="2"/>
          </w:tcPr>
          <w:p w14:paraId="10E04CD7" w14:textId="77777777" w:rsidR="008F1F4C" w:rsidRPr="00FC6A34" w:rsidRDefault="008F1F4C" w:rsidP="00022059">
            <w:pPr>
              <w:rPr>
                <w:rFonts w:asciiTheme="minorHAnsi"/>
                <w:sz w:val="20"/>
                <w:szCs w:val="20"/>
              </w:rPr>
            </w:pPr>
            <w:r>
              <w:rPr>
                <w:rFonts w:asciiTheme="minorHAnsi" w:eastAsia="inter" w:cs="inter"/>
                <w:color w:val="000000"/>
                <w:sz w:val="20"/>
                <w:szCs w:val="20"/>
              </w:rPr>
              <w:t xml:space="preserve">Permettre à chaque étudiant de partager ses compétences dans le cadre d’une compétition en temps réel afin de répondre à un brief annonceur. </w:t>
            </w:r>
          </w:p>
        </w:tc>
      </w:tr>
      <w:tr w:rsidR="008F1F4C" w:rsidRPr="00FC6A34" w14:paraId="0D4EB507" w14:textId="77777777" w:rsidTr="00022059">
        <w:trPr>
          <w:gridAfter w:val="1"/>
          <w:wAfter w:w="4" w:type="pct"/>
          <w:jc w:val="center"/>
        </w:trPr>
        <w:tc>
          <w:tcPr>
            <w:tcW w:w="4996" w:type="pct"/>
            <w:gridSpan w:val="2"/>
            <w:shd w:val="clear" w:color="auto" w:fill="E8E8E8" w:themeFill="background2"/>
          </w:tcPr>
          <w:p w14:paraId="3348DCE3" w14:textId="77777777" w:rsidR="008F1F4C" w:rsidRPr="00FC6A34" w:rsidRDefault="008F1F4C" w:rsidP="00022059">
            <w:pPr>
              <w:rPr>
                <w:rFonts w:asciiTheme="minorHAnsi"/>
                <w:sz w:val="20"/>
                <w:szCs w:val="20"/>
              </w:rPr>
            </w:pPr>
            <w:r>
              <w:rPr>
                <w:rFonts w:asciiTheme="minorHAnsi" w:eastAsia="inter" w:cs="inter"/>
                <w:b/>
                <w:color w:val="000000"/>
                <w:sz w:val="20"/>
                <w:szCs w:val="20"/>
              </w:rPr>
              <w:t>Programme préconisé</w:t>
            </w:r>
          </w:p>
        </w:tc>
      </w:tr>
      <w:tr w:rsidR="008F1F4C" w:rsidRPr="00CB1CE3" w14:paraId="7F559115" w14:textId="77777777" w:rsidTr="00022059">
        <w:trPr>
          <w:gridAfter w:val="1"/>
          <w:wAfter w:w="4" w:type="pct"/>
          <w:trHeight w:val="4863"/>
          <w:jc w:val="center"/>
        </w:trPr>
        <w:tc>
          <w:tcPr>
            <w:tcW w:w="4996" w:type="pct"/>
            <w:gridSpan w:val="2"/>
          </w:tcPr>
          <w:p w14:paraId="1F8388BD" w14:textId="77777777" w:rsidR="00E60D51" w:rsidRDefault="00E60D51" w:rsidP="00E60D51">
            <w:pPr>
              <w:autoSpaceDE w:val="0"/>
              <w:autoSpaceDN w:val="0"/>
              <w:adjustRightInd w:val="0"/>
              <w:rPr>
                <w:rFonts w:asciiTheme="minorHAnsi" w:cs="Helvetica Neue"/>
                <w:color w:val="000000"/>
                <w:sz w:val="20"/>
                <w:szCs w:val="20"/>
              </w:rPr>
            </w:pPr>
          </w:p>
          <w:p w14:paraId="1421812C" w14:textId="77777777" w:rsidR="00E60D51" w:rsidRDefault="00E60D51" w:rsidP="00E60D51">
            <w:pPr>
              <w:autoSpaceDE w:val="0"/>
              <w:autoSpaceDN w:val="0"/>
              <w:adjustRightInd w:val="0"/>
              <w:rPr>
                <w:rFonts w:asciiTheme="minorHAnsi" w:cs="Helvetica Neue"/>
                <w:color w:val="000000"/>
                <w:sz w:val="20"/>
                <w:szCs w:val="20"/>
              </w:rPr>
            </w:pPr>
          </w:p>
          <w:p w14:paraId="64652589" w14:textId="77777777" w:rsidR="00E60D51" w:rsidRPr="00E60D51" w:rsidRDefault="00E60D51" w:rsidP="00E60D51">
            <w:pPr>
              <w:autoSpaceDE w:val="0"/>
              <w:autoSpaceDN w:val="0"/>
              <w:adjustRightInd w:val="0"/>
              <w:rPr>
                <w:rFonts w:asciiTheme="minorHAnsi" w:cs="Helvetica Neue"/>
                <w:color w:val="000000"/>
                <w:sz w:val="20"/>
                <w:szCs w:val="20"/>
              </w:rPr>
            </w:pPr>
            <w:r>
              <w:rPr>
                <w:rFonts w:asciiTheme="minorHAnsi" w:cs="Helvetica Neue"/>
                <w:color w:val="000000"/>
                <w:sz w:val="20"/>
                <w:szCs w:val="20"/>
              </w:rPr>
              <w:t xml:space="preserve">Un </w:t>
            </w:r>
            <w:r>
              <w:rPr>
                <w:rFonts w:asciiTheme="minorHAnsi" w:cs="Helvetica Neue"/>
                <w:b/>
                <w:bCs/>
                <w:color w:val="000000"/>
                <w:sz w:val="20"/>
                <w:szCs w:val="20"/>
              </w:rPr>
              <w:t>ANNONCEUR</w:t>
            </w:r>
            <w:r>
              <w:rPr>
                <w:rFonts w:asciiTheme="minorHAnsi" w:cs="Helvetica Neue"/>
                <w:color w:val="000000"/>
                <w:sz w:val="20"/>
                <w:szCs w:val="20"/>
              </w:rPr>
              <w:t xml:space="preserve">, le “client”, propose aux étudiant.e.s de prendre en charge sa problématique de communication. Pendant toute une semaine, ils.elles réflechissent aux </w:t>
            </w:r>
            <w:r>
              <w:rPr>
                <w:rFonts w:asciiTheme="minorHAnsi" w:cs="Helvetica Neue"/>
                <w:b/>
                <w:bCs/>
                <w:color w:val="000000"/>
                <w:sz w:val="20"/>
                <w:szCs w:val="20"/>
              </w:rPr>
              <w:t>SOLUTIONS</w:t>
            </w:r>
            <w:r>
              <w:rPr>
                <w:rFonts w:asciiTheme="minorHAnsi" w:cs="Helvetica Neue"/>
                <w:color w:val="000000"/>
                <w:sz w:val="20"/>
                <w:szCs w:val="20"/>
              </w:rPr>
              <w:t xml:space="preserve"> à lui proposer en réponse au Brief... L’annonceur comme la situation sont réels.</w:t>
            </w:r>
          </w:p>
          <w:p w14:paraId="175DED96" w14:textId="77777777" w:rsidR="00E60D51" w:rsidRPr="00E60D51" w:rsidRDefault="00E60D51" w:rsidP="00E60D51">
            <w:pPr>
              <w:autoSpaceDE w:val="0"/>
              <w:autoSpaceDN w:val="0"/>
              <w:adjustRightInd w:val="0"/>
              <w:rPr>
                <w:rFonts w:asciiTheme="minorHAnsi" w:cs="Helvetica Neue"/>
                <w:color w:val="000000"/>
                <w:sz w:val="20"/>
                <w:szCs w:val="20"/>
              </w:rPr>
            </w:pPr>
          </w:p>
          <w:p w14:paraId="09704DCA" w14:textId="77777777" w:rsidR="00E60D51" w:rsidRDefault="00E60D51" w:rsidP="00E60D51">
            <w:pPr>
              <w:autoSpaceDE w:val="0"/>
              <w:autoSpaceDN w:val="0"/>
              <w:adjustRightInd w:val="0"/>
              <w:rPr>
                <w:rFonts w:asciiTheme="minorHAnsi" w:cs="Helvetica Neue"/>
                <w:color w:val="000000"/>
                <w:sz w:val="20"/>
                <w:szCs w:val="20"/>
              </w:rPr>
            </w:pPr>
            <w:r>
              <w:rPr>
                <w:rFonts w:asciiTheme="minorHAnsi" w:cs="Helvetica Neue"/>
                <w:color w:val="000000"/>
                <w:sz w:val="20"/>
                <w:szCs w:val="20"/>
              </w:rPr>
              <w:t>Les étudiant.e.s travaillent en groupe et imaginent donc la campagne de communication à mettre en œuvre. Chaque Agence [qui a travaillé son iden- tité propre] présente ses solutions tant opérationnelles que créatives sous la forme d’une recommandation stratégique.</w:t>
            </w:r>
          </w:p>
          <w:p w14:paraId="3464FDFF" w14:textId="77777777" w:rsidR="00E60D51" w:rsidRPr="00E60D51" w:rsidRDefault="00E60D51" w:rsidP="00E60D51">
            <w:pPr>
              <w:autoSpaceDE w:val="0"/>
              <w:autoSpaceDN w:val="0"/>
              <w:adjustRightInd w:val="0"/>
              <w:rPr>
                <w:rFonts w:asciiTheme="minorHAnsi" w:cs="Helvetica Neue"/>
                <w:color w:val="000000"/>
                <w:sz w:val="20"/>
                <w:szCs w:val="20"/>
              </w:rPr>
            </w:pPr>
          </w:p>
          <w:p w14:paraId="217101A5" w14:textId="77777777" w:rsidR="00E60D51" w:rsidRPr="00E60D51" w:rsidRDefault="00E60D51" w:rsidP="00E60D51">
            <w:pPr>
              <w:autoSpaceDE w:val="0"/>
              <w:autoSpaceDN w:val="0"/>
              <w:adjustRightInd w:val="0"/>
              <w:rPr>
                <w:rFonts w:asciiTheme="minorHAnsi" w:cs="Helvetica Neue"/>
                <w:color w:val="000000"/>
                <w:sz w:val="20"/>
                <w:szCs w:val="20"/>
              </w:rPr>
            </w:pPr>
          </w:p>
          <w:p w14:paraId="0758E0E6" w14:textId="77777777" w:rsidR="00E60D51" w:rsidRPr="00E60D51" w:rsidRDefault="00E60D51" w:rsidP="00E60D51">
            <w:pPr>
              <w:autoSpaceDE w:val="0"/>
              <w:autoSpaceDN w:val="0"/>
              <w:adjustRightInd w:val="0"/>
              <w:rPr>
                <w:rFonts w:asciiTheme="minorHAnsi" w:cs="Helvetica Neue"/>
                <w:color w:val="000000"/>
                <w:sz w:val="20"/>
                <w:szCs w:val="20"/>
              </w:rPr>
            </w:pPr>
            <w:r>
              <w:rPr>
                <w:rFonts w:asciiTheme="minorHAnsi" w:cs="Helvetica Neue"/>
                <w:color w:val="000000"/>
                <w:sz w:val="20"/>
                <w:szCs w:val="20"/>
              </w:rPr>
              <w:t>Le CESACOM organise les présentations en deux phases : un jury inter- médiaire [organisé en plusieurs poules] écoute toutes les agences. Il sélectionne les agences qui iront en FINALE défendre leur projet devant le client.</w:t>
            </w:r>
          </w:p>
          <w:p w14:paraId="77B895BE" w14:textId="77777777" w:rsidR="008F1F4C" w:rsidRPr="00E60D51" w:rsidRDefault="00E60D51" w:rsidP="00E60D51">
            <w:pPr>
              <w:autoSpaceDE w:val="0"/>
              <w:autoSpaceDN w:val="0"/>
              <w:adjustRightInd w:val="0"/>
              <w:rPr>
                <w:rFonts w:asciiTheme="minorHAnsi" w:cs="Helvetica Neue"/>
                <w:color w:val="000000"/>
                <w:sz w:val="20"/>
                <w:szCs w:val="20"/>
              </w:rPr>
            </w:pPr>
            <w:r>
              <w:rPr>
                <w:rFonts w:asciiTheme="minorHAnsi" w:cs="Helvetica Neue"/>
                <w:color w:val="000000"/>
                <w:sz w:val="20"/>
                <w:szCs w:val="20"/>
              </w:rPr>
              <w:t>À l’issue de la finale, deux récompenses sont remises : le PRIX ECOLE est attribué aux étudiant.e.s ayant accompli le travail le plus conforme aux attentes méthodologiques que l’exercice impose. Le prestigieux PRIX ANNONCEUR est, quant à lui, remis à l’agence ayant gagné la confiance du client qui, parfois, réalise le projet qu’il a retenu.</w:t>
            </w:r>
          </w:p>
        </w:tc>
      </w:tr>
      <w:tr w:rsidR="008F1F4C" w:rsidRPr="00FC6A34" w14:paraId="650F9FC1" w14:textId="77777777" w:rsidTr="00022059">
        <w:trPr>
          <w:gridAfter w:val="1"/>
          <w:wAfter w:w="4" w:type="pct"/>
          <w:jc w:val="center"/>
        </w:trPr>
        <w:tc>
          <w:tcPr>
            <w:tcW w:w="1150" w:type="pct"/>
            <w:shd w:val="clear" w:color="auto" w:fill="E8E8E8" w:themeFill="background2"/>
          </w:tcPr>
          <w:p w14:paraId="10ABC499" w14:textId="77777777" w:rsidR="008F1F4C" w:rsidRPr="00FC6A34" w:rsidRDefault="008F1F4C" w:rsidP="00022059">
            <w:pPr>
              <w:rPr>
                <w:rFonts w:asciiTheme="minorHAnsi"/>
                <w:sz w:val="20"/>
                <w:szCs w:val="20"/>
              </w:rPr>
            </w:pPr>
            <w:r>
              <w:rPr>
                <w:rFonts w:asciiTheme="minorHAnsi" w:eastAsia="inter" w:cs="inter"/>
                <w:b/>
                <w:color w:val="000000"/>
                <w:sz w:val="20"/>
                <w:szCs w:val="20"/>
              </w:rPr>
              <w:t>Méthodes d’animation innovantes possibles</w:t>
            </w:r>
          </w:p>
        </w:tc>
        <w:tc>
          <w:tcPr>
            <w:tcW w:w="3846" w:type="pct"/>
          </w:tcPr>
          <w:p w14:paraId="28A1DFB3" w14:textId="77777777" w:rsidR="008F1F4C" w:rsidRPr="00FC6A34" w:rsidRDefault="00E60D51" w:rsidP="00022059">
            <w:pPr>
              <w:rPr>
                <w:rFonts w:asciiTheme="minorHAnsi"/>
                <w:sz w:val="20"/>
                <w:szCs w:val="20"/>
              </w:rPr>
            </w:pPr>
            <w:r>
              <w:rPr>
                <w:rFonts w:asciiTheme="minorHAnsi" w:eastAsia="inter" w:cs="inter"/>
                <w:color w:val="000000"/>
                <w:sz w:val="20"/>
                <w:szCs w:val="20"/>
              </w:rPr>
              <w:t>Travail autour de l’ID d’agence qui permet aux étudiants de travailler en groupe autour d’une compétiton</w:t>
            </w:r>
          </w:p>
        </w:tc>
      </w:tr>
      <w:tr w:rsidR="008F1F4C" w:rsidRPr="00FC6A34" w14:paraId="27C3BF58" w14:textId="77777777" w:rsidTr="00022059">
        <w:trPr>
          <w:gridAfter w:val="1"/>
          <w:wAfter w:w="4" w:type="pct"/>
          <w:jc w:val="center"/>
        </w:trPr>
        <w:tc>
          <w:tcPr>
            <w:tcW w:w="1150" w:type="pct"/>
            <w:shd w:val="clear" w:color="auto" w:fill="E8E8E8" w:themeFill="background2"/>
          </w:tcPr>
          <w:p w14:paraId="2370A521" w14:textId="77777777" w:rsidR="008F1F4C" w:rsidRPr="00FC6A34" w:rsidRDefault="008F1F4C" w:rsidP="00022059">
            <w:pPr>
              <w:rPr>
                <w:rFonts w:asciiTheme="minorHAnsi"/>
                <w:sz w:val="20"/>
                <w:szCs w:val="20"/>
              </w:rPr>
            </w:pPr>
            <w:r>
              <w:rPr>
                <w:rFonts w:asciiTheme="minorHAnsi" w:eastAsia="inter" w:cs="inter"/>
                <w:b/>
                <w:color w:val="000000"/>
                <w:sz w:val="20"/>
                <w:szCs w:val="20"/>
              </w:rPr>
              <w:t>Évaluations conseillées (formative et sommative)</w:t>
            </w:r>
          </w:p>
        </w:tc>
        <w:tc>
          <w:tcPr>
            <w:tcW w:w="3846" w:type="pct"/>
          </w:tcPr>
          <w:p w14:paraId="337B99B0" w14:textId="77777777" w:rsidR="008F1F4C" w:rsidRPr="00FC6A34" w:rsidRDefault="008F1F4C" w:rsidP="00022059">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xml:space="preserve">: Pour les M1, la compétition est formative, n’implique aucun critère de la certification. </w:t>
            </w:r>
          </w:p>
        </w:tc>
      </w:tr>
    </w:tbl>
    <w:p w14:paraId="1B90549C" w14:textId="77777777" w:rsidR="0005157D" w:rsidRDefault="0005157D" w:rsidP="0005157D">
      <w:pPr>
        <w:rPr>
          <w:sz w:val="24"/>
          <w:szCs w:val="24"/>
        </w:rPr>
      </w:pPr>
    </w:p>
    <w:p w14:paraId="0B0A9CA6" w14:textId="77777777" w:rsidR="002F3401" w:rsidRDefault="002F3401">
      <w:pPr>
        <w:rPr>
          <w:sz w:val="24"/>
          <w:szCs w:val="24"/>
        </w:rPr>
      </w:pPr>
      <w:r>
        <w:rPr>
          <w:sz w:val="24"/>
          <w:szCs w:val="24"/>
        </w:rPr>
        <w:br w:type="page"/>
      </w:r>
    </w:p>
    <w:p w14:paraId="312833B8" w14:textId="77777777" w:rsidR="002F3401" w:rsidRPr="008C155A" w:rsidRDefault="00A66A22" w:rsidP="002F3401">
      <w:pPr>
        <w:shd w:val="clear" w:color="auto" w:fill="FFC900"/>
        <w:rPr>
          <w:b/>
          <w:bCs/>
          <w:color w:val="002850"/>
          <w:sz w:val="24"/>
          <w:szCs w:val="24"/>
        </w:rPr>
      </w:pPr>
      <w:r>
        <w:rPr>
          <w:b/>
          <w:bCs/>
          <w:color w:val="002850"/>
          <w:sz w:val="24"/>
          <w:szCs w:val="24"/>
        </w:rPr>
        <w:lastRenderedPageBreak/>
        <w:t>Personal Branding publication de contenu : expertise métier</w:t>
      </w:r>
    </w:p>
    <w:tbl>
      <w:tblPr>
        <w:tblStyle w:val="Normal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8043"/>
        <w:gridCol w:w="8"/>
      </w:tblGrid>
      <w:tr w:rsidR="007B119D" w:rsidRPr="00FC6A34" w14:paraId="1CA449DD" w14:textId="77777777" w:rsidTr="007B119D">
        <w:trPr>
          <w:cantSplit/>
          <w:jc w:val="center"/>
        </w:trPr>
        <w:tc>
          <w:tcPr>
            <w:tcW w:w="1150" w:type="pct"/>
            <w:shd w:val="clear" w:color="auto" w:fill="E8E8E8" w:themeFill="background2"/>
          </w:tcPr>
          <w:p w14:paraId="6E54E226" w14:textId="77777777" w:rsidR="007B119D" w:rsidRPr="00FC6A34" w:rsidRDefault="007B119D" w:rsidP="00AF149D">
            <w:pPr>
              <w:rPr>
                <w:rFonts w:asciiTheme="minorHAnsi"/>
                <w:sz w:val="20"/>
                <w:szCs w:val="20"/>
              </w:rPr>
            </w:pPr>
            <w:r>
              <w:rPr>
                <w:rFonts w:asciiTheme="minorHAnsi" w:eastAsia="inter" w:cs="inter"/>
                <w:b/>
                <w:color w:val="000000"/>
                <w:sz w:val="20"/>
                <w:szCs w:val="20"/>
              </w:rPr>
              <w:t>Formation et année</w:t>
            </w:r>
          </w:p>
        </w:tc>
        <w:tc>
          <w:tcPr>
            <w:tcW w:w="3850" w:type="pct"/>
            <w:gridSpan w:val="2"/>
          </w:tcPr>
          <w:p w14:paraId="4974B082" w14:textId="77777777" w:rsidR="007B119D" w:rsidRPr="00FC6A34" w:rsidRDefault="007B119D" w:rsidP="00AF149D">
            <w:pPr>
              <w:rPr>
                <w:rFonts w:asciiTheme="minorHAnsi"/>
                <w:sz w:val="20"/>
                <w:szCs w:val="20"/>
              </w:rPr>
            </w:pPr>
            <w:r>
              <w:rPr>
                <w:rFonts w:asciiTheme="minorHAnsi" w:eastAsia="inter" w:cs="inter"/>
                <w:color w:val="000000"/>
                <w:sz w:val="20"/>
                <w:szCs w:val="20"/>
              </w:rPr>
              <w:t>M1 – Manager des stratégies marketing et communication</w:t>
            </w:r>
          </w:p>
        </w:tc>
      </w:tr>
      <w:tr w:rsidR="007B119D" w:rsidRPr="00FC6A34" w14:paraId="476EE9E9" w14:textId="77777777" w:rsidTr="007B119D">
        <w:trPr>
          <w:cantSplit/>
          <w:jc w:val="center"/>
        </w:trPr>
        <w:tc>
          <w:tcPr>
            <w:tcW w:w="1150" w:type="pct"/>
            <w:shd w:val="clear" w:color="auto" w:fill="E8E8E8" w:themeFill="background2"/>
          </w:tcPr>
          <w:p w14:paraId="65B26692" w14:textId="77777777" w:rsidR="007B119D" w:rsidRPr="00FC6A34" w:rsidRDefault="007B119D" w:rsidP="00AF149D">
            <w:pPr>
              <w:rPr>
                <w:rFonts w:asciiTheme="minorHAnsi"/>
                <w:sz w:val="20"/>
                <w:szCs w:val="20"/>
              </w:rPr>
            </w:pPr>
            <w:r>
              <w:rPr>
                <w:rFonts w:asciiTheme="minorHAnsi" w:eastAsia="inter" w:cs="inter"/>
                <w:b/>
                <w:color w:val="000000"/>
                <w:sz w:val="20"/>
                <w:szCs w:val="20"/>
              </w:rPr>
              <w:t>RNCP et lien web</w:t>
            </w:r>
          </w:p>
        </w:tc>
        <w:tc>
          <w:tcPr>
            <w:tcW w:w="3850" w:type="pct"/>
            <w:gridSpan w:val="2"/>
          </w:tcPr>
          <w:p w14:paraId="0815CD3A" w14:textId="77777777" w:rsidR="007B119D" w:rsidRPr="00FC6A34" w:rsidRDefault="007B119D" w:rsidP="00AF149D">
            <w:pPr>
              <w:rPr>
                <w:rFonts w:asciiTheme="minorHAnsi"/>
                <w:sz w:val="20"/>
                <w:szCs w:val="20"/>
              </w:rPr>
            </w:pPr>
            <w:r>
              <w:rPr>
                <w:rFonts w:asciiTheme="minorHAnsi" w:eastAsia="inter" w:cs="inter"/>
                <w:color w:val="000000"/>
                <w:sz w:val="20"/>
                <w:szCs w:val="20"/>
              </w:rPr>
              <w:t>38504 (</w:t>
            </w:r>
            <w:hyperlink r:id="rId52">
              <w:r>
                <w:rPr>
                  <w:rFonts w:asciiTheme="minorHAnsi" w:eastAsia="inter" w:cs="inter"/>
                  <w:sz w:val="20"/>
                  <w:szCs w:val="20"/>
                  <w:u w:val="single"/>
                </w:rPr>
                <w:t>France Compétences</w:t>
              </w:r>
            </w:hyperlink>
            <w:r>
              <w:rPr>
                <w:rFonts w:asciiTheme="minorHAnsi" w:eastAsia="inter" w:cs="inter"/>
                <w:color w:val="000000"/>
                <w:sz w:val="20"/>
                <w:szCs w:val="20"/>
              </w:rPr>
              <w:t>)</w:t>
            </w:r>
          </w:p>
        </w:tc>
      </w:tr>
      <w:tr w:rsidR="007B119D" w:rsidRPr="00FC6A34" w14:paraId="2300A0CB" w14:textId="77777777" w:rsidTr="007B119D">
        <w:trPr>
          <w:cantSplit/>
          <w:jc w:val="center"/>
        </w:trPr>
        <w:tc>
          <w:tcPr>
            <w:tcW w:w="1150" w:type="pct"/>
            <w:shd w:val="clear" w:color="auto" w:fill="E8E8E8" w:themeFill="background2"/>
          </w:tcPr>
          <w:p w14:paraId="05106032" w14:textId="77777777" w:rsidR="007B119D" w:rsidRPr="00FC6A34" w:rsidRDefault="007B119D" w:rsidP="00AF149D">
            <w:pPr>
              <w:rPr>
                <w:rFonts w:asciiTheme="minorHAnsi"/>
                <w:sz w:val="20"/>
                <w:szCs w:val="20"/>
              </w:rPr>
            </w:pPr>
            <w:r>
              <w:rPr>
                <w:rFonts w:asciiTheme="minorHAnsi" w:eastAsia="inter" w:cs="inter"/>
                <w:b/>
                <w:color w:val="000000"/>
                <w:sz w:val="20"/>
                <w:szCs w:val="20"/>
              </w:rPr>
              <w:t>Bloc de compétences</w:t>
            </w:r>
          </w:p>
        </w:tc>
        <w:tc>
          <w:tcPr>
            <w:tcW w:w="3850" w:type="pct"/>
            <w:gridSpan w:val="2"/>
          </w:tcPr>
          <w:p w14:paraId="60471BC1" w14:textId="77777777" w:rsidR="007B119D" w:rsidRPr="00FC6A34" w:rsidRDefault="007B119D" w:rsidP="00AF149D">
            <w:pPr>
              <w:rPr>
                <w:rFonts w:asciiTheme="minorHAnsi"/>
                <w:sz w:val="20"/>
                <w:szCs w:val="20"/>
              </w:rPr>
            </w:pPr>
            <w:r>
              <w:rPr>
                <w:rFonts w:asciiTheme="minorHAnsi" w:eastAsia="inter" w:cs="inter"/>
                <w:color w:val="000000"/>
                <w:sz w:val="20"/>
                <w:szCs w:val="20"/>
              </w:rPr>
              <w:t>Compétences transversales</w:t>
            </w:r>
          </w:p>
        </w:tc>
      </w:tr>
      <w:tr w:rsidR="007B119D" w:rsidRPr="00FC6A34" w14:paraId="37C44467" w14:textId="77777777" w:rsidTr="007B119D">
        <w:trPr>
          <w:cantSplit/>
          <w:jc w:val="center"/>
        </w:trPr>
        <w:tc>
          <w:tcPr>
            <w:tcW w:w="1150" w:type="pct"/>
            <w:shd w:val="clear" w:color="auto" w:fill="E8E8E8" w:themeFill="background2"/>
          </w:tcPr>
          <w:p w14:paraId="6A2551E0" w14:textId="77777777" w:rsidR="007B119D" w:rsidRPr="00FC6A34" w:rsidRDefault="007B119D" w:rsidP="00AF149D">
            <w:pPr>
              <w:rPr>
                <w:rFonts w:asciiTheme="minorHAnsi"/>
                <w:sz w:val="20"/>
                <w:szCs w:val="20"/>
              </w:rPr>
            </w:pPr>
            <w:r>
              <w:rPr>
                <w:rFonts w:asciiTheme="minorHAnsi" w:eastAsia="inter" w:cs="inter"/>
                <w:b/>
                <w:color w:val="000000"/>
                <w:sz w:val="20"/>
                <w:szCs w:val="20"/>
              </w:rPr>
              <w:t>Module</w:t>
            </w:r>
          </w:p>
        </w:tc>
        <w:tc>
          <w:tcPr>
            <w:tcW w:w="3850" w:type="pct"/>
            <w:gridSpan w:val="2"/>
          </w:tcPr>
          <w:p w14:paraId="34C2FF2E" w14:textId="77777777" w:rsidR="007B119D" w:rsidRPr="00A66A22" w:rsidRDefault="007B119D" w:rsidP="00AF149D">
            <w:pPr>
              <w:rPr>
                <w:rFonts w:asciiTheme="minorHAnsi"/>
                <w:b/>
                <w:bCs/>
                <w:sz w:val="20"/>
                <w:szCs w:val="20"/>
              </w:rPr>
            </w:pPr>
            <w:r>
              <w:rPr>
                <w:rFonts w:asciiTheme="minorHAnsi" w:eastAsia="inter" w:cs="inter"/>
                <w:b/>
                <w:bCs/>
                <w:color w:val="000000"/>
                <w:sz w:val="20"/>
                <w:szCs w:val="20"/>
              </w:rPr>
              <w:t>Personal Branding publication de contenu : expertise métier</w:t>
            </w:r>
          </w:p>
        </w:tc>
      </w:tr>
      <w:tr w:rsidR="007B119D" w:rsidRPr="00FC6A34" w14:paraId="597A6C7A" w14:textId="77777777" w:rsidTr="007B119D">
        <w:trPr>
          <w:cantSplit/>
          <w:jc w:val="center"/>
        </w:trPr>
        <w:tc>
          <w:tcPr>
            <w:tcW w:w="1150" w:type="pct"/>
            <w:shd w:val="clear" w:color="auto" w:fill="E8E8E8" w:themeFill="background2"/>
          </w:tcPr>
          <w:p w14:paraId="7F810233" w14:textId="77777777" w:rsidR="007B119D" w:rsidRPr="00FC6A34" w:rsidRDefault="007B119D" w:rsidP="00AF149D">
            <w:pPr>
              <w:rPr>
                <w:rFonts w:asciiTheme="minorHAnsi"/>
                <w:sz w:val="20"/>
                <w:szCs w:val="20"/>
              </w:rPr>
            </w:pPr>
            <w:r>
              <w:rPr>
                <w:rFonts w:asciiTheme="minorHAnsi" w:eastAsia="inter" w:cs="inter"/>
                <w:b/>
                <w:color w:val="000000"/>
                <w:sz w:val="20"/>
                <w:szCs w:val="20"/>
              </w:rPr>
              <w:t>Durée en h</w:t>
            </w:r>
          </w:p>
        </w:tc>
        <w:tc>
          <w:tcPr>
            <w:tcW w:w="3850" w:type="pct"/>
            <w:gridSpan w:val="2"/>
          </w:tcPr>
          <w:p w14:paraId="133E561E" w14:textId="77777777" w:rsidR="007B119D" w:rsidRPr="00FC6A34" w:rsidRDefault="007B119D" w:rsidP="00AF149D">
            <w:pPr>
              <w:rPr>
                <w:rFonts w:asciiTheme="minorHAnsi"/>
                <w:sz w:val="20"/>
                <w:szCs w:val="20"/>
              </w:rPr>
            </w:pPr>
            <w:r>
              <w:rPr>
                <w:rFonts w:asciiTheme="minorHAnsi" w:eastAsia="inter" w:cs="inter"/>
                <w:color w:val="000000"/>
                <w:sz w:val="20"/>
                <w:szCs w:val="20"/>
              </w:rPr>
              <w:t>14h</w:t>
            </w:r>
          </w:p>
        </w:tc>
      </w:tr>
      <w:tr w:rsidR="007B119D" w:rsidRPr="004D59CF" w14:paraId="30FC22EF" w14:textId="77777777" w:rsidTr="007B119D">
        <w:trPr>
          <w:cantSplit/>
          <w:jc w:val="center"/>
        </w:trPr>
        <w:tc>
          <w:tcPr>
            <w:tcW w:w="1150" w:type="pct"/>
            <w:shd w:val="clear" w:color="auto" w:fill="E8E8E8" w:themeFill="background2"/>
          </w:tcPr>
          <w:p w14:paraId="48A06B46" w14:textId="77777777" w:rsidR="007B119D" w:rsidRPr="00FC6A34" w:rsidRDefault="007B119D" w:rsidP="00AF149D">
            <w:pPr>
              <w:rPr>
                <w:rFonts w:asciiTheme="minorHAnsi"/>
                <w:sz w:val="20"/>
                <w:szCs w:val="20"/>
              </w:rPr>
            </w:pPr>
            <w:r>
              <w:rPr>
                <w:rFonts w:asciiTheme="minorHAnsi" w:eastAsia="inter" w:cs="inter"/>
                <w:b/>
                <w:color w:val="000000"/>
                <w:sz w:val="20"/>
                <w:szCs w:val="20"/>
              </w:rPr>
              <w:t>Séquençage suggéré</w:t>
            </w:r>
          </w:p>
        </w:tc>
        <w:tc>
          <w:tcPr>
            <w:tcW w:w="3850" w:type="pct"/>
            <w:gridSpan w:val="2"/>
          </w:tcPr>
          <w:p w14:paraId="4D4025EF" w14:textId="77777777" w:rsidR="007B119D" w:rsidRPr="004D59CF" w:rsidRDefault="007B119D" w:rsidP="00AF149D">
            <w:pPr>
              <w:rPr>
                <w:rFonts w:asciiTheme="minorHAnsi"/>
                <w:sz w:val="20"/>
                <w:szCs w:val="20"/>
                <w:lang w:val="nl-NL"/>
              </w:rPr>
            </w:pPr>
            <w:r>
              <w:rPr>
                <w:rFonts w:asciiTheme="minorHAnsi" w:eastAsia="inter" w:cs="inter"/>
                <w:color w:val="000000"/>
                <w:sz w:val="20"/>
                <w:szCs w:val="20"/>
                <w:lang w:val="nl-NL"/>
              </w:rPr>
              <w:t>S1/S2 – 4 séances de 3h30</w:t>
            </w:r>
          </w:p>
        </w:tc>
      </w:tr>
      <w:tr w:rsidR="007B119D" w:rsidRPr="00FC6A34" w14:paraId="45BEF997" w14:textId="77777777" w:rsidTr="007B119D">
        <w:trPr>
          <w:cantSplit/>
          <w:jc w:val="center"/>
        </w:trPr>
        <w:tc>
          <w:tcPr>
            <w:tcW w:w="1150" w:type="pct"/>
            <w:shd w:val="clear" w:color="auto" w:fill="E8E8E8" w:themeFill="background2"/>
          </w:tcPr>
          <w:p w14:paraId="53D4EDE2" w14:textId="77777777" w:rsidR="007B119D" w:rsidRPr="00FC6A34" w:rsidRDefault="007B119D" w:rsidP="00AF149D">
            <w:pPr>
              <w:rPr>
                <w:rFonts w:asciiTheme="minorHAnsi"/>
                <w:sz w:val="20"/>
                <w:szCs w:val="20"/>
              </w:rPr>
            </w:pPr>
            <w:r>
              <w:rPr>
                <w:rFonts w:asciiTheme="minorHAnsi" w:eastAsia="inter" w:cs="inter"/>
                <w:b/>
                <w:color w:val="000000"/>
                <w:sz w:val="20"/>
                <w:szCs w:val="20"/>
              </w:rPr>
              <w:t>Compétence(s) visée(s)</w:t>
            </w:r>
          </w:p>
        </w:tc>
        <w:tc>
          <w:tcPr>
            <w:tcW w:w="3850" w:type="pct"/>
            <w:gridSpan w:val="2"/>
          </w:tcPr>
          <w:p w14:paraId="2AB6E6BF" w14:textId="77777777" w:rsidR="007B119D" w:rsidRPr="00FC6A34" w:rsidRDefault="007B119D" w:rsidP="00AF149D">
            <w:pPr>
              <w:rPr>
                <w:rFonts w:asciiTheme="minorHAnsi"/>
                <w:sz w:val="20"/>
                <w:szCs w:val="20"/>
              </w:rPr>
            </w:pPr>
            <w:r>
              <w:rPr>
                <w:rFonts w:asciiTheme="minorHAnsi" w:eastAsia="inter" w:cs="inter"/>
                <w:color w:val="000000"/>
                <w:sz w:val="20"/>
                <w:szCs w:val="20"/>
              </w:rPr>
              <w:t>Concevoir, rédiger et publier un article professionnel sur un réseau social (LinkedIn, Medium, etc.) en lien avec le métier visé et la spécialité choisie</w:t>
            </w:r>
            <w:r>
              <w:rPr>
                <w:rFonts w:ascii="Arial" w:eastAsia="inter" w:hAnsi="Arial" w:cs="Arial"/>
                <w:color w:val="000000"/>
                <w:sz w:val="20"/>
                <w:szCs w:val="20"/>
              </w:rPr>
              <w:t> </w:t>
            </w:r>
            <w:r>
              <w:rPr>
                <w:rFonts w:asciiTheme="minorHAnsi" w:eastAsia="inter" w:cs="inter"/>
                <w:color w:val="000000"/>
                <w:sz w:val="20"/>
                <w:szCs w:val="20"/>
              </w:rPr>
              <w:t>; optimiser sa visibilit</w:t>
            </w:r>
            <w:r>
              <w:rPr>
                <w:rFonts w:ascii="Aptos" w:eastAsia="inter" w:hAnsi="Aptos" w:cs="Aptos"/>
                <w:color w:val="000000"/>
                <w:sz w:val="20"/>
                <w:szCs w:val="20"/>
              </w:rPr>
              <w:t>é</w:t>
            </w:r>
            <w:r>
              <w:rPr>
                <w:rFonts w:asciiTheme="minorHAnsi" w:eastAsia="inter" w:cs="inter"/>
                <w:color w:val="000000"/>
                <w:sz w:val="20"/>
                <w:szCs w:val="20"/>
              </w:rPr>
              <w:t xml:space="preserve"> et son attractivit</w:t>
            </w:r>
            <w:r>
              <w:rPr>
                <w:rFonts w:ascii="Aptos" w:eastAsia="inter" w:hAnsi="Aptos" w:cs="Aptos"/>
                <w:color w:val="000000"/>
                <w:sz w:val="20"/>
                <w:szCs w:val="20"/>
              </w:rPr>
              <w:t>é</w:t>
            </w:r>
            <w:r>
              <w:rPr>
                <w:rFonts w:asciiTheme="minorHAnsi" w:eastAsia="inter" w:cs="inter"/>
                <w:color w:val="000000"/>
                <w:sz w:val="20"/>
                <w:szCs w:val="20"/>
              </w:rPr>
              <w:t xml:space="preserve"> aupr</w:t>
            </w:r>
            <w:r>
              <w:rPr>
                <w:rFonts w:ascii="Aptos" w:eastAsia="inter" w:hAnsi="Aptos" w:cs="Aptos"/>
                <w:color w:val="000000"/>
                <w:sz w:val="20"/>
                <w:szCs w:val="20"/>
              </w:rPr>
              <w:t>è</w:t>
            </w:r>
            <w:r>
              <w:rPr>
                <w:rFonts w:asciiTheme="minorHAnsi" w:eastAsia="inter" w:cs="inter"/>
                <w:color w:val="000000"/>
                <w:sz w:val="20"/>
                <w:szCs w:val="20"/>
              </w:rPr>
              <w:t>s des recruteurs</w:t>
            </w:r>
            <w:r>
              <w:rPr>
                <w:rFonts w:ascii="Arial" w:eastAsia="inter" w:hAnsi="Arial" w:cs="Arial"/>
                <w:color w:val="000000"/>
                <w:sz w:val="20"/>
                <w:szCs w:val="20"/>
              </w:rPr>
              <w:t> </w:t>
            </w:r>
            <w:r>
              <w:rPr>
                <w:rFonts w:asciiTheme="minorHAnsi" w:eastAsia="inter" w:cs="inter"/>
                <w:color w:val="000000"/>
                <w:sz w:val="20"/>
                <w:szCs w:val="20"/>
              </w:rPr>
              <w:t>; argumenter et valoriser sa d</w:t>
            </w:r>
            <w:r>
              <w:rPr>
                <w:rFonts w:ascii="Aptos" w:eastAsia="inter" w:hAnsi="Aptos" w:cs="Aptos"/>
                <w:color w:val="000000"/>
                <w:sz w:val="20"/>
                <w:szCs w:val="20"/>
              </w:rPr>
              <w:t>é</w:t>
            </w:r>
            <w:r>
              <w:rPr>
                <w:rFonts w:asciiTheme="minorHAnsi" w:eastAsia="inter" w:cs="inter"/>
                <w:color w:val="000000"/>
                <w:sz w:val="20"/>
                <w:szCs w:val="20"/>
              </w:rPr>
              <w:t>marche de personal branding.</w:t>
            </w:r>
          </w:p>
        </w:tc>
      </w:tr>
      <w:tr w:rsidR="007B119D" w:rsidRPr="00FC6A34" w14:paraId="451AAAD4" w14:textId="77777777" w:rsidTr="007B119D">
        <w:trPr>
          <w:cantSplit/>
          <w:jc w:val="center"/>
        </w:trPr>
        <w:tc>
          <w:tcPr>
            <w:tcW w:w="1150" w:type="pct"/>
            <w:shd w:val="clear" w:color="auto" w:fill="E8E8E8" w:themeFill="background2"/>
          </w:tcPr>
          <w:p w14:paraId="4A79E547" w14:textId="77777777" w:rsidR="007B119D" w:rsidRPr="00FC6A34" w:rsidRDefault="007B119D" w:rsidP="00AF149D">
            <w:pPr>
              <w:rPr>
                <w:rFonts w:asciiTheme="minorHAnsi"/>
                <w:sz w:val="20"/>
                <w:szCs w:val="20"/>
              </w:rPr>
            </w:pPr>
            <w:r>
              <w:rPr>
                <w:rFonts w:asciiTheme="minorHAnsi" w:eastAsia="inter" w:cs="inter"/>
                <w:b/>
                <w:color w:val="000000"/>
                <w:sz w:val="20"/>
                <w:szCs w:val="20"/>
              </w:rPr>
              <w:t>Objectif pédagogique</w:t>
            </w:r>
          </w:p>
        </w:tc>
        <w:tc>
          <w:tcPr>
            <w:tcW w:w="3850" w:type="pct"/>
            <w:gridSpan w:val="2"/>
          </w:tcPr>
          <w:p w14:paraId="415DC350" w14:textId="77777777" w:rsidR="007B119D" w:rsidRPr="00FC6A34" w:rsidRDefault="007B119D" w:rsidP="00AF149D">
            <w:pPr>
              <w:rPr>
                <w:rFonts w:asciiTheme="minorHAnsi"/>
                <w:sz w:val="20"/>
                <w:szCs w:val="20"/>
              </w:rPr>
            </w:pPr>
            <w:r>
              <w:rPr>
                <w:rFonts w:asciiTheme="minorHAnsi" w:eastAsia="inter" w:cs="inter"/>
                <w:color w:val="000000"/>
                <w:sz w:val="20"/>
                <w:szCs w:val="20"/>
              </w:rPr>
              <w:t>Permettre à chaque étudiant de structurer et valoriser son expertise métier, de produire un contenu à forte valeur ajoutée, d’optimiser sa présence en ligne et d’attirer l’attention des recruteurs à l’issue de la formation.</w:t>
            </w:r>
          </w:p>
        </w:tc>
      </w:tr>
      <w:tr w:rsidR="007B119D" w:rsidRPr="00FC6A34" w14:paraId="633CACBA" w14:textId="77777777" w:rsidTr="007B119D">
        <w:trPr>
          <w:gridAfter w:val="1"/>
          <w:wAfter w:w="4" w:type="pct"/>
          <w:jc w:val="center"/>
        </w:trPr>
        <w:tc>
          <w:tcPr>
            <w:tcW w:w="4996" w:type="pct"/>
            <w:gridSpan w:val="2"/>
            <w:shd w:val="clear" w:color="auto" w:fill="E8E8E8" w:themeFill="background2"/>
          </w:tcPr>
          <w:p w14:paraId="2B186DE5" w14:textId="77777777" w:rsidR="007B119D" w:rsidRPr="00FC6A34" w:rsidRDefault="007B119D" w:rsidP="00AF149D">
            <w:pPr>
              <w:rPr>
                <w:rFonts w:asciiTheme="minorHAnsi"/>
                <w:sz w:val="20"/>
                <w:szCs w:val="20"/>
              </w:rPr>
            </w:pPr>
            <w:r>
              <w:rPr>
                <w:rFonts w:asciiTheme="minorHAnsi" w:eastAsia="inter" w:cs="inter"/>
                <w:b/>
                <w:color w:val="000000"/>
                <w:sz w:val="20"/>
                <w:szCs w:val="20"/>
              </w:rPr>
              <w:t>Programme préconisé</w:t>
            </w:r>
          </w:p>
        </w:tc>
      </w:tr>
      <w:tr w:rsidR="007B119D" w:rsidRPr="00FC6A34" w14:paraId="0A0B819B" w14:textId="77777777" w:rsidTr="007B119D">
        <w:trPr>
          <w:gridAfter w:val="1"/>
          <w:wAfter w:w="4" w:type="pct"/>
          <w:trHeight w:val="4863"/>
          <w:jc w:val="center"/>
        </w:trPr>
        <w:tc>
          <w:tcPr>
            <w:tcW w:w="4996" w:type="pct"/>
            <w:gridSpan w:val="2"/>
          </w:tcPr>
          <w:p w14:paraId="29BB40CD" w14:textId="77777777" w:rsidR="007B119D" w:rsidRPr="00CB1CE3" w:rsidRDefault="007B119D" w:rsidP="007B119D">
            <w:pPr>
              <w:pStyle w:val="Paragraphedeliste"/>
              <w:framePr w:hSpace="0" w:wrap="auto" w:hAnchor="text" w:yAlign="inline"/>
              <w:numPr>
                <w:ilvl w:val="0"/>
                <w:numId w:val="235"/>
              </w:numPr>
              <w:rPr>
                <w:rFonts w:asciiTheme="minorHAnsi"/>
              </w:rPr>
            </w:pPr>
            <w:r>
              <w:rPr>
                <w:rFonts w:asciiTheme="minorHAnsi"/>
                <w:b/>
              </w:rPr>
              <w:t>Introduction au personal branding éditorial</w:t>
            </w:r>
          </w:p>
          <w:p w14:paraId="0FB1BB2A" w14:textId="77777777" w:rsidR="007B119D" w:rsidRPr="00CB1CE3" w:rsidRDefault="007B119D" w:rsidP="007B119D">
            <w:pPr>
              <w:pStyle w:val="Paragraphedeliste"/>
              <w:framePr w:hSpace="0" w:wrap="auto" w:hAnchor="text" w:yAlign="inline"/>
              <w:numPr>
                <w:ilvl w:val="0"/>
                <w:numId w:val="240"/>
              </w:numPr>
              <w:rPr>
                <w:rFonts w:asciiTheme="minorHAnsi"/>
              </w:rPr>
            </w:pPr>
            <w:r>
              <w:rPr>
                <w:rFonts w:asciiTheme="minorHAnsi"/>
              </w:rPr>
              <w:t>Enjeux de la publication d’expertise sur les réseaux professionnels</w:t>
            </w:r>
          </w:p>
          <w:p w14:paraId="3065E0B3" w14:textId="77777777" w:rsidR="007B119D" w:rsidRPr="00CB1CE3" w:rsidRDefault="007B119D" w:rsidP="007B119D">
            <w:pPr>
              <w:pStyle w:val="Paragraphedeliste"/>
              <w:framePr w:hSpace="0" w:wrap="auto" w:hAnchor="text" w:yAlign="inline"/>
              <w:numPr>
                <w:ilvl w:val="0"/>
                <w:numId w:val="240"/>
              </w:numPr>
              <w:rPr>
                <w:rFonts w:asciiTheme="minorHAnsi"/>
              </w:rPr>
            </w:pPr>
            <w:r>
              <w:rPr>
                <w:rFonts w:asciiTheme="minorHAnsi"/>
              </w:rPr>
              <w:t>Analyse de profils et d’articles à succès dans le secteur visé</w:t>
            </w:r>
          </w:p>
          <w:p w14:paraId="4F69ED79" w14:textId="77777777" w:rsidR="007B119D" w:rsidRPr="00CB1CE3" w:rsidRDefault="007B119D" w:rsidP="007B119D">
            <w:pPr>
              <w:pStyle w:val="Paragraphedeliste"/>
              <w:framePr w:hSpace="0" w:wrap="auto" w:hAnchor="text" w:yAlign="inline"/>
              <w:numPr>
                <w:ilvl w:val="0"/>
                <w:numId w:val="240"/>
              </w:numPr>
              <w:rPr>
                <w:rFonts w:asciiTheme="minorHAnsi"/>
              </w:rPr>
            </w:pPr>
            <w:r>
              <w:rPr>
                <w:rFonts w:asciiTheme="minorHAnsi"/>
              </w:rPr>
              <w:t>Définition des objectifs personnels et professionnels de la publication</w:t>
            </w:r>
          </w:p>
          <w:p w14:paraId="2DC80882" w14:textId="77777777" w:rsidR="007B119D" w:rsidRPr="00CB1CE3" w:rsidRDefault="007B119D" w:rsidP="007B119D">
            <w:pPr>
              <w:pStyle w:val="Paragraphedeliste"/>
              <w:framePr w:hSpace="0" w:wrap="auto" w:hAnchor="text" w:yAlign="inline"/>
              <w:numPr>
                <w:ilvl w:val="0"/>
                <w:numId w:val="235"/>
              </w:numPr>
              <w:rPr>
                <w:rFonts w:asciiTheme="minorHAnsi"/>
              </w:rPr>
            </w:pPr>
            <w:r>
              <w:rPr>
                <w:rFonts w:asciiTheme="minorHAnsi"/>
                <w:b/>
              </w:rPr>
              <w:t>Choix du sujet et veille sectorielle</w:t>
            </w:r>
          </w:p>
          <w:p w14:paraId="6DFB3CFD" w14:textId="77777777" w:rsidR="007B119D" w:rsidRPr="00CB1CE3" w:rsidRDefault="007B119D" w:rsidP="007B119D">
            <w:pPr>
              <w:pStyle w:val="Paragraphedeliste"/>
              <w:framePr w:hSpace="0" w:wrap="auto" w:hAnchor="text" w:yAlign="inline"/>
              <w:numPr>
                <w:ilvl w:val="0"/>
                <w:numId w:val="239"/>
              </w:numPr>
              <w:rPr>
                <w:rFonts w:asciiTheme="minorHAnsi"/>
              </w:rPr>
            </w:pPr>
            <w:r>
              <w:rPr>
                <w:rFonts w:asciiTheme="minorHAnsi"/>
              </w:rPr>
              <w:t>Sélection d’une thématique métier en lien avec la spécialité, les tendances et les attentes du marché</w:t>
            </w:r>
          </w:p>
          <w:p w14:paraId="5A5FA6FA" w14:textId="77777777" w:rsidR="007B119D" w:rsidRPr="00CB1CE3" w:rsidRDefault="007B119D" w:rsidP="007B119D">
            <w:pPr>
              <w:pStyle w:val="Paragraphedeliste"/>
              <w:framePr w:hSpace="0" w:wrap="auto" w:hAnchor="text" w:yAlign="inline"/>
              <w:numPr>
                <w:ilvl w:val="0"/>
                <w:numId w:val="239"/>
              </w:numPr>
              <w:rPr>
                <w:rFonts w:asciiTheme="minorHAnsi"/>
              </w:rPr>
            </w:pPr>
            <w:r>
              <w:rPr>
                <w:rFonts w:asciiTheme="minorHAnsi"/>
              </w:rPr>
              <w:t>Structuration d’une veille pour nourrir l’article (sources, tendances, données)</w:t>
            </w:r>
          </w:p>
          <w:p w14:paraId="2295A268" w14:textId="77777777" w:rsidR="007B119D" w:rsidRPr="00CB1CE3" w:rsidRDefault="007B119D" w:rsidP="007B119D">
            <w:pPr>
              <w:pStyle w:val="Paragraphedeliste"/>
              <w:framePr w:hSpace="0" w:wrap="auto" w:hAnchor="text" w:yAlign="inline"/>
              <w:numPr>
                <w:ilvl w:val="0"/>
                <w:numId w:val="239"/>
              </w:numPr>
              <w:rPr>
                <w:rFonts w:asciiTheme="minorHAnsi"/>
              </w:rPr>
            </w:pPr>
            <w:r>
              <w:rPr>
                <w:rFonts w:asciiTheme="minorHAnsi"/>
              </w:rPr>
              <w:t>Validation du sujet et du plan avec le formateur</w:t>
            </w:r>
          </w:p>
          <w:p w14:paraId="61844499" w14:textId="77777777" w:rsidR="007B119D" w:rsidRPr="00CB1CE3" w:rsidRDefault="007B119D" w:rsidP="007B119D">
            <w:pPr>
              <w:pStyle w:val="Paragraphedeliste"/>
              <w:framePr w:hSpace="0" w:wrap="auto" w:hAnchor="text" w:yAlign="inline"/>
              <w:numPr>
                <w:ilvl w:val="0"/>
                <w:numId w:val="235"/>
              </w:numPr>
              <w:rPr>
                <w:rFonts w:asciiTheme="minorHAnsi"/>
              </w:rPr>
            </w:pPr>
            <w:r>
              <w:rPr>
                <w:rFonts w:asciiTheme="minorHAnsi"/>
                <w:b/>
              </w:rPr>
              <w:t>Rédaction et optimisation de l’article</w:t>
            </w:r>
          </w:p>
          <w:p w14:paraId="2A48931A" w14:textId="77777777" w:rsidR="007B119D" w:rsidRPr="00CB1CE3" w:rsidRDefault="007B119D" w:rsidP="007B119D">
            <w:pPr>
              <w:pStyle w:val="Paragraphedeliste"/>
              <w:framePr w:hSpace="0" w:wrap="auto" w:hAnchor="text" w:yAlign="inline"/>
              <w:numPr>
                <w:ilvl w:val="0"/>
                <w:numId w:val="238"/>
              </w:numPr>
              <w:rPr>
                <w:rFonts w:asciiTheme="minorHAnsi"/>
              </w:rPr>
            </w:pPr>
            <w:r>
              <w:rPr>
                <w:rFonts w:asciiTheme="minorHAnsi"/>
              </w:rPr>
              <w:t>Techniques de rédaction professionnelle</w:t>
            </w:r>
            <w:r>
              <w:rPr>
                <w:rFonts w:ascii="Arial" w:hAnsi="Arial" w:cs="Arial"/>
              </w:rPr>
              <w:t> </w:t>
            </w:r>
            <w:r>
              <w:rPr>
                <w:rFonts w:asciiTheme="minorHAnsi"/>
              </w:rPr>
              <w:t>: accroche, structure, argumentation, storytelling, accessibilit</w:t>
            </w:r>
            <w:r>
              <w:rPr>
                <w:rFonts w:ascii="Aptos" w:hAnsi="Aptos" w:cs="Aptos"/>
              </w:rPr>
              <w:t>é</w:t>
            </w:r>
            <w:r>
              <w:rPr>
                <w:rFonts w:asciiTheme="minorHAnsi"/>
              </w:rPr>
              <w:t xml:space="preserve"> (FALC, responsive content)</w:t>
            </w:r>
          </w:p>
          <w:p w14:paraId="3D40070A" w14:textId="77777777" w:rsidR="007B119D" w:rsidRPr="00CB1CE3" w:rsidRDefault="007B119D" w:rsidP="007B119D">
            <w:pPr>
              <w:pStyle w:val="Paragraphedeliste"/>
              <w:framePr w:hSpace="0" w:wrap="auto" w:hAnchor="text" w:yAlign="inline"/>
              <w:numPr>
                <w:ilvl w:val="0"/>
                <w:numId w:val="238"/>
              </w:numPr>
              <w:rPr>
                <w:rFonts w:asciiTheme="minorHAnsi"/>
              </w:rPr>
            </w:pPr>
            <w:r>
              <w:rPr>
                <w:rFonts w:asciiTheme="minorHAnsi"/>
              </w:rPr>
              <w:t>Contraintes légales (propriété intellectuelle, droits d’auteur, RGPD)</w:t>
            </w:r>
          </w:p>
          <w:p w14:paraId="5C5AE61E" w14:textId="77777777" w:rsidR="007B119D" w:rsidRPr="00CB1CE3" w:rsidRDefault="007B119D" w:rsidP="007B119D">
            <w:pPr>
              <w:pStyle w:val="Paragraphedeliste"/>
              <w:framePr w:hSpace="0" w:wrap="auto" w:hAnchor="text" w:yAlign="inline"/>
              <w:numPr>
                <w:ilvl w:val="0"/>
                <w:numId w:val="238"/>
              </w:numPr>
              <w:rPr>
                <w:rFonts w:asciiTheme="minorHAnsi"/>
              </w:rPr>
            </w:pPr>
            <w:r>
              <w:rPr>
                <w:rFonts w:asciiTheme="minorHAnsi"/>
              </w:rPr>
              <w:t>Optimisation SEO/SMO pour la visibilité (mots-clés, hashtags, visuels adaptés)</w:t>
            </w:r>
          </w:p>
          <w:p w14:paraId="263B04C9" w14:textId="77777777" w:rsidR="007B119D" w:rsidRPr="00CB1CE3" w:rsidRDefault="007B119D" w:rsidP="007B119D">
            <w:pPr>
              <w:pStyle w:val="Paragraphedeliste"/>
              <w:framePr w:hSpace="0" w:wrap="auto" w:hAnchor="text" w:yAlign="inline"/>
              <w:numPr>
                <w:ilvl w:val="0"/>
                <w:numId w:val="238"/>
              </w:numPr>
              <w:rPr>
                <w:rFonts w:asciiTheme="minorHAnsi"/>
              </w:rPr>
            </w:pPr>
            <w:r>
              <w:rPr>
                <w:rFonts w:asciiTheme="minorHAnsi"/>
              </w:rPr>
              <w:t>Atelier d’écriture, peer review, corrections</w:t>
            </w:r>
          </w:p>
          <w:p w14:paraId="41335E79" w14:textId="77777777" w:rsidR="007B119D" w:rsidRPr="00CB1CE3" w:rsidRDefault="007B119D" w:rsidP="007B119D">
            <w:pPr>
              <w:pStyle w:val="Paragraphedeliste"/>
              <w:framePr w:hSpace="0" w:wrap="auto" w:hAnchor="text" w:yAlign="inline"/>
              <w:numPr>
                <w:ilvl w:val="0"/>
                <w:numId w:val="235"/>
              </w:numPr>
              <w:rPr>
                <w:rFonts w:asciiTheme="minorHAnsi"/>
              </w:rPr>
            </w:pPr>
            <w:r>
              <w:rPr>
                <w:rFonts w:asciiTheme="minorHAnsi"/>
                <w:b/>
              </w:rPr>
              <w:t>Publication, diffusion et interaction</w:t>
            </w:r>
          </w:p>
          <w:p w14:paraId="6ABC1E6C" w14:textId="77777777" w:rsidR="007B119D" w:rsidRPr="00CB1CE3" w:rsidRDefault="007B119D" w:rsidP="007B119D">
            <w:pPr>
              <w:pStyle w:val="Paragraphedeliste"/>
              <w:framePr w:hSpace="0" w:wrap="auto" w:hAnchor="text" w:yAlign="inline"/>
              <w:numPr>
                <w:ilvl w:val="0"/>
                <w:numId w:val="237"/>
              </w:numPr>
              <w:rPr>
                <w:rFonts w:asciiTheme="minorHAnsi"/>
              </w:rPr>
            </w:pPr>
            <w:r>
              <w:rPr>
                <w:rFonts w:asciiTheme="minorHAnsi"/>
              </w:rPr>
              <w:t>Mise en forme sur la plateforme choisie (LinkedIn, Medium, etc.), intégration de visuels, call-to-action</w:t>
            </w:r>
          </w:p>
          <w:p w14:paraId="4DE8069A" w14:textId="77777777" w:rsidR="007B119D" w:rsidRPr="00CB1CE3" w:rsidRDefault="007B119D" w:rsidP="007B119D">
            <w:pPr>
              <w:pStyle w:val="Paragraphedeliste"/>
              <w:framePr w:hSpace="0" w:wrap="auto" w:hAnchor="text" w:yAlign="inline"/>
              <w:numPr>
                <w:ilvl w:val="0"/>
                <w:numId w:val="237"/>
              </w:numPr>
              <w:rPr>
                <w:rFonts w:asciiTheme="minorHAnsi"/>
              </w:rPr>
            </w:pPr>
            <w:r>
              <w:rPr>
                <w:rFonts w:asciiTheme="minorHAnsi"/>
              </w:rPr>
              <w:t>Stratégies de diffusion</w:t>
            </w:r>
            <w:r>
              <w:rPr>
                <w:rFonts w:ascii="Arial" w:hAnsi="Arial" w:cs="Arial"/>
              </w:rPr>
              <w:t> </w:t>
            </w:r>
            <w:r>
              <w:rPr>
                <w:rFonts w:asciiTheme="minorHAnsi"/>
              </w:rPr>
              <w:t>: timing, relais, interaction avec la communaut</w:t>
            </w:r>
            <w:r>
              <w:rPr>
                <w:rFonts w:ascii="Aptos" w:hAnsi="Aptos" w:cs="Aptos"/>
              </w:rPr>
              <w:t>é</w:t>
            </w:r>
            <w:r>
              <w:rPr>
                <w:rFonts w:asciiTheme="minorHAnsi"/>
              </w:rPr>
              <w:t>, gestion des commentaires</w:t>
            </w:r>
          </w:p>
          <w:p w14:paraId="595214F7" w14:textId="77777777" w:rsidR="007B119D" w:rsidRPr="00CB1CE3" w:rsidRDefault="007B119D" w:rsidP="007B119D">
            <w:pPr>
              <w:pStyle w:val="Paragraphedeliste"/>
              <w:framePr w:hSpace="0" w:wrap="auto" w:hAnchor="text" w:yAlign="inline"/>
              <w:numPr>
                <w:ilvl w:val="0"/>
                <w:numId w:val="237"/>
              </w:numPr>
              <w:rPr>
                <w:rFonts w:asciiTheme="minorHAnsi"/>
              </w:rPr>
            </w:pPr>
            <w:r>
              <w:rPr>
                <w:rFonts w:asciiTheme="minorHAnsi"/>
              </w:rPr>
              <w:t>Analyse des premiers retours et ajustements éventuels</w:t>
            </w:r>
          </w:p>
          <w:p w14:paraId="3CFB2B76" w14:textId="77777777" w:rsidR="007B119D" w:rsidRPr="00CB1CE3" w:rsidRDefault="007B119D" w:rsidP="007B119D">
            <w:pPr>
              <w:pStyle w:val="Paragraphedeliste"/>
              <w:framePr w:hSpace="0" w:wrap="auto" w:hAnchor="text" w:yAlign="inline"/>
              <w:numPr>
                <w:ilvl w:val="0"/>
                <w:numId w:val="235"/>
              </w:numPr>
              <w:rPr>
                <w:rFonts w:asciiTheme="minorHAnsi"/>
              </w:rPr>
            </w:pPr>
            <w:r>
              <w:rPr>
                <w:rFonts w:asciiTheme="minorHAnsi"/>
                <w:b/>
              </w:rPr>
              <w:t>Justification et valorisation de la démarche</w:t>
            </w:r>
            <w:r>
              <w:rPr>
                <w:rFonts w:ascii="Arial" w:hAnsi="Arial" w:cs="Arial"/>
              </w:rPr>
              <w:t> </w:t>
            </w:r>
            <w:r>
              <w:rPr>
                <w:rFonts w:asciiTheme="minorHAnsi"/>
              </w:rPr>
              <w:t>:</w:t>
            </w:r>
          </w:p>
          <w:p w14:paraId="0ABF1EA5" w14:textId="77777777" w:rsidR="007B119D" w:rsidRPr="00CB1CE3" w:rsidRDefault="007B119D" w:rsidP="007B119D">
            <w:pPr>
              <w:pStyle w:val="Paragraphedeliste"/>
              <w:framePr w:hSpace="0" w:wrap="auto" w:hAnchor="text" w:yAlign="inline"/>
              <w:numPr>
                <w:ilvl w:val="0"/>
                <w:numId w:val="236"/>
              </w:numPr>
              <w:rPr>
                <w:rFonts w:asciiTheme="minorHAnsi"/>
              </w:rPr>
            </w:pPr>
            <w:r>
              <w:rPr>
                <w:rFonts w:asciiTheme="minorHAnsi"/>
              </w:rPr>
              <w:t>Présentation orale ou écrite de l’article et des choix éditoriaux/stratégiques</w:t>
            </w:r>
          </w:p>
          <w:p w14:paraId="61074C13" w14:textId="77777777" w:rsidR="007B119D" w:rsidRPr="00CB1CE3" w:rsidRDefault="007B119D" w:rsidP="007B119D">
            <w:pPr>
              <w:pStyle w:val="Paragraphedeliste"/>
              <w:framePr w:hSpace="0" w:wrap="auto" w:hAnchor="text" w:yAlign="inline"/>
              <w:numPr>
                <w:ilvl w:val="0"/>
                <w:numId w:val="236"/>
              </w:numPr>
              <w:rPr>
                <w:rFonts w:asciiTheme="minorHAnsi"/>
              </w:rPr>
            </w:pPr>
            <w:r>
              <w:rPr>
                <w:rFonts w:asciiTheme="minorHAnsi"/>
              </w:rPr>
              <w:t>Argumentation de l’intérêt de la publication pour le personal branding et l’insertion professionnelle</w:t>
            </w:r>
          </w:p>
          <w:p w14:paraId="6FFE4E37" w14:textId="77777777" w:rsidR="007B119D" w:rsidRPr="00CB1CE3" w:rsidRDefault="007B119D" w:rsidP="007B119D">
            <w:pPr>
              <w:pStyle w:val="Paragraphedeliste"/>
              <w:framePr w:hSpace="0" w:wrap="auto" w:hAnchor="text" w:yAlign="inline"/>
              <w:numPr>
                <w:ilvl w:val="0"/>
                <w:numId w:val="236"/>
              </w:numPr>
              <w:rPr>
                <w:rFonts w:asciiTheme="minorHAnsi"/>
              </w:rPr>
            </w:pPr>
            <w:r>
              <w:rPr>
                <w:rFonts w:asciiTheme="minorHAnsi"/>
              </w:rPr>
              <w:t>Mutualisation des bonnes pratiques et retours d’expérience</w:t>
            </w:r>
          </w:p>
        </w:tc>
      </w:tr>
      <w:tr w:rsidR="007B119D" w:rsidRPr="00FC6A34" w14:paraId="27419046" w14:textId="77777777" w:rsidTr="007B119D">
        <w:trPr>
          <w:gridAfter w:val="1"/>
          <w:wAfter w:w="4" w:type="pct"/>
          <w:jc w:val="center"/>
        </w:trPr>
        <w:tc>
          <w:tcPr>
            <w:tcW w:w="1150" w:type="pct"/>
            <w:shd w:val="clear" w:color="auto" w:fill="E8E8E8" w:themeFill="background2"/>
          </w:tcPr>
          <w:p w14:paraId="7677C0E4" w14:textId="77777777" w:rsidR="007B119D" w:rsidRPr="00FC6A34" w:rsidRDefault="007B119D" w:rsidP="00AF149D">
            <w:pPr>
              <w:rPr>
                <w:rFonts w:asciiTheme="minorHAnsi"/>
                <w:sz w:val="20"/>
                <w:szCs w:val="20"/>
              </w:rPr>
            </w:pPr>
            <w:r>
              <w:rPr>
                <w:rFonts w:asciiTheme="minorHAnsi" w:eastAsia="inter" w:cs="inter"/>
                <w:b/>
                <w:color w:val="000000"/>
                <w:sz w:val="20"/>
                <w:szCs w:val="20"/>
              </w:rPr>
              <w:t>Méthodes d’animation innovantes possibles</w:t>
            </w:r>
          </w:p>
        </w:tc>
        <w:tc>
          <w:tcPr>
            <w:tcW w:w="3846" w:type="pct"/>
          </w:tcPr>
          <w:p w14:paraId="6B2FE3C3" w14:textId="77777777" w:rsidR="007B119D" w:rsidRPr="00FC6A34" w:rsidRDefault="007B119D" w:rsidP="00AF149D">
            <w:pPr>
              <w:rPr>
                <w:rFonts w:asciiTheme="minorHAnsi"/>
                <w:sz w:val="20"/>
                <w:szCs w:val="20"/>
              </w:rPr>
            </w:pPr>
            <w:r>
              <w:rPr>
                <w:rFonts w:asciiTheme="minorHAnsi" w:eastAsia="inter" w:cs="inter"/>
                <w:color w:val="000000"/>
                <w:sz w:val="20"/>
                <w:szCs w:val="20"/>
              </w:rPr>
              <w:t>Ateliers pratiques d’écriture, peer review, coaching individuel, analyse critique de publications, utilisation d’outils d’IA pour la veille et la génération de visuels, simulations de publication et gestion de l’interaction en ligne</w:t>
            </w:r>
          </w:p>
        </w:tc>
      </w:tr>
      <w:tr w:rsidR="007B119D" w:rsidRPr="00FC6A34" w14:paraId="3291106E" w14:textId="77777777" w:rsidTr="007B119D">
        <w:trPr>
          <w:gridAfter w:val="1"/>
          <w:wAfter w:w="4" w:type="pct"/>
          <w:jc w:val="center"/>
        </w:trPr>
        <w:tc>
          <w:tcPr>
            <w:tcW w:w="1150" w:type="pct"/>
            <w:shd w:val="clear" w:color="auto" w:fill="E8E8E8" w:themeFill="background2"/>
          </w:tcPr>
          <w:p w14:paraId="19489E94" w14:textId="77777777" w:rsidR="007B119D" w:rsidRPr="00FC6A34" w:rsidRDefault="007B119D" w:rsidP="00AF149D">
            <w:pPr>
              <w:rPr>
                <w:rFonts w:asciiTheme="minorHAnsi"/>
                <w:sz w:val="20"/>
                <w:szCs w:val="20"/>
              </w:rPr>
            </w:pPr>
            <w:r>
              <w:rPr>
                <w:rFonts w:asciiTheme="minorHAnsi" w:eastAsia="inter" w:cs="inter"/>
                <w:b/>
                <w:color w:val="000000"/>
                <w:sz w:val="20"/>
                <w:szCs w:val="20"/>
              </w:rPr>
              <w:t>Évaluations conseillées (formative et sommative)</w:t>
            </w:r>
          </w:p>
        </w:tc>
        <w:tc>
          <w:tcPr>
            <w:tcW w:w="3846" w:type="pct"/>
          </w:tcPr>
          <w:p w14:paraId="11F862BE" w14:textId="77777777" w:rsidR="007B119D" w:rsidRPr="00FC6A34" w:rsidRDefault="007B119D" w:rsidP="00AF149D">
            <w:pPr>
              <w:rPr>
                <w:rFonts w:asciiTheme="minorHAnsi"/>
                <w:sz w:val="20"/>
                <w:szCs w:val="20"/>
              </w:rPr>
            </w:pPr>
            <w:r>
              <w:rPr>
                <w:rFonts w:asciiTheme="minorHAnsi" w:eastAsia="inter" w:cs="inter"/>
                <w:b/>
                <w:color w:val="000000"/>
                <w:sz w:val="20"/>
                <w:szCs w:val="20"/>
              </w:rPr>
              <w:t>Formative</w:t>
            </w:r>
            <w:r>
              <w:rPr>
                <w:rFonts w:ascii="Arial" w:eastAsia="inter" w:hAnsi="Arial" w:cs="Arial"/>
                <w:color w:val="000000"/>
                <w:sz w:val="20"/>
                <w:szCs w:val="20"/>
              </w:rPr>
              <w:t> </w:t>
            </w:r>
            <w:r>
              <w:rPr>
                <w:rFonts w:asciiTheme="minorHAnsi" w:eastAsia="inter" w:cs="inter"/>
                <w:color w:val="000000"/>
                <w:sz w:val="20"/>
                <w:szCs w:val="20"/>
              </w:rPr>
              <w:t>: exercices d’idéation, rédaction, peer review, feedback continu</w:t>
            </w:r>
          </w:p>
          <w:p w14:paraId="00F0D7BD" w14:textId="77777777" w:rsidR="007B119D" w:rsidRPr="00FC6A34" w:rsidRDefault="007B119D" w:rsidP="00AF149D">
            <w:pPr>
              <w:rPr>
                <w:rFonts w:asciiTheme="minorHAnsi"/>
                <w:sz w:val="20"/>
                <w:szCs w:val="20"/>
              </w:rPr>
            </w:pPr>
            <w:r>
              <w:rPr>
                <w:rFonts w:asciiTheme="minorHAnsi" w:eastAsia="inter" w:cs="inter"/>
                <w:b/>
                <w:color w:val="000000"/>
                <w:sz w:val="20"/>
                <w:szCs w:val="20"/>
              </w:rPr>
              <w:t>Sommative</w:t>
            </w:r>
            <w:r>
              <w:rPr>
                <w:rFonts w:ascii="Arial" w:eastAsia="inter" w:hAnsi="Arial" w:cs="Arial"/>
                <w:color w:val="000000"/>
                <w:sz w:val="20"/>
                <w:szCs w:val="20"/>
              </w:rPr>
              <w:t> </w:t>
            </w:r>
            <w:r>
              <w:rPr>
                <w:rFonts w:asciiTheme="minorHAnsi" w:eastAsia="inter" w:cs="inter"/>
                <w:color w:val="000000"/>
                <w:sz w:val="20"/>
                <w:szCs w:val="20"/>
              </w:rPr>
              <w:t>: publication effective d’un article sur un réseau social, rendu d’une note de justification stratégique, présentation orale ou écrite. Évaluation sur la pertinence du sujet, la qualité rédactionnelle, l’optimisation pour la visibilité, la capacité à argumenter et à valoriser la démarche</w:t>
            </w:r>
          </w:p>
        </w:tc>
      </w:tr>
    </w:tbl>
    <w:p w14:paraId="02300A3B" w14:textId="77777777" w:rsidR="002F3401" w:rsidRPr="0005157D" w:rsidRDefault="002F3401" w:rsidP="0005157D">
      <w:pPr>
        <w:rPr>
          <w:sz w:val="24"/>
          <w:szCs w:val="24"/>
        </w:rPr>
      </w:pPr>
    </w:p>
    <w:p w14:paraId="0805363E" w14:textId="77777777" w:rsidR="00000000" w:rsidRDefault="00000000">
      <w:pPr>
        <w:pageBreakBefore/>
        <w:spacing w:after="200"/>
      </w:pPr>
      <w:r>
        <w:rPr>
          <w:b/>
          <w:bCs/>
          <w:color w:val="1A2B4A"/>
          <w:sz w:val="32"/>
          <w:szCs w:val="32"/>
        </w:rPr>
        <w:lastRenderedPageBreak/>
        <w:t>TD : Finalisation et soutenance du dossier de veille (BC1 A.1)</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400"/>
      </w:tblGrid>
      <w:tr w:rsidR="004F523D" w14:paraId="577741B7"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4AFE9838" w14:textId="77777777" w:rsidR="00000000" w:rsidRDefault="00000000">
            <w:r>
              <w:rPr>
                <w:b/>
                <w:bCs/>
                <w:color w:val="FFFFFF"/>
              </w:rPr>
              <w:t>Formation et année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24226B33" w14:textId="77777777" w:rsidR="00000000" w:rsidRDefault="00000000">
            <w:r>
              <w:t>M1 – Manager des stratégies marketing et communication</w:t>
            </w:r>
          </w:p>
        </w:tc>
      </w:tr>
      <w:tr w:rsidR="004F523D" w14:paraId="67EDE39D"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1521008B" w14:textId="77777777" w:rsidR="00000000" w:rsidRDefault="00000000">
            <w:r>
              <w:rPr>
                <w:b/>
                <w:bCs/>
                <w:color w:val="FFFFFF"/>
              </w:rPr>
              <w:t>Intervenant·e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2E1EA006" w14:textId="77777777" w:rsidR="00000000" w:rsidRDefault="00000000"/>
        </w:tc>
      </w:tr>
      <w:tr w:rsidR="004F523D" w14:paraId="33448D6F"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C41EB48" w14:textId="77777777" w:rsidR="00000000" w:rsidRDefault="00000000">
            <w:r>
              <w:rPr>
                <w:b/>
                <w:bCs/>
                <w:color w:val="FFFFFF"/>
              </w:rPr>
              <w:t>RNCP et lien web</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77EBFC8C" w14:textId="77777777" w:rsidR="00000000" w:rsidRDefault="00000000">
            <w:r>
              <w:t>38504 (France Compétences)</w:t>
            </w:r>
          </w:p>
        </w:tc>
      </w:tr>
      <w:tr w:rsidR="004F523D" w14:paraId="0A8F0027"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67F2977D" w14:textId="77777777" w:rsidR="00000000" w:rsidRDefault="00000000">
            <w:r>
              <w:rPr>
                <w:b/>
                <w:bCs/>
                <w:color w:val="FFFFFF"/>
              </w:rPr>
              <w:t>Bloc de compétences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60AA9124" w14:textId="77777777" w:rsidR="00000000" w:rsidRDefault="00000000">
            <w:r>
              <w:t>Compétences transversales – Préparation aux épreuves de certification</w:t>
            </w:r>
          </w:p>
        </w:tc>
      </w:tr>
      <w:tr w:rsidR="004F523D" w14:paraId="247505F0"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2B058520" w14:textId="77777777" w:rsidR="00000000" w:rsidRDefault="00000000">
            <w:r>
              <w:rPr>
                <w:b/>
                <w:bCs/>
                <w:color w:val="FFFFFF"/>
              </w:rPr>
              <w:t>Module</w:t>
            </w:r>
          </w:p>
        </w:tc>
        <w:tc>
          <w:tcPr>
            <w:tcW w:w="7400" w:type="dxa"/>
            <w:tcBorders>
              <w:top w:val="single" w:sz="4" w:space="0" w:color="1A2B4A"/>
              <w:left w:val="single" w:sz="4" w:space="0" w:color="1A2B4A"/>
              <w:bottom w:val="single" w:sz="4" w:space="0" w:color="1A2B4A"/>
              <w:right w:val="single" w:sz="4" w:space="0" w:color="1A2B4A"/>
            </w:tcBorders>
            <w:shd w:val="clear" w:color="auto" w:fill="FFD000"/>
            <w:tcMar>
              <w:top w:w="80" w:type="dxa"/>
              <w:left w:w="120" w:type="dxa"/>
              <w:bottom w:w="80" w:type="dxa"/>
              <w:right w:w="120" w:type="dxa"/>
            </w:tcMar>
          </w:tcPr>
          <w:p w14:paraId="0DD0F5DE" w14:textId="77777777" w:rsidR="00000000" w:rsidRPr="00072F7C" w:rsidRDefault="00000000">
            <w:r w:rsidRPr="00072F7C">
              <w:rPr>
                <w:b/>
              </w:rPr>
              <w:t>TD : Finalisation et soutenance du dossier de veille (BC1 A.1)</w:t>
            </w:r>
          </w:p>
        </w:tc>
      </w:tr>
      <w:tr w:rsidR="004F523D" w14:paraId="7870ABE5"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38719C2F" w14:textId="77777777" w:rsidR="00000000" w:rsidRDefault="00000000">
            <w:r>
              <w:rPr>
                <w:b/>
                <w:bCs/>
                <w:color w:val="FFFFFF"/>
              </w:rPr>
              <w:t>Durée en h</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7981824D" w14:textId="77777777" w:rsidR="00000000" w:rsidRDefault="00000000">
            <w:r>
              <w:t>3,5h</w:t>
            </w:r>
          </w:p>
        </w:tc>
      </w:tr>
      <w:tr w:rsidR="004F523D" w14:paraId="586F008B"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157F6E00" w14:textId="77777777" w:rsidR="00000000" w:rsidRDefault="00000000">
            <w:r>
              <w:rPr>
                <w:b/>
                <w:bCs/>
                <w:color w:val="FFFFFF"/>
              </w:rPr>
              <w:t>Séquençage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54ABA893" w14:textId="77777777" w:rsidR="00000000" w:rsidRDefault="00000000">
            <w:r>
              <w:t>CT – 1 séance de 3,5h en fin de S1, avant le rendu du dossier</w:t>
            </w:r>
          </w:p>
        </w:tc>
      </w:tr>
      <w:tr w:rsidR="004F523D" w14:paraId="5E5FA8DF"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3574B8FA" w14:textId="77777777" w:rsidR="00000000" w:rsidRDefault="00000000">
            <w:r>
              <w:rPr>
                <w:b/>
                <w:bCs/>
                <w:color w:val="FFFFFF"/>
              </w:rPr>
              <w:t>Compétences visées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59E9188C" w14:textId="77777777" w:rsidR="00000000" w:rsidRDefault="00000000">
            <w:r>
              <w:t>C.1 – Organiser un système de veille stratégique sur l'environnement de la marque ; C.2 – Évaluer l'impact des tendances repérées</w:t>
            </w:r>
          </w:p>
        </w:tc>
      </w:tr>
      <w:tr w:rsidR="004F523D" w14:paraId="07959F57"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16DE5013" w14:textId="77777777" w:rsidR="00000000" w:rsidRDefault="00000000">
            <w:r>
              <w:rPr>
                <w:b/>
                <w:bCs/>
                <w:color w:val="FFFFFF"/>
              </w:rPr>
              <w:t>Objectif pédagogique</w:t>
            </w:r>
          </w:p>
        </w:tc>
        <w:tc>
          <w:tcPr>
            <w:tcW w:w="7400" w:type="dxa"/>
            <w:tcBorders>
              <w:top w:val="single" w:sz="4" w:space="0" w:color="1A2B4A"/>
              <w:left w:val="single" w:sz="4" w:space="0" w:color="1A2B4A"/>
              <w:bottom w:val="single" w:sz="4" w:space="0" w:color="1A2B4A"/>
              <w:right w:val="single" w:sz="4" w:space="0" w:color="1A2B4A"/>
            </w:tcBorders>
            <w:shd w:val="clear" w:color="auto" w:fill="FFFFFF"/>
            <w:tcMar>
              <w:top w:w="80" w:type="dxa"/>
              <w:left w:w="120" w:type="dxa"/>
              <w:bottom w:w="80" w:type="dxa"/>
              <w:right w:w="120" w:type="dxa"/>
            </w:tcMar>
          </w:tcPr>
          <w:p w14:paraId="69B2B34E" w14:textId="77777777" w:rsidR="00000000" w:rsidRDefault="00000000">
            <w:r>
              <w:t>Module de finalisation : accompagner la dernière ligne droite avant le rendu du dossier BC1 A.1. Ce module CT complète le TD Accompagnement veille (Bloc 1) en ciblant la relecture finale, la conformité formelle, la qualité des recommandations et la préparation à la soutenance orale.</w:t>
            </w:r>
          </w:p>
        </w:tc>
      </w:tr>
      <w:tr w:rsidR="004F523D" w14:paraId="5714A390"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120E8494" w14:textId="77777777" w:rsidR="00000000" w:rsidRDefault="00000000">
            <w:r>
              <w:rPr>
                <w:b/>
                <w:bCs/>
                <w:color w:val="FFFFFF"/>
              </w:rPr>
              <w:t>Programme</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5200EF8A" w14:textId="77777777" w:rsidR="000F7DBF" w:rsidRDefault="00000000">
            <w:r>
              <w:rPr>
                <w:b/>
              </w:rPr>
              <w:t>Séance unique (3,5h) – Finalisation du dossier et simulation de soutenance</w:t>
            </w:r>
          </w:p>
          <w:p w14:paraId="08F26FCE" w14:textId="77777777" w:rsidR="000F7DBF" w:rsidRDefault="00000000">
            <w:pPr>
              <w:pStyle w:val="Paragraphedeliste"/>
              <w:framePr w:wrap="around"/>
            </w:pPr>
            <w:r>
              <w:t>Revue collective des dossiers : vérification de la conformité formelle (4 périmètres, 15 sources min., matrice d'impact, scénarios prospectifs, recommandations actionnables)</w:t>
            </w:r>
          </w:p>
          <w:p w14:paraId="57B7F02D" w14:textId="77777777" w:rsidR="000F7DBF" w:rsidRDefault="00000000">
            <w:pPr>
              <w:pStyle w:val="Paragraphedeliste"/>
              <w:framePr w:wrap="around"/>
            </w:pPr>
            <w:r>
              <w:t>Points individuels ciblés : corrections de dernière minute sur les parties les plus fragiles (synthèse, recommandations, mise en page)</w:t>
            </w:r>
          </w:p>
          <w:p w14:paraId="4685CCFB" w14:textId="77777777" w:rsidR="000F7DBF" w:rsidRDefault="00000000">
            <w:pPr>
              <w:pStyle w:val="Paragraphedeliste"/>
              <w:framePr w:wrap="around"/>
            </w:pPr>
            <w:r>
              <w:t>Simulation de soutenance orale (5 min par étudiant·e + 5 min questions jury) : structuration de la prise de parole, argumentation des recommandations stratégiques</w:t>
            </w:r>
          </w:p>
          <w:p w14:paraId="1615A2D6" w14:textId="77777777" w:rsidR="000F7DBF" w:rsidRDefault="00000000">
            <w:pPr>
              <w:pStyle w:val="Paragraphedeliste"/>
              <w:framePr w:wrap="around"/>
            </w:pPr>
            <w:r>
              <w:t>Retours collectifs sur les erreurs fréquentes et conseils finaux avant le rendu officiel</w:t>
            </w:r>
          </w:p>
        </w:tc>
      </w:tr>
    </w:tbl>
    <w:p w14:paraId="4DD3B184" w14:textId="77777777" w:rsidR="00000000" w:rsidRDefault="00000000">
      <w:pPr>
        <w:spacing w:before="300"/>
      </w:pP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8162"/>
      </w:tblGrid>
      <w:tr w:rsidR="004F523D" w14:paraId="47AA9ED1" w14:textId="77777777">
        <w:tc>
          <w:tcPr>
            <w:tcW w:w="3200" w:type="dxa"/>
            <w:tcBorders>
              <w:top w:val="single" w:sz="4" w:space="0" w:color="1A2B4A"/>
              <w:left w:val="single" w:sz="4" w:space="0" w:color="1A2B4A"/>
              <w:bottom w:val="single" w:sz="4" w:space="0" w:color="1A2B4A"/>
              <w:right w:val="single" w:sz="4" w:space="0" w:color="1A2B4A"/>
            </w:tcBorders>
            <w:shd w:val="clear" w:color="auto" w:fill="1A2B4A"/>
            <w:tcMar>
              <w:top w:w="80" w:type="dxa"/>
              <w:left w:w="120" w:type="dxa"/>
              <w:bottom w:w="80" w:type="dxa"/>
              <w:right w:w="120" w:type="dxa"/>
            </w:tcMar>
            <w:vAlign w:val="center"/>
          </w:tcPr>
          <w:p w14:paraId="4D4DE580" w14:textId="77777777" w:rsidR="00000000" w:rsidRDefault="00000000">
            <w:r>
              <w:rPr>
                <w:b/>
                <w:bCs/>
                <w:color w:val="FFFFFF"/>
              </w:rPr>
              <w:t>Méthodes d'animation innovantes possibles</w:t>
            </w:r>
          </w:p>
        </w:tc>
        <w:tc>
          <w:tcPr>
            <w:tcW w:w="7400" w:type="dxa"/>
            <w:tcBorders>
              <w:top w:val="single" w:sz="4" w:space="0" w:color="1A2B4A"/>
              <w:left w:val="single" w:sz="4" w:space="0" w:color="1A2B4A"/>
              <w:bottom w:val="single" w:sz="4" w:space="0" w:color="1A2B4A"/>
              <w:right w:val="single" w:sz="4" w:space="0" w:color="1A2B4A"/>
            </w:tcBorders>
            <w:shd w:val="clear" w:color="auto" w:fill="F5F5F5"/>
            <w:tcMar>
              <w:top w:w="80" w:type="dxa"/>
              <w:left w:w="120" w:type="dxa"/>
              <w:bottom w:w="80" w:type="dxa"/>
              <w:right w:w="120" w:type="dxa"/>
            </w:tcMar>
          </w:tcPr>
          <w:p w14:paraId="406A4374" w14:textId="77777777" w:rsidR="00000000" w:rsidRDefault="00000000">
            <w:r>
              <w:t>Ateliers pratiques sur briefs réels – travail sur la marque choisie par l'étudiant·e Peer review : échanges croisés sur les dossiers de veille en cours Simulation de jury certificateur Classe inversée : analyse critique de notes de synthèse professionnelles</w:t>
            </w:r>
          </w:p>
        </w:tc>
      </w:tr>
      <w:tr w:rsidR="00026AF1" w:rsidRPr="00AC4B12" w14:paraId="3FE116CA" w14:textId="77777777" w:rsidTr="00026AF1">
        <w:tblPrEx>
          <w:jc w:val="center"/>
        </w:tblPrEx>
        <w:trPr>
          <w:jc w:val="center"/>
        </w:trPr>
        <w:tc>
          <w:tcPr>
            <w:tcW w:w="1150" w:type="pct"/>
            <w:shd w:val="clear" w:color="auto" w:fill="E8E8E8" w:themeFill="background2"/>
          </w:tcPr>
          <w:p w14:paraId="779BA46B" w14:textId="77777777" w:rsidR="00026AF1" w:rsidRPr="00AC4B12" w:rsidRDefault="00026AF1" w:rsidP="00D67B24">
            <w:pPr>
              <w:rPr>
                <w:sz w:val="20"/>
                <w:szCs w:val="20"/>
              </w:rPr>
            </w:pPr>
            <w:r>
              <w:rPr>
                <w:rFonts w:eastAsia="inter" w:cs="inter"/>
                <w:b/>
                <w:color w:val="000000"/>
                <w:sz w:val="20"/>
                <w:szCs w:val="20"/>
              </w:rPr>
              <w:t>Évaluations conseillées (formative et sommative)</w:t>
            </w:r>
          </w:p>
        </w:tc>
        <w:tc>
          <w:tcPr>
            <w:tcW w:w="3850" w:type="pct"/>
          </w:tcPr>
          <w:p w14:paraId="28FF9DAD" w14:textId="77777777" w:rsidR="00026AF1" w:rsidRPr="00AC4B12" w:rsidRDefault="00026AF1" w:rsidP="00D67B24">
            <w:pPr>
              <w:rPr>
                <w:sz w:val="20"/>
                <w:szCs w:val="20"/>
              </w:rPr>
            </w:pPr>
            <w:r>
              <w:t>Formative : revue des étapes du dossier de veille (choix de marque, plan de collecte, fiches tendances), feedback correctif en séance, quiz de méthodologie. Sommative : dossier de veille finalisé (BC1 A.1) évalué sur la rigueur méthodologique, la pertinence des sources, la qualité des analyses et des recommandations + qualité de la soutenance orale</w:t>
            </w:r>
          </w:p>
          <w:p w14:paraId="7150B29D" w14:textId="77777777" w:rsidR="00026AF1" w:rsidRPr="00AC4B12" w:rsidRDefault="00026AF1" w:rsidP="00D67B24">
            <w:pPr>
              <w:rPr>
                <w:sz w:val="20"/>
                <w:szCs w:val="20"/>
              </w:rPr>
            </w:pPr>
            <w:r>
              <w:rPr>
                <w:rFonts w:eastAsia="inter" w:cs="inter"/>
                <w:b/>
                <w:color w:val="000000"/>
                <w:sz w:val="20"/>
                <w:szCs w:val="20"/>
              </w:rPr>
              <w:lastRenderedPageBreak/>
              <w:t>Sommative</w:t>
            </w:r>
            <w:r>
              <w:rPr>
                <w:rFonts w:ascii="Arial" w:eastAsia="inter" w:hAnsi="Arial" w:cs="Arial"/>
                <w:color w:val="000000"/>
                <w:sz w:val="20"/>
                <w:szCs w:val="20"/>
              </w:rPr>
              <w:t> </w:t>
            </w:r>
            <w:r>
              <w:rPr>
                <w:rFonts w:eastAsia="inter" w:cs="inter"/>
                <w:color w:val="000000"/>
                <w:sz w:val="20"/>
                <w:szCs w:val="20"/>
              </w:rPr>
              <w:t>: rendu d’un dossier ou d’une présentation de stratégie d’impact positif (diagnostic, recommandations, justification des choix, analyse des impacts et axes d’amélioration), soutenance orale argumentée devant un jury ou en simulation client</w:t>
            </w:r>
          </w:p>
        </w:tc>
      </w:tr>
    </w:tbl>
    <w:p w14:paraId="393410A2" w14:textId="77777777" w:rsidR="00000000" w:rsidRDefault="00000000"/>
    <w:p w14:paraId="1D6EFB1C" w14:textId="77777777" w:rsidR="0005157D" w:rsidRPr="0005157D" w:rsidRDefault="0005157D" w:rsidP="0005157D">
      <w:pPr>
        <w:tabs>
          <w:tab w:val="left" w:pos="2520"/>
        </w:tabs>
        <w:rPr>
          <w:sz w:val="24"/>
          <w:szCs w:val="24"/>
        </w:rPr>
      </w:pPr>
    </w:p>
    <w:sectPr w:rsidR="0005157D" w:rsidRPr="0005157D" w:rsidSect="00B2136A">
      <w:headerReference w:type="default" r:id="rId53"/>
      <w:footerReference w:type="default" r:id="rId54"/>
      <w:pgSz w:w="11906" w:h="16838" w:code="9"/>
      <w:pgMar w:top="1134" w:right="720" w:bottom="720" w:left="720"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F99B5" w14:textId="77777777" w:rsidR="008F5BDB" w:rsidRDefault="008F5BDB" w:rsidP="001F422F">
      <w:pPr>
        <w:spacing w:after="0" w:line="240" w:lineRule="auto"/>
      </w:pPr>
      <w:r>
        <w:separator/>
      </w:r>
    </w:p>
  </w:endnote>
  <w:endnote w:type="continuationSeparator" w:id="0">
    <w:p w14:paraId="5CF29DB5" w14:textId="77777777" w:rsidR="008F5BDB" w:rsidRDefault="008F5BDB" w:rsidP="001F4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inter">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1A07" w14:textId="77777777" w:rsidR="001F422F" w:rsidRDefault="001F422F">
    <w:pPr>
      <w:pStyle w:val="Pieddepage"/>
    </w:pPr>
    <w:r>
      <w:rPr>
        <w:noProof/>
      </w:rPr>
      <mc:AlternateContent>
        <mc:Choice Requires="wps">
          <w:drawing>
            <wp:anchor distT="0" distB="0" distL="114300" distR="114300" simplePos="0" relativeHeight="251659264" behindDoc="0" locked="0" layoutInCell="1" allowOverlap="1" wp14:anchorId="66DEE59F" wp14:editId="04099FD2">
              <wp:simplePos x="0" y="0"/>
              <wp:positionH relativeFrom="column">
                <wp:posOffset>-449580</wp:posOffset>
              </wp:positionH>
              <wp:positionV relativeFrom="paragraph">
                <wp:posOffset>1905</wp:posOffset>
              </wp:positionV>
              <wp:extent cx="7543800" cy="632460"/>
              <wp:effectExtent l="0" t="0" r="19050" b="15240"/>
              <wp:wrapNone/>
              <wp:docPr id="1128086352"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3D61B41A" w14:textId="77777777" w:rsidR="001F422F" w:rsidRPr="0001680B" w:rsidRDefault="0001680B" w:rsidP="001F422F">
                          <w:pPr>
                            <w:jc w:val="center"/>
                            <w:rPr>
                              <w:b/>
                              <w:bCs/>
                              <w:color w:val="FFFFFF" w:themeColor="background1"/>
                            </w:rPr>
                          </w:pPr>
                          <w:r w:rsidRPr="0001680B">
                            <w:rPr>
                              <w:b/>
                              <w:bCs/>
                              <w:color w:val="FFC900"/>
                            </w:rPr>
                            <w:t>B</w:t>
                          </w:r>
                          <w:r w:rsidRPr="0001680B">
                            <w:rPr>
                              <w:b/>
                              <w:bCs/>
                              <w:color w:val="FFFFFF" w:themeColor="background1"/>
                            </w:rPr>
                            <w:t>LOC 01</w:t>
                          </w:r>
                          <w:r w:rsidR="00186606">
                            <w:rPr>
                              <w:b/>
                              <w:bCs/>
                              <w:color w:val="FFFFFF" w:themeColor="background1"/>
                            </w:rPr>
                            <w:t xml:space="preserve"> TC</w:t>
                          </w:r>
                          <w:r w:rsidRPr="0001680B">
                            <w:rPr>
                              <w:b/>
                              <w:bCs/>
                              <w:color w:val="FFFFFF" w:themeColor="background1"/>
                            </w:rPr>
                            <w:t xml:space="preserve"> - </w:t>
                          </w:r>
                          <w:r w:rsidR="00F12652">
                            <w:rPr>
                              <w:b/>
                              <w:bCs/>
                              <w:color w:val="FFC900"/>
                            </w:rPr>
                            <w:t>D</w:t>
                          </w:r>
                          <w:r w:rsidR="00F12652" w:rsidRPr="00F12652">
                            <w:rPr>
                              <w:b/>
                              <w:bCs/>
                              <w:color w:val="FFFFFF" w:themeColor="background1"/>
                            </w:rPr>
                            <w:t>IAGNOSTIQUER LE POSITIONNEMENT ET LA PROPOSITION DE VALEUR DISTINCTIVE DE LA MARQUE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EE59F" id="_x0000_t202" coordsize="21600,21600" o:spt="202" path="m,l,21600r21600,l21600,xe">
              <v:stroke joinstyle="miter"/>
              <v:path gradientshapeok="t" o:connecttype="rect"/>
            </v:shapetype>
            <v:shape id="Zone de texte 4" o:spid="_x0000_s1026" type="#_x0000_t202" style="position:absolute;margin-left:-35.4pt;margin-top:.15pt;width:594pt;height:4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qzgNNgIAAH8EAAAOAAAAZHJzL2Uyb0RvYy54bWysVN1v2jAQf5+0/8Hy+whQoCwiVIyKaVLV VqJTnx3HgWiOzzsbEvbX72zCx9o9TXsx95Xf3f3ujtldW2u2V+gqMBkf9PqcKSOhqMwm499fVp+m nDkvTCE0GJXxg3L8bv7xw6yxqRrCFnShkBGIcWljM7713qZJ4uRW1cL1wCpDzhKwFp5U3CQFiobQ a50M+/1J0gAWFkEq58h6f3TyecQvSyX9U1k65ZnOONXm44vxzcObzGci3aCw20p2ZYh/qKIWlaGk Z6h74QXbYfUOqq4kgoPS9yTUCZRlJVXsgboZ9N90s94Kq2IvRI6zZ5rc/4OVj/u1fUbm2y/Q0gAD IY11qSNj6KctsQ6/VCkjP1F4ONOmWs8kGW/Ho5tpn1ySfJOb4WgSeU0uX1t0/quCmgUh40hjiWyJ /YPzlJFCTyEhmQNdFatK66jgJl9qZHsRRtgfTscn9D/CtGFNyE7edxAB+wyRayF/hDYp6RUCadqQ 8dJ8kHybtx0jORQHIgrhuEPOylVFuA/C+WeBtDREAB2Cf6Kn1EDFQCdxtgX89Td7iKdZkpezhpYw 4+7nTqDiTH8zNOXPg9EobG1URuPbISl47cmvPWZXL4FIGtDJWRnFEO/1SSwR6le6l0XISi5hJOXO uPR4Upb+eBx0cVItFjGMNtUK/2DWVgbwQG9g9KV9FWi7kXpahkc4LaxI30z2GBu+NLDYeSirOPZA 8ZHXjnna8jiY7iLDGV3rMeryvzH/DQAA//8DAFBLAwQUAAYACAAAACEAffWYE+IAAAANAQAADwAA AGRycy9kb3ducmV2LnhtbEyPzU7DMBCE70i8g7VI3FonRWpIGqeC8nPhREDi6sbbJMVeW7Gbhjw9 7gkuI61GO/NNuZ2MZiMOvrckIF0mwJAaq3pqBXx+vCzugfkgSUltCQX8oIdtdX1VykLZM73jWIeW xRDyhRTQheAKzn3ToZF+aR1S9A52MDLEc2i5GuQ5hhvNV0my5kb2FBs66XDXYfNdn4yA5/Xo6HFX 49ENOn3189v8NWdC3N5MT5soDxtgAafw9wGXDZEfqgi2tydSnmkBiyyJ/EHAHbCLnabZCtheQJ7n wKuS/19R/QIAAP//AwBQSwECLQAUAAYACAAAACEAtoM4kv4AAADhAQAAEwAAAAAAAAAAAAAAAAAA AAAAW0NvbnRlbnRfVHlwZXNdLnhtbFBLAQItABQABgAIAAAAIQA4/SH/1gAAAJQBAAALAAAAAAAA AAAAAAAAAC8BAABfcmVscy8ucmVsc1BLAQItABQABgAIAAAAIQDBqzgNNgIAAH8EAAAOAAAAAAAA AAAAAAAAAC4CAABkcnMvZTJvRG9jLnhtbFBLAQItABQABgAIAAAAIQB99ZgT4gAAAA0BAAAPAAAA AAAAAAAAAAAAAJAEAABkcnMvZG93bnJldi54bWxQSwUGAAAAAAQABADzAAAAnwUAAAAA " fillcolor="#002850" strokeweight=".5pt">
              <v:textbox>
                <w:txbxContent>
                  <w:p w14:paraId="37C62D91" w14:textId="46792F30" w:rsidR="001F422F" w:rsidRPr="0001680B" w:rsidRDefault="0001680B" w:rsidP="001F422F">
                    <w:pPr>
                      <w:jc w:val="center"/>
                      <w:rPr>
                        <w:b/>
                        <w:bCs/>
                        <w:color w:val="FFFFFF" w:themeColor="background1"/>
                      </w:rPr>
                    </w:pPr>
                    <w:r w:rsidRPr="0001680B">
                      <w:rPr>
                        <w:b/>
                        <w:bCs/>
                        <w:color w:val="FFC900"/>
                      </w:rPr>
                      <w:t>B</w:t>
                    </w:r>
                    <w:r w:rsidRPr="0001680B">
                      <w:rPr>
                        <w:b/>
                        <w:bCs/>
                        <w:color w:val="FFFFFF" w:themeColor="background1"/>
                      </w:rPr>
                      <w:t>LOC 01</w:t>
                    </w:r>
                    <w:r w:rsidR="00186606">
                      <w:rPr>
                        <w:b/>
                        <w:bCs/>
                        <w:color w:val="FFFFFF" w:themeColor="background1"/>
                      </w:rPr>
                      <w:t xml:space="preserve"> TC</w:t>
                    </w:r>
                    <w:r w:rsidRPr="0001680B">
                      <w:rPr>
                        <w:b/>
                        <w:bCs/>
                        <w:color w:val="FFFFFF" w:themeColor="background1"/>
                      </w:rPr>
                      <w:t xml:space="preserve"> - </w:t>
                    </w:r>
                    <w:r w:rsidR="00F12652">
                      <w:rPr>
                        <w:b/>
                        <w:bCs/>
                        <w:color w:val="FFC900"/>
                      </w:rPr>
                      <w:t>D</w:t>
                    </w:r>
                    <w:r w:rsidR="00F12652" w:rsidRPr="00F12652">
                      <w:rPr>
                        <w:b/>
                        <w:bCs/>
                        <w:color w:val="FFFFFF" w:themeColor="background1"/>
                      </w:rPr>
                      <w:t>IAGNOSTIQUER LE POSITIONNEMENT ET LA PROPOSITION DE VALEUR DISTINCTIVE DE LA MARQUE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0149" w14:textId="77777777" w:rsidR="00C83778" w:rsidRDefault="00C83778">
    <w:pPr>
      <w:pStyle w:val="Pieddepage"/>
    </w:pPr>
    <w:r>
      <w:rPr>
        <w:noProof/>
      </w:rPr>
      <mc:AlternateContent>
        <mc:Choice Requires="wps">
          <w:drawing>
            <wp:anchor distT="0" distB="0" distL="114300" distR="114300" simplePos="0" relativeHeight="251679744" behindDoc="0" locked="0" layoutInCell="1" allowOverlap="1" wp14:anchorId="10D313F3" wp14:editId="0CB0F95E">
              <wp:simplePos x="0" y="0"/>
              <wp:positionH relativeFrom="column">
                <wp:posOffset>-449580</wp:posOffset>
              </wp:positionH>
              <wp:positionV relativeFrom="paragraph">
                <wp:posOffset>1905</wp:posOffset>
              </wp:positionV>
              <wp:extent cx="7543800" cy="632460"/>
              <wp:effectExtent l="0" t="0" r="19050" b="15240"/>
              <wp:wrapNone/>
              <wp:docPr id="1583387167"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09139C5F" w14:textId="77777777" w:rsidR="00C83778" w:rsidRPr="0001680B" w:rsidRDefault="00C83778" w:rsidP="001F422F">
                          <w:pPr>
                            <w:jc w:val="center"/>
                            <w:rPr>
                              <w:b/>
                              <w:bCs/>
                              <w:color w:val="FFFFFF" w:themeColor="background1"/>
                            </w:rPr>
                          </w:pPr>
                          <w:r w:rsidRPr="0001680B">
                            <w:rPr>
                              <w:b/>
                              <w:bCs/>
                              <w:color w:val="FFC900"/>
                            </w:rPr>
                            <w:t>B</w:t>
                          </w:r>
                          <w:r w:rsidRPr="0001680B">
                            <w:rPr>
                              <w:b/>
                              <w:bCs/>
                              <w:color w:val="FFFFFF" w:themeColor="background1"/>
                            </w:rPr>
                            <w:t>LOC 0</w:t>
                          </w:r>
                          <w:r w:rsidR="003B146C">
                            <w:rPr>
                              <w:b/>
                              <w:bCs/>
                              <w:color w:val="FFFFFF" w:themeColor="background1"/>
                            </w:rPr>
                            <w:t>2</w:t>
                          </w:r>
                          <w:r>
                            <w:rPr>
                              <w:b/>
                              <w:bCs/>
                              <w:color w:val="FFFFFF" w:themeColor="background1"/>
                            </w:rPr>
                            <w:t xml:space="preserve"> TC</w:t>
                          </w:r>
                          <w:r w:rsidRPr="0001680B">
                            <w:rPr>
                              <w:b/>
                              <w:bCs/>
                              <w:color w:val="FFFFFF" w:themeColor="background1"/>
                            </w:rPr>
                            <w:t xml:space="preserve"> - </w:t>
                          </w:r>
                          <w:r w:rsidR="00954903">
                            <w:rPr>
                              <w:b/>
                              <w:bCs/>
                              <w:color w:val="FFC900"/>
                            </w:rPr>
                            <w:t>É</w:t>
                          </w:r>
                          <w:r w:rsidR="00954903" w:rsidRPr="00954903">
                            <w:rPr>
                              <w:b/>
                              <w:bCs/>
                              <w:color w:val="FFFFFF" w:themeColor="background1"/>
                            </w:rPr>
                            <w:t>LABORER UNE STRATÉGIE MARKETING COMMUNICATION ALIGNÉE AVEC LES VALEURS DE LA MARQUE ET FAVORISANT L’ENGAGEMENT DE SON PUBLIC CIBLE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D313F3" id="_x0000_t202" coordsize="21600,21600" o:spt="202" path="m,l,21600r21600,l21600,xe">
              <v:stroke joinstyle="miter"/>
              <v:path gradientshapeok="t" o:connecttype="rect"/>
            </v:shapetype>
            <v:shape id="_x0000_s1027" type="#_x0000_t202" style="position:absolute;margin-left:-35.4pt;margin-top:.15pt;width:594pt;height:49.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LIvyOAIAAIYEAAAOAAAAZHJzL2Uyb0RvYy54bWysVEtv2zAMvg/YfxB0X+ykSZoZcYosRYYB RVsgHXqWZTkxJosapcTOfv0o5bl2p2EXhS9/JD+Smd51jWY7ha4Gk/N+L+VMGQllbdY5//6y/DTh zHlhSqHBqJzvleN3s48fpq3N1AA2oEuFjECMy1qb8433NksSJzeqEa4HVhlyVoCN8KTiOilRtITe 6GSQpuOkBSwtglTOkfX+4OSziF9VSvqnqnLKM51zqs3HF+NbhDeZTUW2RmE3tTyWIf6hikbUhpKe oe6FF2yL9TuoppYIDirfk9AkUFW1VLEH6qafvulmtRFWxV6IHGfPNLn/Bysfdyv7jMx3X6CjAQZC WusyR8bQT1dhE36pUkZ+onB/pk11nkky3o6GN5OUXJJ845vBcBx5TS5fW3T+q4KGBSHnSGOJbInd g/OUkUJPISGZA12Xy1rrqOC6WGhkOxFGmA4moxP6H2HasDZkJ+87iIB9hii0kD9Cm5T0CoE0bch4 aT5Ivis6VpdXxBRQ7okvhMMqOSuXNcE/COefBdLuEA90D/6JnkoD1QRHibMN4K+/2UM8jZS8nLW0 izl3P7cCFWf6m6Fhf+4Ph2F5ozIc3Q5IwWtPce0x22YBxFWfLs/KKIZ4r09ihdC80tnMQ1ZyCSMp d86lx5Oy8IcbocOTaj6PYbSwVvgHs7IygAeWA7Ev3atAe5ysp514hNPeiuzNgA+x4UsD862Hqo7T D0wfeD0OgJY9zud4mOGarvUYdfn7mP0GAAD//wMAUEsDBBQABgAIAAAAIQB99ZgT4gAAAA0BAAAP AAAAZHJzL2Rvd25yZXYueG1sTI/NTsMwEITvSLyDtUjcWidFakgap4Lyc+FEQOLqxtskxV5bsZuG PD3uCS4jrUY78025nYxmIw6+tyQgXSbAkBqremoFfH68LO6B+SBJSW0JBfygh211fVXKQtkzveNY h5bFEPKFFNCF4ArOfdOhkX5pHVL0DnYwMsRzaLka5DmGG81XSbLmRvYUGzrpcNdh812fjIDn9ejo cVfj0Q06ffXz2/w1Z0Lc3kxPmygPG2ABp/D3AZcNkR+qCLa3J1KeaQGLLIn8QcAdsIudptkK2F5A nufAq5L/X1H9AgAA//8DAFBLAQItABQABgAIAAAAIQC2gziS/gAAAOEBAAATAAAAAAAAAAAAAAAA AAAAAABbQ29udGVudF9UeXBlc10ueG1sUEsBAi0AFAAGAAgAAAAhADj9If/WAAAAlAEAAAsAAAAA AAAAAAAAAAAALwEAAF9yZWxzLy5yZWxzUEsBAi0AFAAGAAgAAAAhAMgsi/I4AgAAhgQAAA4AAAAA AAAAAAAAAAAALgIAAGRycy9lMm9Eb2MueG1sUEsBAi0AFAAGAAgAAAAhAH31mBPiAAAADQEAAA8A AAAAAAAAAAAAAAAAkgQAAGRycy9kb3ducmV2LnhtbFBLBQYAAAAABAAEAPMAAAChBQAAAAA= " fillcolor="#002850" strokeweight=".5pt">
              <v:textbox>
                <w:txbxContent>
                  <w:p w14:paraId="05D117E5" w14:textId="1BA53140" w:rsidR="00C83778" w:rsidRPr="0001680B" w:rsidRDefault="00C83778" w:rsidP="001F422F">
                    <w:pPr>
                      <w:jc w:val="center"/>
                      <w:rPr>
                        <w:b/>
                        <w:bCs/>
                        <w:color w:val="FFFFFF" w:themeColor="background1"/>
                      </w:rPr>
                    </w:pPr>
                    <w:r w:rsidRPr="0001680B">
                      <w:rPr>
                        <w:b/>
                        <w:bCs/>
                        <w:color w:val="FFC900"/>
                      </w:rPr>
                      <w:t>B</w:t>
                    </w:r>
                    <w:r w:rsidRPr="0001680B">
                      <w:rPr>
                        <w:b/>
                        <w:bCs/>
                        <w:color w:val="FFFFFF" w:themeColor="background1"/>
                      </w:rPr>
                      <w:t>LOC 0</w:t>
                    </w:r>
                    <w:r w:rsidR="003B146C">
                      <w:rPr>
                        <w:b/>
                        <w:bCs/>
                        <w:color w:val="FFFFFF" w:themeColor="background1"/>
                      </w:rPr>
                      <w:t>2</w:t>
                    </w:r>
                    <w:r>
                      <w:rPr>
                        <w:b/>
                        <w:bCs/>
                        <w:color w:val="FFFFFF" w:themeColor="background1"/>
                      </w:rPr>
                      <w:t xml:space="preserve"> TC</w:t>
                    </w:r>
                    <w:r w:rsidRPr="0001680B">
                      <w:rPr>
                        <w:b/>
                        <w:bCs/>
                        <w:color w:val="FFFFFF" w:themeColor="background1"/>
                      </w:rPr>
                      <w:t xml:space="preserve"> - </w:t>
                    </w:r>
                    <w:r w:rsidR="00954903">
                      <w:rPr>
                        <w:b/>
                        <w:bCs/>
                        <w:color w:val="FFC900"/>
                      </w:rPr>
                      <w:t>É</w:t>
                    </w:r>
                    <w:r w:rsidR="00954903" w:rsidRPr="00954903">
                      <w:rPr>
                        <w:b/>
                        <w:bCs/>
                        <w:color w:val="FFFFFF" w:themeColor="background1"/>
                      </w:rPr>
                      <w:t>LABORER UNE STRATÉGIE MARKETING COMMUNICATION ALIGNÉE AVEC LES VALEURS DE LA MARQUE ET FAVORISANT L’ENGAGEMENT DE SON PUBLIC CIBLE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96AE" w14:textId="77777777" w:rsidR="00671D5E" w:rsidRDefault="00671D5E">
    <w:pPr>
      <w:pStyle w:val="Pieddepage"/>
    </w:pPr>
    <w:r>
      <w:rPr>
        <w:noProof/>
      </w:rPr>
      <mc:AlternateContent>
        <mc:Choice Requires="wps">
          <w:drawing>
            <wp:anchor distT="0" distB="0" distL="114300" distR="114300" simplePos="0" relativeHeight="251681792" behindDoc="0" locked="0" layoutInCell="1" allowOverlap="1" wp14:anchorId="521A5798" wp14:editId="579F4B0B">
              <wp:simplePos x="0" y="0"/>
              <wp:positionH relativeFrom="column">
                <wp:posOffset>-449580</wp:posOffset>
              </wp:positionH>
              <wp:positionV relativeFrom="paragraph">
                <wp:posOffset>1905</wp:posOffset>
              </wp:positionV>
              <wp:extent cx="7543800" cy="632460"/>
              <wp:effectExtent l="0" t="0" r="19050" b="15240"/>
              <wp:wrapNone/>
              <wp:docPr id="1961045017"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7337BCDF" w14:textId="77777777" w:rsidR="00671D5E" w:rsidRPr="0001680B" w:rsidRDefault="00671D5E"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w:t>
                          </w:r>
                          <w:r w:rsidRPr="0001680B">
                            <w:rPr>
                              <w:b/>
                              <w:bCs/>
                              <w:color w:val="FFFFFF" w:themeColor="background1"/>
                            </w:rPr>
                            <w:t xml:space="preserve"> - </w:t>
                          </w:r>
                          <w:r w:rsidR="00BD09A8">
                            <w:rPr>
                              <w:b/>
                              <w:bCs/>
                              <w:color w:val="FFC900"/>
                            </w:rPr>
                            <w:t>E</w:t>
                          </w:r>
                          <w:r w:rsidR="00BD09A8" w:rsidRPr="00BD09A8">
                            <w:rPr>
                              <w:b/>
                              <w:bCs/>
                              <w:color w:val="FFFFFF" w:themeColor="background1"/>
                            </w:rPr>
                            <w:t>NGAGER L’INNOVATION ET LA TRANSFORMATION DIGITALE DE LA COMMUNICATION DE LA MARQUE (STRAT DE MARQUE ET TRANSFORMATION DIGITALE)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A5798" id="_x0000_t202" coordsize="21600,21600" o:spt="202" path="m,l,21600r21600,l21600,xe">
              <v:stroke joinstyle="miter"/>
              <v:path gradientshapeok="t" o:connecttype="rect"/>
            </v:shapetype>
            <v:shape id="_x0000_s1028" type="#_x0000_t202" style="position:absolute;margin-left:-35.4pt;margin-top:.15pt;width:594pt;height:49.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jaK/OgIAAIYEAAAOAAAAZHJzL2Uyb0RvYy54bWysVEtv2zAMvg/YfxB0X5y4SZoZcYosRYYB RVsgHXqWZTkxJosapcTOfv0o5bl2p2EXhS9/JD+Smd51jWY7ha4Gk/NBr8+ZMhLK2qxz/v1l+WnC mfPClEKDUTnfK8fvZh8/TFubqRQ2oEuFjECMy1qb8433NksSJzeqEa4HVhlyVoCN8KTiOilRtITe 6CTt98dJC1haBKmcI+v9wclnEb+qlPRPVeWUZzrnVJuPL8a3CG8ym4psjcJuanksQ/xDFY2oDSU9 Q90LL9gW63dQTS0RHFS+J6FJoKpqqWIP1M2g/6ab1UZYFXshcpw90+T+H6x83K3sMzLffYGOBhgI aa3LHBlDP12FTfilShn5icL9mTbVeSbJeDsa3kz65JLkG9+kw3HkNbl8bdH5rwoaFoScI40lsiV2 D85TRgo9hYRkDnRdLmuto4LrYqGR7UQYYT+djE7of4Rpw9qQnbzvIAL2GaLQQv4IbVLSKwTStCHj pfkg+a7oWF3mPD0RU0C5J74QDqvkrFzWBP8gnH8WSLtDPNA9+Cd6Kg1UExwlzjaAv/5mD/E0UvJy 1tIu5tz93ApUnOlvhob9eTAchuWNynB0m5KC157i2mO2zQKIqwFdnpVRDPFen8QKoXmls5mHrOQS RlLunEuPJ2XhDzdChyfVfB7DaGGt8A9mZWUADywHYl+6V4H2OFlPO/EIp70V2ZsBH2LDlwbmWw9V HacfmD7wehwALXucz/EwwzVd6zHq8vcx+w0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842ivzoCAACGBAAADgAA AAAAAAAAAAAAAAAuAgAAZHJzL2Uyb0RvYy54bWxQSwECLQAUAAYACAAAACEAffWYE+IAAAANAQAA DwAAAAAAAAAAAAAAAACUBAAAZHJzL2Rvd25yZXYueG1sUEsFBgAAAAAEAAQA8wAAAKMFAAAAAA== " fillcolor="#002850" strokeweight=".5pt">
              <v:textbox>
                <w:txbxContent>
                  <w:p w14:paraId="7520C111" w14:textId="3F125FD6" w:rsidR="00671D5E" w:rsidRPr="0001680B" w:rsidRDefault="00671D5E"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05</w:t>
                    </w:r>
                    <w:r w:rsidRPr="0001680B">
                      <w:rPr>
                        <w:b/>
                        <w:bCs/>
                        <w:color w:val="FFFFFF" w:themeColor="background1"/>
                      </w:rPr>
                      <w:t xml:space="preserve"> - </w:t>
                    </w:r>
                    <w:r w:rsidR="00BD09A8">
                      <w:rPr>
                        <w:b/>
                        <w:bCs/>
                        <w:color w:val="FFC900"/>
                      </w:rPr>
                      <w:t>E</w:t>
                    </w:r>
                    <w:r w:rsidR="00BD09A8" w:rsidRPr="00BD09A8">
                      <w:rPr>
                        <w:b/>
                        <w:bCs/>
                        <w:color w:val="FFFFFF" w:themeColor="background1"/>
                      </w:rPr>
                      <w:t>NGAGER L’INNOVATION ET LA TRANSFORMATION DIGITALE DE LA COMMUNICATION DE LA MARQUE (STRAT DE MARQUE ET TRANSFORMATION DIGITALE)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9C72" w14:textId="77777777" w:rsidR="00AF07A3" w:rsidRDefault="00AF07A3">
    <w:pPr>
      <w:pStyle w:val="Pieddepage"/>
    </w:pPr>
    <w:r>
      <w:rPr>
        <w:noProof/>
      </w:rPr>
      <mc:AlternateContent>
        <mc:Choice Requires="wps">
          <w:drawing>
            <wp:anchor distT="0" distB="0" distL="114300" distR="114300" simplePos="0" relativeHeight="251683840" behindDoc="0" locked="0" layoutInCell="1" allowOverlap="1" wp14:anchorId="5E9286B2" wp14:editId="364639D3">
              <wp:simplePos x="0" y="0"/>
              <wp:positionH relativeFrom="column">
                <wp:posOffset>-449580</wp:posOffset>
              </wp:positionH>
              <wp:positionV relativeFrom="paragraph">
                <wp:posOffset>1905</wp:posOffset>
              </wp:positionV>
              <wp:extent cx="7543800" cy="632460"/>
              <wp:effectExtent l="0" t="0" r="19050" b="15240"/>
              <wp:wrapNone/>
              <wp:docPr id="1232279304"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3D18251C" w14:textId="77777777" w:rsidR="00AF07A3" w:rsidRPr="0001680B" w:rsidRDefault="00AF07A3"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w:t>
                          </w:r>
                          <w:r w:rsidR="00B0301B">
                            <w:rPr>
                              <w:b/>
                              <w:bCs/>
                              <w:color w:val="FFFFFF" w:themeColor="background1"/>
                            </w:rPr>
                            <w:t>6</w:t>
                          </w:r>
                          <w:r w:rsidRPr="0001680B">
                            <w:rPr>
                              <w:b/>
                              <w:bCs/>
                              <w:color w:val="FFFFFF" w:themeColor="background1"/>
                            </w:rPr>
                            <w:t xml:space="preserve"> - </w:t>
                          </w:r>
                          <w:r w:rsidR="00B0301B">
                            <w:rPr>
                              <w:b/>
                              <w:bCs/>
                              <w:color w:val="FFC900"/>
                            </w:rPr>
                            <w:t>D</w:t>
                          </w:r>
                          <w:r w:rsidR="00B0301B" w:rsidRPr="00B0301B">
                            <w:rPr>
                              <w:b/>
                              <w:bCs/>
                              <w:color w:val="FFFFFF" w:themeColor="background1"/>
                            </w:rPr>
                            <w:t>ÉVELOPPER LA STRATÉGIE CRÉATIVE DE LA MARQUE DANS DES SUPPORTS ET CONTENUS ORIGINAUX ET INNOVANTS (CRÉA)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9286B2" id="_x0000_t202" coordsize="21600,21600" o:spt="202" path="m,l,21600r21600,l21600,xe">
              <v:stroke joinstyle="miter"/>
              <v:path gradientshapeok="t" o:connecttype="rect"/>
            </v:shapetype>
            <v:shape id="_x0000_s1029" type="#_x0000_t202" style="position:absolute;margin-left:-35.4pt;margin-top:.15pt;width:594pt;height:49.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72oyOgIAAIYEAAAOAAAAZHJzL2Uyb0RvYy54bWysVEuP2jAQvlfqf7B8L+G9FBFWlBVVJbS7 Elvt2TgOiep43LEhob++Y0OA7vZU9WLmlW9mvplhdt9Umh0UuhJMynudLmfKSMhKs0v595fVpwln zguTCQ1GpfyoHL+ff/wwq+1U9aEAnSlkBGLctLYpL7y30yRxslCVcB2wypAzB6yEJxV3SYaiJvRK J/1ud5zUgJlFkMo5sj6cnHwe8fNcSf+U5055plNOtfn4Yny34U3mMzHdobBFKc9liH+oohKloaQX qAfhBdtj+Q6qKiWCg9x3JFQJ5HkpVeyBuul133SzKYRVsRcix9kLTe7/wcrHw8Y+I/PNF2hogIGQ 2rqpI2Pop8mxCr9UKSM/UXi80KYazyQZ70bDwaRLLkm+8aA/HEdek+vXFp3/qqBiQUg50lgiW+Kw dp4yUmgbEpI50GW2KrWOCu62S43sIMIIu/3JqEX/I0wbVofs5H0HEbAvEFst5I/QJiW9QSBNGzJe mw+Sb7YNK7OUD1pitpAdiS+E0yo5K1clwa+F888CaXeIB7oH/0RProFqgrPEWQH462/2EE8jJS9n Ne1iyt3PvUDFmf5maNife8NhWN6oDEd3fVLw1rO99Zh9tQTiqkeXZ2UUQ7zXrZgjVK90NouQlVzC SMqdcumxVZb+dCN0eFItFjGMFtYKvzYbKwN4YDkQ+9K8CrTnyXraiUdo91ZM3wz4FBu+NLDYe8jL OP3A9InX8wBo2eN8zocZrulWj1HXv4/5bwA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Je9qMjoCAACGBAAADgAA AAAAAAAAAAAAAAAuAgAAZHJzL2Uyb0RvYy54bWxQSwECLQAUAAYACAAAACEAffWYE+IAAAANAQAA DwAAAAAAAAAAAAAAAACUBAAAZHJzL2Rvd25yZXYueG1sUEsFBgAAAAAEAAQA8wAAAKMFAAAAAA== " fillcolor="#002850" strokeweight=".5pt">
              <v:textbox>
                <w:txbxContent>
                  <w:p w14:paraId="694F8EA3" w14:textId="4B171676" w:rsidR="00AF07A3" w:rsidRPr="0001680B" w:rsidRDefault="00AF07A3" w:rsidP="001F422F">
                    <w:pPr>
                      <w:jc w:val="center"/>
                      <w:rPr>
                        <w:b/>
                        <w:bCs/>
                        <w:color w:val="FFFFFF" w:themeColor="background1"/>
                      </w:rPr>
                    </w:pPr>
                    <w:r>
                      <w:rPr>
                        <w:b/>
                        <w:bCs/>
                        <w:color w:val="FFC900"/>
                      </w:rPr>
                      <w:t xml:space="preserve">SPE </w:t>
                    </w:r>
                    <w:r w:rsidRPr="0001680B">
                      <w:rPr>
                        <w:b/>
                        <w:bCs/>
                        <w:color w:val="FFC900"/>
                      </w:rPr>
                      <w:t>B</w:t>
                    </w:r>
                    <w:r w:rsidRPr="0001680B">
                      <w:rPr>
                        <w:b/>
                        <w:bCs/>
                        <w:color w:val="FFFFFF" w:themeColor="background1"/>
                      </w:rPr>
                      <w:t xml:space="preserve">LOC </w:t>
                    </w:r>
                    <w:r>
                      <w:rPr>
                        <w:b/>
                        <w:bCs/>
                        <w:color w:val="FFFFFF" w:themeColor="background1"/>
                      </w:rPr>
                      <w:t>0</w:t>
                    </w:r>
                    <w:r w:rsidR="00B0301B">
                      <w:rPr>
                        <w:b/>
                        <w:bCs/>
                        <w:color w:val="FFFFFF" w:themeColor="background1"/>
                      </w:rPr>
                      <w:t>6</w:t>
                    </w:r>
                    <w:r w:rsidRPr="0001680B">
                      <w:rPr>
                        <w:b/>
                        <w:bCs/>
                        <w:color w:val="FFFFFF" w:themeColor="background1"/>
                      </w:rPr>
                      <w:t xml:space="preserve"> - </w:t>
                    </w:r>
                    <w:r w:rsidR="00B0301B">
                      <w:rPr>
                        <w:b/>
                        <w:bCs/>
                        <w:color w:val="FFC900"/>
                      </w:rPr>
                      <w:t>D</w:t>
                    </w:r>
                    <w:r w:rsidR="00B0301B" w:rsidRPr="00B0301B">
                      <w:rPr>
                        <w:b/>
                        <w:bCs/>
                        <w:color w:val="FFFFFF" w:themeColor="background1"/>
                      </w:rPr>
                      <w:t>ÉVELOPPER LA STRATÉGIE CRÉATIVE DE LA MARQUE DANS DES SUPPORTS ET CONTENUS ORIGINAUX ET INNOVANTS (CRÉA)</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8182" w14:textId="77777777" w:rsidR="0005157D" w:rsidRDefault="0005157D">
    <w:pPr>
      <w:pStyle w:val="Pieddepage"/>
    </w:pPr>
    <w:r>
      <w:rPr>
        <w:noProof/>
      </w:rPr>
      <mc:AlternateContent>
        <mc:Choice Requires="wps">
          <w:drawing>
            <wp:anchor distT="0" distB="0" distL="114300" distR="114300" simplePos="0" relativeHeight="251685888" behindDoc="0" locked="0" layoutInCell="1" allowOverlap="1" wp14:anchorId="5D760798" wp14:editId="140E4277">
              <wp:simplePos x="0" y="0"/>
              <wp:positionH relativeFrom="column">
                <wp:posOffset>-449580</wp:posOffset>
              </wp:positionH>
              <wp:positionV relativeFrom="paragraph">
                <wp:posOffset>1905</wp:posOffset>
              </wp:positionV>
              <wp:extent cx="7543800" cy="632460"/>
              <wp:effectExtent l="0" t="0" r="19050" b="15240"/>
              <wp:wrapNone/>
              <wp:docPr id="1479589456" name="Zone de texte 4"/>
              <wp:cNvGraphicFramePr/>
              <a:graphic xmlns:a="http://schemas.openxmlformats.org/drawingml/2006/main">
                <a:graphicData uri="http://schemas.microsoft.com/office/word/2010/wordprocessingShape">
                  <wps:wsp>
                    <wps:cNvSpPr txBox="1"/>
                    <wps:spPr>
                      <a:xfrm>
                        <a:off x="0" y="0"/>
                        <a:ext cx="7543800" cy="632460"/>
                      </a:xfrm>
                      <a:prstGeom prst="rect">
                        <a:avLst/>
                      </a:prstGeom>
                      <a:solidFill>
                        <a:srgbClr val="002850"/>
                      </a:solidFill>
                      <a:ln w="6350">
                        <a:solidFill>
                          <a:prstClr val="black"/>
                        </a:solidFill>
                      </a:ln>
                    </wps:spPr>
                    <wps:txbx>
                      <w:txbxContent>
                        <w:p w14:paraId="5EC84833" w14:textId="77777777" w:rsidR="00D44436" w:rsidRPr="0001680B" w:rsidRDefault="00D44436" w:rsidP="00D44436">
                          <w:pPr>
                            <w:jc w:val="center"/>
                            <w:rPr>
                              <w:b/>
                              <w:bCs/>
                              <w:color w:val="FFFFFF" w:themeColor="background1"/>
                            </w:rPr>
                          </w:pPr>
                          <w:r w:rsidRPr="0001680B">
                            <w:rPr>
                              <w:b/>
                              <w:bCs/>
                              <w:color w:val="FFC900"/>
                            </w:rPr>
                            <w:t>B</w:t>
                          </w:r>
                          <w:r w:rsidRPr="0001680B">
                            <w:rPr>
                              <w:b/>
                              <w:bCs/>
                              <w:color w:val="FFFFFF" w:themeColor="background1"/>
                            </w:rPr>
                            <w:t xml:space="preserve">LOC </w:t>
                          </w:r>
                          <w:r>
                            <w:rPr>
                              <w:b/>
                              <w:bCs/>
                              <w:color w:val="FFFFFF" w:themeColor="background1"/>
                            </w:rPr>
                            <w:t>CT</w:t>
                          </w:r>
                          <w:r w:rsidRPr="0001680B">
                            <w:rPr>
                              <w:b/>
                              <w:bCs/>
                              <w:color w:val="FFFFFF" w:themeColor="background1"/>
                            </w:rPr>
                            <w:t xml:space="preserve"> </w:t>
                          </w:r>
                          <w:r>
                            <w:rPr>
                              <w:b/>
                              <w:bCs/>
                              <w:color w:val="FFFFFF" w:themeColor="background1"/>
                            </w:rPr>
                            <w:t>–</w:t>
                          </w:r>
                          <w:r w:rsidRPr="0001680B">
                            <w:rPr>
                              <w:b/>
                              <w:bCs/>
                              <w:color w:val="FFFFFF" w:themeColor="background1"/>
                            </w:rPr>
                            <w:t xml:space="preserve"> </w:t>
                          </w:r>
                          <w:r>
                            <w:rPr>
                              <w:b/>
                              <w:bCs/>
                              <w:color w:val="FFC900"/>
                            </w:rPr>
                            <w:t>C</w:t>
                          </w:r>
                          <w:r>
                            <w:rPr>
                              <w:b/>
                              <w:bCs/>
                              <w:color w:val="FFFFFF" w:themeColor="background1"/>
                            </w:rPr>
                            <w:t>OMPÉTENCES TRANSVERSES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60798" id="_x0000_t202" coordsize="21600,21600" o:spt="202" path="m,l,21600r21600,l21600,xe">
              <v:stroke joinstyle="miter"/>
              <v:path gradientshapeok="t" o:connecttype="rect"/>
            </v:shapetype>
            <v:shape id="_x0000_s1030" type="#_x0000_t202" style="position:absolute;margin-left:-35.4pt;margin-top:.15pt;width:594pt;height:4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z/ElOgIAAIYEAAAOAAAAZHJzL2Uyb0RvYy54bWysVEtv2zAMvg/YfxB0X+ykSZoZcYosRYYB RVsgHXqWZTkxJosapcTOfv0o5bl2p2EXhS9/JD+Smd51jWY7ha4Gk/N+L+VMGQllbdY5//6y/DTh zHlhSqHBqJzvleN3s48fpq3N1AA2oEuFjECMy1qb8433NksSJzeqEa4HVhlyVoCN8KTiOilRtITe 6GSQpuOkBSwtglTOkfX+4OSziF9VSvqnqnLKM51zqs3HF+NbhDeZTUW2RmE3tTyWIf6hikbUhpKe oe6FF2yL9TuoppYIDirfk9AkUFW1VLEH6qafvulmtRFWxV6IHGfPNLn/Bysfdyv7jMx3X6CjAQZC WusyR8bQT1dhE36pUkZ+onB/pk11nkky3o6GN5OUXJJ845vBcBx5TS5fW3T+q4KGBSHnSGOJbInd g/OUkUJPISGZA12Xy1rrqOC6WGhkOxFGmA4moxP6H2HasDZkJ+87iIB9hii0kD9Cm5T0CoE0bch4 aT5Ivis6Vpc5H56IKaDcE18Ih1VyVi5rgn8Qzj8LpN0hHuge/BM9lQaqCY4SZxvAX3+zh3gaKXk5 a2kXc+5+bgUqzvQ3Q8P+3B8Ow/JGZTi6HZCC157i2mO2zQKIqz5dnpVRDPFen8QKoXmls5mHrOQS RlLunEuPJ2XhDzdChyfVfB7DaGGt8A9mZWUADywHYl+6V4H2OFlPO/EIp70V2ZsBH2LDlwbmWw9V HacfmD7wehwALXucz/EwwzVd6zHq8vcx+w0AAP//AwBQSwMEFAAGAAgAAAAhAH31mBPiAAAADQEA AA8AAABkcnMvZG93bnJldi54bWxMj81OwzAQhO9IvIO1SNxaJ0VqSBqngvJz4URA4urG2yTFXlux m4Y8Pe4JLiOtRjvzTbmdjGYjDr63JCBdJsCQGqt6agV8frws7oH5IElJbQkF/KCHbXV9VcpC2TO9 41iHlsUQ8oUU0IXgCs5906GRfmkdUvQOdjAyxHNouRrkOYYbzVdJsuZG9hQbOulw12HzXZ+MgOf1 6OhxV+PRDTp99fPb/DVnQtzeTE+bKA8bYAGn8PcBlw2RH6oItrcnUp5pAYssifxBwB2wi52m2QrY XkCe58Crkv9fUf0CAAD//wMAUEsBAi0AFAAGAAgAAAAhALaDOJL+AAAA4QEAABMAAAAAAAAAAAAA AAAAAAAAAFtDb250ZW50X1R5cGVzXS54bWxQSwECLQAUAAYACAAAACEAOP0h/9YAAACUAQAACwAA AAAAAAAAAAAAAAAvAQAAX3JlbHMvLnJlbHNQSwECLQAUAAYACAAAACEAhc/xJToCAACGBAAADgAA AAAAAAAAAAAAAAAuAgAAZHJzL2Uyb0RvYy54bWxQSwECLQAUAAYACAAAACEAffWYE+IAAAANAQAA DwAAAAAAAAAAAAAAAACUBAAAZHJzL2Rvd25yZXYueG1sUEsFBgAAAAAEAAQA8wAAAKMFAAAAAA== " fillcolor="#002850" strokeweight=".5pt">
              <v:textbox>
                <w:txbxContent>
                  <w:p w14:paraId="331018ED" w14:textId="6DE72BA6" w:rsidR="00D44436" w:rsidRPr="0001680B" w:rsidRDefault="00D44436" w:rsidP="00D44436">
                    <w:pPr>
                      <w:jc w:val="center"/>
                      <w:rPr>
                        <w:b/>
                        <w:bCs/>
                        <w:color w:val="FFFFFF" w:themeColor="background1"/>
                      </w:rPr>
                    </w:pPr>
                    <w:r w:rsidRPr="0001680B">
                      <w:rPr>
                        <w:b/>
                        <w:bCs/>
                        <w:color w:val="FFC900"/>
                      </w:rPr>
                      <w:t>B</w:t>
                    </w:r>
                    <w:r w:rsidRPr="0001680B">
                      <w:rPr>
                        <w:b/>
                        <w:bCs/>
                        <w:color w:val="FFFFFF" w:themeColor="background1"/>
                      </w:rPr>
                      <w:t xml:space="preserve">LOC </w:t>
                    </w:r>
                    <w:r>
                      <w:rPr>
                        <w:b/>
                        <w:bCs/>
                        <w:color w:val="FFFFFF" w:themeColor="background1"/>
                      </w:rPr>
                      <w:t>CT</w:t>
                    </w:r>
                    <w:r w:rsidRPr="0001680B">
                      <w:rPr>
                        <w:b/>
                        <w:bCs/>
                        <w:color w:val="FFFFFF" w:themeColor="background1"/>
                      </w:rPr>
                      <w:t xml:space="preserve"> </w:t>
                    </w:r>
                    <w:r>
                      <w:rPr>
                        <w:b/>
                        <w:bCs/>
                        <w:color w:val="FFFFFF" w:themeColor="background1"/>
                      </w:rPr>
                      <w:t>–</w:t>
                    </w:r>
                    <w:r w:rsidRPr="0001680B">
                      <w:rPr>
                        <w:b/>
                        <w:bCs/>
                        <w:color w:val="FFFFFF" w:themeColor="background1"/>
                      </w:rPr>
                      <w:t xml:space="preserve"> </w:t>
                    </w:r>
                    <w:r>
                      <w:rPr>
                        <w:b/>
                        <w:bCs/>
                        <w:color w:val="FFC900"/>
                      </w:rPr>
                      <w:t>C</w:t>
                    </w:r>
                    <w:r>
                      <w:rPr>
                        <w:b/>
                        <w:bCs/>
                        <w:color w:val="FFFFFF" w:themeColor="background1"/>
                      </w:rPr>
                      <w:t>OMPÉTENCES TRANSVERSES</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CA5A" w14:textId="77777777" w:rsidR="008F5BDB" w:rsidRDefault="008F5BDB" w:rsidP="001F422F">
      <w:pPr>
        <w:spacing w:after="0" w:line="240" w:lineRule="auto"/>
      </w:pPr>
      <w:r>
        <w:separator/>
      </w:r>
    </w:p>
  </w:footnote>
  <w:footnote w:type="continuationSeparator" w:id="0">
    <w:p w14:paraId="69100A11" w14:textId="77777777" w:rsidR="008F5BDB" w:rsidRDefault="008F5BDB" w:rsidP="001F4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998A" w14:textId="1915080D" w:rsidR="000F7DBF" w:rsidRDefault="00000000">
    <w:pPr>
      <w:jc w:val="right"/>
      <w:rPr>
        <w:color w:val="1A2B4A"/>
        <w:sz w:val="16"/>
        <w:szCs w:val="16"/>
      </w:rPr>
    </w:pPr>
    <w:r>
      <w:rPr>
        <w:i/>
        <w:color w:val="1A2B4A"/>
        <w:sz w:val="16"/>
        <w:szCs w:val="16"/>
      </w:rPr>
      <w:t xml:space="preserve">BC2 – Élaborer une stratégie marketing communication — </w:t>
    </w:r>
    <w:r>
      <w:rPr>
        <w:color w:val="1A2B4A"/>
        <w:sz w:val="16"/>
        <w:szCs w:val="16"/>
      </w:rPr>
      <w:fldChar w:fldCharType="begin"/>
    </w:r>
    <w:r>
      <w:rPr>
        <w:color w:val="1A2B4A"/>
        <w:sz w:val="16"/>
        <w:szCs w:val="16"/>
      </w:rPr>
      <w:instrText xml:space="preserve"> PAGE </w:instrText>
    </w:r>
    <w:r w:rsidR="000E0BE5">
      <w:rPr>
        <w:color w:val="1A2B4A"/>
        <w:sz w:val="16"/>
        <w:szCs w:val="16"/>
      </w:rPr>
      <w:fldChar w:fldCharType="separate"/>
    </w:r>
    <w:r w:rsidR="000E0BE5">
      <w:rPr>
        <w:noProof/>
        <w:color w:val="1A2B4A"/>
        <w:sz w:val="16"/>
        <w:szCs w:val="16"/>
      </w:rPr>
      <w:t>16</w:t>
    </w:r>
    <w:r>
      <w:rPr>
        <w:color w:val="1A2B4A"/>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E216" w14:textId="55AF6081" w:rsidR="000F7DBF" w:rsidRDefault="00000000">
    <w:pPr>
      <w:jc w:val="right"/>
      <w:rPr>
        <w:color w:val="1A2B4A"/>
        <w:sz w:val="16"/>
        <w:szCs w:val="16"/>
      </w:rPr>
    </w:pPr>
    <w:r>
      <w:rPr>
        <w:i/>
        <w:color w:val="1A2B4A"/>
        <w:sz w:val="16"/>
        <w:szCs w:val="16"/>
      </w:rPr>
      <w:t xml:space="preserve">Spé Bloc 05 – Marque &amp; Transformation digitale — </w:t>
    </w:r>
    <w:r>
      <w:rPr>
        <w:color w:val="1A2B4A"/>
        <w:sz w:val="16"/>
        <w:szCs w:val="16"/>
      </w:rPr>
      <w:fldChar w:fldCharType="begin"/>
    </w:r>
    <w:r>
      <w:rPr>
        <w:color w:val="1A2B4A"/>
        <w:sz w:val="16"/>
        <w:szCs w:val="16"/>
      </w:rPr>
      <w:instrText xml:space="preserve"> PAGE </w:instrText>
    </w:r>
    <w:r w:rsidR="000E0BE5">
      <w:rPr>
        <w:color w:val="1A2B4A"/>
        <w:sz w:val="16"/>
        <w:szCs w:val="16"/>
      </w:rPr>
      <w:fldChar w:fldCharType="separate"/>
    </w:r>
    <w:r w:rsidR="000E0BE5">
      <w:rPr>
        <w:noProof/>
        <w:color w:val="1A2B4A"/>
        <w:sz w:val="16"/>
        <w:szCs w:val="16"/>
      </w:rPr>
      <w:t>35</w:t>
    </w:r>
    <w:r>
      <w:rPr>
        <w:color w:val="1A2B4A"/>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0F48" w14:textId="205B1D3E" w:rsidR="000F7DBF" w:rsidRDefault="00000000">
    <w:pPr>
      <w:jc w:val="right"/>
      <w:rPr>
        <w:color w:val="1A2B4A"/>
        <w:sz w:val="16"/>
        <w:szCs w:val="16"/>
      </w:rPr>
    </w:pPr>
    <w:r>
      <w:rPr>
        <w:i/>
        <w:color w:val="1A2B4A"/>
        <w:sz w:val="16"/>
        <w:szCs w:val="16"/>
      </w:rPr>
      <w:t xml:space="preserve">Spé Bloc 06 – Stratégie créative (Créa) — </w:t>
    </w:r>
    <w:r>
      <w:rPr>
        <w:color w:val="1A2B4A"/>
        <w:sz w:val="16"/>
        <w:szCs w:val="16"/>
      </w:rPr>
      <w:fldChar w:fldCharType="begin"/>
    </w:r>
    <w:r>
      <w:rPr>
        <w:color w:val="1A2B4A"/>
        <w:sz w:val="16"/>
        <w:szCs w:val="16"/>
      </w:rPr>
      <w:instrText xml:space="preserve"> PAGE </w:instrText>
    </w:r>
    <w:r w:rsidR="000E0BE5">
      <w:rPr>
        <w:color w:val="1A2B4A"/>
        <w:sz w:val="16"/>
        <w:szCs w:val="16"/>
      </w:rPr>
      <w:fldChar w:fldCharType="separate"/>
    </w:r>
    <w:r w:rsidR="000E0BE5">
      <w:rPr>
        <w:noProof/>
        <w:color w:val="1A2B4A"/>
        <w:sz w:val="16"/>
        <w:szCs w:val="16"/>
      </w:rPr>
      <w:t>49</w:t>
    </w:r>
    <w:r>
      <w:rPr>
        <w:color w:val="1A2B4A"/>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B7D7" w14:textId="02C3C71B" w:rsidR="000F7DBF" w:rsidRDefault="00000000">
    <w:pPr>
      <w:jc w:val="right"/>
      <w:rPr>
        <w:color w:val="1A2B4A"/>
        <w:sz w:val="16"/>
        <w:szCs w:val="16"/>
      </w:rPr>
    </w:pPr>
    <w:r>
      <w:rPr>
        <w:i/>
        <w:color w:val="1A2B4A"/>
        <w:sz w:val="16"/>
        <w:szCs w:val="16"/>
      </w:rPr>
      <w:t xml:space="preserve">Bloc CT – Compétences transverses — </w:t>
    </w:r>
    <w:r>
      <w:rPr>
        <w:color w:val="1A2B4A"/>
        <w:sz w:val="16"/>
        <w:szCs w:val="16"/>
      </w:rPr>
      <w:fldChar w:fldCharType="begin"/>
    </w:r>
    <w:r>
      <w:rPr>
        <w:color w:val="1A2B4A"/>
        <w:sz w:val="16"/>
        <w:szCs w:val="16"/>
      </w:rPr>
      <w:instrText xml:space="preserve"> PAGE </w:instrText>
    </w:r>
    <w:r w:rsidR="000E0BE5">
      <w:rPr>
        <w:color w:val="1A2B4A"/>
        <w:sz w:val="16"/>
        <w:szCs w:val="16"/>
      </w:rPr>
      <w:fldChar w:fldCharType="separate"/>
    </w:r>
    <w:r w:rsidR="000E0BE5">
      <w:rPr>
        <w:noProof/>
        <w:color w:val="1A2B4A"/>
        <w:sz w:val="16"/>
        <w:szCs w:val="16"/>
      </w:rPr>
      <w:t>64</w:t>
    </w:r>
    <w:r>
      <w:rPr>
        <w:color w:val="1A2B4A"/>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C89"/>
    <w:multiLevelType w:val="hybridMultilevel"/>
    <w:tmpl w:val="2B828E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193D98"/>
    <w:multiLevelType w:val="hybridMultilevel"/>
    <w:tmpl w:val="52C236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83206F"/>
    <w:multiLevelType w:val="hybridMultilevel"/>
    <w:tmpl w:val="FE7C77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E2771C"/>
    <w:multiLevelType w:val="hybridMultilevel"/>
    <w:tmpl w:val="9D0E8F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2047403"/>
    <w:multiLevelType w:val="hybridMultilevel"/>
    <w:tmpl w:val="BBD68C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4E12E9"/>
    <w:multiLevelType w:val="hybridMultilevel"/>
    <w:tmpl w:val="34C6D8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2BF02B4"/>
    <w:multiLevelType w:val="hybridMultilevel"/>
    <w:tmpl w:val="DB5AAB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2D25BFD"/>
    <w:multiLevelType w:val="hybridMultilevel"/>
    <w:tmpl w:val="6F962B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30D3439"/>
    <w:multiLevelType w:val="hybridMultilevel"/>
    <w:tmpl w:val="5A0E2E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34525B3"/>
    <w:multiLevelType w:val="hybridMultilevel"/>
    <w:tmpl w:val="0CD6EF6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3E51363"/>
    <w:multiLevelType w:val="hybridMultilevel"/>
    <w:tmpl w:val="D7E4E9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4F7158F"/>
    <w:multiLevelType w:val="hybridMultilevel"/>
    <w:tmpl w:val="8068A67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055D6DC2"/>
    <w:multiLevelType w:val="hybridMultilevel"/>
    <w:tmpl w:val="82B624D0"/>
    <w:lvl w:ilvl="0" w:tplc="B616079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057E75A9"/>
    <w:multiLevelType w:val="hybridMultilevel"/>
    <w:tmpl w:val="498AAD6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58B5F51"/>
    <w:multiLevelType w:val="hybridMultilevel"/>
    <w:tmpl w:val="CF1054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5C03F25"/>
    <w:multiLevelType w:val="hybridMultilevel"/>
    <w:tmpl w:val="57ACD0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5F23F46"/>
    <w:multiLevelType w:val="hybridMultilevel"/>
    <w:tmpl w:val="69149D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7144B10"/>
    <w:multiLevelType w:val="hybridMultilevel"/>
    <w:tmpl w:val="C4B264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72F35FA"/>
    <w:multiLevelType w:val="hybridMultilevel"/>
    <w:tmpl w:val="092C57DE"/>
    <w:lvl w:ilvl="0" w:tplc="510458B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07365183"/>
    <w:multiLevelType w:val="hybridMultilevel"/>
    <w:tmpl w:val="C4EC3A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075B512A"/>
    <w:multiLevelType w:val="hybridMultilevel"/>
    <w:tmpl w:val="19F89C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78C4946"/>
    <w:multiLevelType w:val="hybridMultilevel"/>
    <w:tmpl w:val="76DA10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7D77763"/>
    <w:multiLevelType w:val="hybridMultilevel"/>
    <w:tmpl w:val="C52488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A00588E"/>
    <w:multiLevelType w:val="hybridMultilevel"/>
    <w:tmpl w:val="1366A0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BF577FC"/>
    <w:multiLevelType w:val="hybridMultilevel"/>
    <w:tmpl w:val="86BE9D7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0CBE17E6"/>
    <w:multiLevelType w:val="hybridMultilevel"/>
    <w:tmpl w:val="84BA758A"/>
    <w:lvl w:ilvl="0" w:tplc="907EC3B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0D8E2356"/>
    <w:multiLevelType w:val="hybridMultilevel"/>
    <w:tmpl w:val="5A0A9D7C"/>
    <w:lvl w:ilvl="0" w:tplc="1B40BC3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0DF34F45"/>
    <w:multiLevelType w:val="hybridMultilevel"/>
    <w:tmpl w:val="884C4A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0E3A03C7"/>
    <w:multiLevelType w:val="hybridMultilevel"/>
    <w:tmpl w:val="9604AF98"/>
    <w:lvl w:ilvl="0" w:tplc="C8D052A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0ECE35B8"/>
    <w:multiLevelType w:val="hybridMultilevel"/>
    <w:tmpl w:val="42948A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0F7F1BCA"/>
    <w:multiLevelType w:val="hybridMultilevel"/>
    <w:tmpl w:val="83E8ED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00B1ECA"/>
    <w:multiLevelType w:val="hybridMultilevel"/>
    <w:tmpl w:val="E29C2E0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0426C26"/>
    <w:multiLevelType w:val="hybridMultilevel"/>
    <w:tmpl w:val="92846B6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0C86BF1"/>
    <w:multiLevelType w:val="hybridMultilevel"/>
    <w:tmpl w:val="77F6A5B0"/>
    <w:lvl w:ilvl="0" w:tplc="F94C842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4" w15:restartNumberingAfterBreak="0">
    <w:nsid w:val="10E83A79"/>
    <w:multiLevelType w:val="hybridMultilevel"/>
    <w:tmpl w:val="4B5EC19E"/>
    <w:lvl w:ilvl="0" w:tplc="4E30206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5" w15:restartNumberingAfterBreak="0">
    <w:nsid w:val="117E5319"/>
    <w:multiLevelType w:val="hybridMultilevel"/>
    <w:tmpl w:val="731E9F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11B46451"/>
    <w:multiLevelType w:val="hybridMultilevel"/>
    <w:tmpl w:val="833652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1D96E85"/>
    <w:multiLevelType w:val="hybridMultilevel"/>
    <w:tmpl w:val="82B0079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12592039"/>
    <w:multiLevelType w:val="hybridMultilevel"/>
    <w:tmpl w:val="D39CA7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26B3E2F"/>
    <w:multiLevelType w:val="hybridMultilevel"/>
    <w:tmpl w:val="9802FCC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12951EFD"/>
    <w:multiLevelType w:val="hybridMultilevel"/>
    <w:tmpl w:val="218C7A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2B853F8"/>
    <w:multiLevelType w:val="hybridMultilevel"/>
    <w:tmpl w:val="191EEB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31256D0"/>
    <w:multiLevelType w:val="hybridMultilevel"/>
    <w:tmpl w:val="615EAA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31D765E"/>
    <w:multiLevelType w:val="hybridMultilevel"/>
    <w:tmpl w:val="1F320702"/>
    <w:lvl w:ilvl="0" w:tplc="1206C40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4" w15:restartNumberingAfterBreak="0">
    <w:nsid w:val="132D4C8F"/>
    <w:multiLevelType w:val="hybridMultilevel"/>
    <w:tmpl w:val="77EAB6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13A02344"/>
    <w:multiLevelType w:val="hybridMultilevel"/>
    <w:tmpl w:val="39F0273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14942CC8"/>
    <w:multiLevelType w:val="hybridMultilevel"/>
    <w:tmpl w:val="5F3AD2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15517831"/>
    <w:multiLevelType w:val="hybridMultilevel"/>
    <w:tmpl w:val="751ACA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6130830"/>
    <w:multiLevelType w:val="hybridMultilevel"/>
    <w:tmpl w:val="AF06F5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64D33FF"/>
    <w:multiLevelType w:val="hybridMultilevel"/>
    <w:tmpl w:val="E28CC2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67D753C"/>
    <w:multiLevelType w:val="hybridMultilevel"/>
    <w:tmpl w:val="EBF4A3CA"/>
    <w:lvl w:ilvl="0" w:tplc="27D0A7E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1" w15:restartNumberingAfterBreak="0">
    <w:nsid w:val="169F14BE"/>
    <w:multiLevelType w:val="hybridMultilevel"/>
    <w:tmpl w:val="BFFE003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175A7CA5"/>
    <w:multiLevelType w:val="hybridMultilevel"/>
    <w:tmpl w:val="48EE4D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17E31098"/>
    <w:multiLevelType w:val="hybridMultilevel"/>
    <w:tmpl w:val="72E4281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18470A5B"/>
    <w:multiLevelType w:val="hybridMultilevel"/>
    <w:tmpl w:val="0DC220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18680B96"/>
    <w:multiLevelType w:val="hybridMultilevel"/>
    <w:tmpl w:val="3BEE89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8D60D68"/>
    <w:multiLevelType w:val="hybridMultilevel"/>
    <w:tmpl w:val="269462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18F75E86"/>
    <w:multiLevelType w:val="hybridMultilevel"/>
    <w:tmpl w:val="F3A831CC"/>
    <w:lvl w:ilvl="0" w:tplc="C2164E2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8" w15:restartNumberingAfterBreak="0">
    <w:nsid w:val="1957525B"/>
    <w:multiLevelType w:val="hybridMultilevel"/>
    <w:tmpl w:val="4F7013CA"/>
    <w:lvl w:ilvl="0" w:tplc="A9EEAEB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9" w15:restartNumberingAfterBreak="0">
    <w:nsid w:val="1A0A244B"/>
    <w:multiLevelType w:val="hybridMultilevel"/>
    <w:tmpl w:val="2B70C0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1A920FB6"/>
    <w:multiLevelType w:val="hybridMultilevel"/>
    <w:tmpl w:val="B3DC7E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B6B1196"/>
    <w:multiLevelType w:val="hybridMultilevel"/>
    <w:tmpl w:val="C2F24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1B943E92"/>
    <w:multiLevelType w:val="hybridMultilevel"/>
    <w:tmpl w:val="A3D01332"/>
    <w:lvl w:ilvl="0" w:tplc="E9783DB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1BA83AAC"/>
    <w:multiLevelType w:val="hybridMultilevel"/>
    <w:tmpl w:val="CE9264EE"/>
    <w:lvl w:ilvl="0" w:tplc="54D627F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4" w15:restartNumberingAfterBreak="0">
    <w:nsid w:val="1C7D1A24"/>
    <w:multiLevelType w:val="hybridMultilevel"/>
    <w:tmpl w:val="FAF63B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1CC15D8B"/>
    <w:multiLevelType w:val="hybridMultilevel"/>
    <w:tmpl w:val="C1102B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1D88283E"/>
    <w:multiLevelType w:val="hybridMultilevel"/>
    <w:tmpl w:val="035A1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DA159A1"/>
    <w:multiLevelType w:val="hybridMultilevel"/>
    <w:tmpl w:val="75CA30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1DEC2064"/>
    <w:multiLevelType w:val="hybridMultilevel"/>
    <w:tmpl w:val="99BA2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1E3F0A9B"/>
    <w:multiLevelType w:val="hybridMultilevel"/>
    <w:tmpl w:val="E04435FA"/>
    <w:lvl w:ilvl="0" w:tplc="17AEDEA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0" w15:restartNumberingAfterBreak="0">
    <w:nsid w:val="1F4A1692"/>
    <w:multiLevelType w:val="hybridMultilevel"/>
    <w:tmpl w:val="0A969A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1F786AC8"/>
    <w:multiLevelType w:val="hybridMultilevel"/>
    <w:tmpl w:val="9282E9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1F7B6275"/>
    <w:multiLevelType w:val="hybridMultilevel"/>
    <w:tmpl w:val="D99A7D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1F8C690B"/>
    <w:multiLevelType w:val="hybridMultilevel"/>
    <w:tmpl w:val="177C3D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21102894"/>
    <w:multiLevelType w:val="hybridMultilevel"/>
    <w:tmpl w:val="E0F837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1A322A6"/>
    <w:multiLevelType w:val="hybridMultilevel"/>
    <w:tmpl w:val="CDB677AA"/>
    <w:lvl w:ilvl="0" w:tplc="75BC17E4">
      <w:start w:val="1"/>
      <w:numFmt w:val="decimal"/>
      <w:lvlText w:val="%1."/>
      <w:lvlJc w:val="left"/>
      <w:pPr>
        <w:ind w:left="360" w:hanging="360"/>
      </w:pPr>
      <w:rPr>
        <w:rFonts w:eastAsia="inter" w:cs="inter" w:hint="default"/>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6" w15:restartNumberingAfterBreak="0">
    <w:nsid w:val="21B30822"/>
    <w:multiLevelType w:val="hybridMultilevel"/>
    <w:tmpl w:val="4230BA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7" w15:restartNumberingAfterBreak="0">
    <w:nsid w:val="221D6D13"/>
    <w:multiLevelType w:val="hybridMultilevel"/>
    <w:tmpl w:val="82209D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22A07E94"/>
    <w:multiLevelType w:val="hybridMultilevel"/>
    <w:tmpl w:val="11D8CA3E"/>
    <w:lvl w:ilvl="0" w:tplc="434E609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9" w15:restartNumberingAfterBreak="0">
    <w:nsid w:val="23064836"/>
    <w:multiLevelType w:val="hybridMultilevel"/>
    <w:tmpl w:val="2BACC4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24186CC8"/>
    <w:multiLevelType w:val="hybridMultilevel"/>
    <w:tmpl w:val="F29265C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1" w15:restartNumberingAfterBreak="0">
    <w:nsid w:val="25E57F4F"/>
    <w:multiLevelType w:val="hybridMultilevel"/>
    <w:tmpl w:val="A580A5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26106967"/>
    <w:multiLevelType w:val="hybridMultilevel"/>
    <w:tmpl w:val="170A1B20"/>
    <w:lvl w:ilvl="0" w:tplc="7EEA555E">
      <w:start w:val="1"/>
      <w:numFmt w:val="bullet"/>
      <w:pStyle w:val="Paragraphedeliste"/>
      <w:lvlText w:val=""/>
      <w:lvlJc w:val="left"/>
      <w:pPr>
        <w:ind w:left="720" w:hanging="360"/>
      </w:pPr>
      <w:rPr>
        <w:rFonts w:ascii="Wingdings" w:hAnsi="Wingdings" w:hint="default"/>
        <w:sz w:val="17"/>
        <w:szCs w:val="17"/>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26537D1E"/>
    <w:multiLevelType w:val="hybridMultilevel"/>
    <w:tmpl w:val="64E8A87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27436220"/>
    <w:multiLevelType w:val="hybridMultilevel"/>
    <w:tmpl w:val="518AA10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279825DA"/>
    <w:multiLevelType w:val="hybridMultilevel"/>
    <w:tmpl w:val="8FFC29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28BC77A8"/>
    <w:multiLevelType w:val="hybridMultilevel"/>
    <w:tmpl w:val="9738D9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292D5B76"/>
    <w:multiLevelType w:val="hybridMultilevel"/>
    <w:tmpl w:val="F658272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15:restartNumberingAfterBreak="0">
    <w:nsid w:val="2A152A62"/>
    <w:multiLevelType w:val="hybridMultilevel"/>
    <w:tmpl w:val="784EDB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2A7514EF"/>
    <w:multiLevelType w:val="hybridMultilevel"/>
    <w:tmpl w:val="9B244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2AA820DF"/>
    <w:multiLevelType w:val="hybridMultilevel"/>
    <w:tmpl w:val="8BA810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2AB47FF4"/>
    <w:multiLevelType w:val="hybridMultilevel"/>
    <w:tmpl w:val="1C7AF5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2B4A633C"/>
    <w:multiLevelType w:val="hybridMultilevel"/>
    <w:tmpl w:val="75244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2BD12CB6"/>
    <w:multiLevelType w:val="hybridMultilevel"/>
    <w:tmpl w:val="D9841B9A"/>
    <w:lvl w:ilvl="0" w:tplc="040C0005">
      <w:start w:val="1"/>
      <w:numFmt w:val="bullet"/>
      <w:lvlText w:val=""/>
      <w:lvlJc w:val="left"/>
      <w:pPr>
        <w:ind w:left="756" w:hanging="360"/>
      </w:pPr>
      <w:rPr>
        <w:rFonts w:ascii="Wingdings" w:hAnsi="Wingdings"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abstractNum w:abstractNumId="94" w15:restartNumberingAfterBreak="0">
    <w:nsid w:val="2C377DE4"/>
    <w:multiLevelType w:val="hybridMultilevel"/>
    <w:tmpl w:val="D53866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2C740A83"/>
    <w:multiLevelType w:val="hybridMultilevel"/>
    <w:tmpl w:val="EE7226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2D717489"/>
    <w:multiLevelType w:val="hybridMultilevel"/>
    <w:tmpl w:val="FDFC79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2D97252E"/>
    <w:multiLevelType w:val="hybridMultilevel"/>
    <w:tmpl w:val="174C0A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2DC05351"/>
    <w:multiLevelType w:val="hybridMultilevel"/>
    <w:tmpl w:val="388A8E6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9" w15:restartNumberingAfterBreak="0">
    <w:nsid w:val="2DFE36A3"/>
    <w:multiLevelType w:val="hybridMultilevel"/>
    <w:tmpl w:val="9BFA6F7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0" w15:restartNumberingAfterBreak="0">
    <w:nsid w:val="2E5111B7"/>
    <w:multiLevelType w:val="hybridMultilevel"/>
    <w:tmpl w:val="73BA06B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2E7B5AE9"/>
    <w:multiLevelType w:val="hybridMultilevel"/>
    <w:tmpl w:val="15FCE05A"/>
    <w:lvl w:ilvl="0" w:tplc="85E4F0B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2" w15:restartNumberingAfterBreak="0">
    <w:nsid w:val="2F325899"/>
    <w:multiLevelType w:val="hybridMultilevel"/>
    <w:tmpl w:val="601C6C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2F730079"/>
    <w:multiLevelType w:val="hybridMultilevel"/>
    <w:tmpl w:val="FA2C0148"/>
    <w:lvl w:ilvl="0" w:tplc="66181AB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4" w15:restartNumberingAfterBreak="0">
    <w:nsid w:val="2FA57E0B"/>
    <w:multiLevelType w:val="hybridMultilevel"/>
    <w:tmpl w:val="949828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31252587"/>
    <w:multiLevelType w:val="hybridMultilevel"/>
    <w:tmpl w:val="D6B0B0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2BA41B1"/>
    <w:multiLevelType w:val="hybridMultilevel"/>
    <w:tmpl w:val="E51E35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347071C1"/>
    <w:multiLevelType w:val="hybridMultilevel"/>
    <w:tmpl w:val="A33CBA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8" w15:restartNumberingAfterBreak="0">
    <w:nsid w:val="349501EE"/>
    <w:multiLevelType w:val="hybridMultilevel"/>
    <w:tmpl w:val="58BA572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9" w15:restartNumberingAfterBreak="0">
    <w:nsid w:val="34DC19AC"/>
    <w:multiLevelType w:val="hybridMultilevel"/>
    <w:tmpl w:val="139E0C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35203B16"/>
    <w:multiLevelType w:val="hybridMultilevel"/>
    <w:tmpl w:val="E806DAB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1" w15:restartNumberingAfterBreak="0">
    <w:nsid w:val="35DC0202"/>
    <w:multiLevelType w:val="hybridMultilevel"/>
    <w:tmpl w:val="81DA2F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360A52BB"/>
    <w:multiLevelType w:val="hybridMultilevel"/>
    <w:tmpl w:val="3C2827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364829AA"/>
    <w:multiLevelType w:val="hybridMultilevel"/>
    <w:tmpl w:val="17AC7A40"/>
    <w:lvl w:ilvl="0" w:tplc="6590DE8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4" w15:restartNumberingAfterBreak="0">
    <w:nsid w:val="38106DB4"/>
    <w:multiLevelType w:val="hybridMultilevel"/>
    <w:tmpl w:val="B86CB6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382D607E"/>
    <w:multiLevelType w:val="hybridMultilevel"/>
    <w:tmpl w:val="06C2A8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389E4618"/>
    <w:multiLevelType w:val="hybridMultilevel"/>
    <w:tmpl w:val="40764F24"/>
    <w:lvl w:ilvl="0" w:tplc="B088E5A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7" w15:restartNumberingAfterBreak="0">
    <w:nsid w:val="3A6C064B"/>
    <w:multiLevelType w:val="hybridMultilevel"/>
    <w:tmpl w:val="46BADB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3B2A71C3"/>
    <w:multiLevelType w:val="hybridMultilevel"/>
    <w:tmpl w:val="0C266D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3C4A1DCE"/>
    <w:multiLevelType w:val="hybridMultilevel"/>
    <w:tmpl w:val="167CFB7A"/>
    <w:lvl w:ilvl="0" w:tplc="30AE09BC">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0" w15:restartNumberingAfterBreak="0">
    <w:nsid w:val="3C6119ED"/>
    <w:multiLevelType w:val="hybridMultilevel"/>
    <w:tmpl w:val="AA2AB6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3D1753F3"/>
    <w:multiLevelType w:val="hybridMultilevel"/>
    <w:tmpl w:val="B4AE14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3E2436C9"/>
    <w:multiLevelType w:val="hybridMultilevel"/>
    <w:tmpl w:val="1A602F7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3" w15:restartNumberingAfterBreak="0">
    <w:nsid w:val="3E561A80"/>
    <w:multiLevelType w:val="hybridMultilevel"/>
    <w:tmpl w:val="81F4D952"/>
    <w:lvl w:ilvl="0" w:tplc="D74C2BE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4" w15:restartNumberingAfterBreak="0">
    <w:nsid w:val="3E987F92"/>
    <w:multiLevelType w:val="hybridMultilevel"/>
    <w:tmpl w:val="95F2F7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3FBF3C97"/>
    <w:multiLevelType w:val="hybridMultilevel"/>
    <w:tmpl w:val="4524DA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41632C78"/>
    <w:multiLevelType w:val="hybridMultilevel"/>
    <w:tmpl w:val="718ECE02"/>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7" w15:restartNumberingAfterBreak="0">
    <w:nsid w:val="426F57E1"/>
    <w:multiLevelType w:val="hybridMultilevel"/>
    <w:tmpl w:val="445CF68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42BC73CE"/>
    <w:multiLevelType w:val="hybridMultilevel"/>
    <w:tmpl w:val="D422CB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42D65E9C"/>
    <w:multiLevelType w:val="hybridMultilevel"/>
    <w:tmpl w:val="D6EA4ECC"/>
    <w:lvl w:ilvl="0" w:tplc="4462F33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0" w15:restartNumberingAfterBreak="0">
    <w:nsid w:val="42E80EF6"/>
    <w:multiLevelType w:val="hybridMultilevel"/>
    <w:tmpl w:val="570CF2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43BB11FD"/>
    <w:multiLevelType w:val="hybridMultilevel"/>
    <w:tmpl w:val="803C0C2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2" w15:restartNumberingAfterBreak="0">
    <w:nsid w:val="43EA2CF6"/>
    <w:multiLevelType w:val="hybridMultilevel"/>
    <w:tmpl w:val="19F07C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44855E4B"/>
    <w:multiLevelType w:val="hybridMultilevel"/>
    <w:tmpl w:val="58041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45575E85"/>
    <w:multiLevelType w:val="hybridMultilevel"/>
    <w:tmpl w:val="E35256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46307161"/>
    <w:multiLevelType w:val="hybridMultilevel"/>
    <w:tmpl w:val="BAA864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465A32AB"/>
    <w:multiLevelType w:val="hybridMultilevel"/>
    <w:tmpl w:val="2EEA42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47106565"/>
    <w:multiLevelType w:val="hybridMultilevel"/>
    <w:tmpl w:val="35B6D22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48DE28EF"/>
    <w:multiLevelType w:val="hybridMultilevel"/>
    <w:tmpl w:val="418C0D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48E5441A"/>
    <w:multiLevelType w:val="hybridMultilevel"/>
    <w:tmpl w:val="7D082E4A"/>
    <w:lvl w:ilvl="0" w:tplc="25488EC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0" w15:restartNumberingAfterBreak="0">
    <w:nsid w:val="496321EA"/>
    <w:multiLevelType w:val="hybridMultilevel"/>
    <w:tmpl w:val="B18613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4AD76060"/>
    <w:multiLevelType w:val="hybridMultilevel"/>
    <w:tmpl w:val="3080ED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4AE5794B"/>
    <w:multiLevelType w:val="hybridMultilevel"/>
    <w:tmpl w:val="FE4C4D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4C220559"/>
    <w:multiLevelType w:val="hybridMultilevel"/>
    <w:tmpl w:val="8D846A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4D9B0551"/>
    <w:multiLevelType w:val="hybridMultilevel"/>
    <w:tmpl w:val="4F0E62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4DDB7EF8"/>
    <w:multiLevelType w:val="hybridMultilevel"/>
    <w:tmpl w:val="9DE25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4EE85BFF"/>
    <w:multiLevelType w:val="hybridMultilevel"/>
    <w:tmpl w:val="243C8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4F456195"/>
    <w:multiLevelType w:val="hybridMultilevel"/>
    <w:tmpl w:val="A822CF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4F54202F"/>
    <w:multiLevelType w:val="hybridMultilevel"/>
    <w:tmpl w:val="DFE6FA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4FA1111B"/>
    <w:multiLevelType w:val="hybridMultilevel"/>
    <w:tmpl w:val="B4C2283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50855160"/>
    <w:multiLevelType w:val="hybridMultilevel"/>
    <w:tmpl w:val="4E1AA5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508F3C51"/>
    <w:multiLevelType w:val="hybridMultilevel"/>
    <w:tmpl w:val="7B0E51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2" w15:restartNumberingAfterBreak="0">
    <w:nsid w:val="509D50C3"/>
    <w:multiLevelType w:val="hybridMultilevel"/>
    <w:tmpl w:val="11DEC1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51892C3E"/>
    <w:multiLevelType w:val="hybridMultilevel"/>
    <w:tmpl w:val="0F48C4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51AE47AB"/>
    <w:multiLevelType w:val="hybridMultilevel"/>
    <w:tmpl w:val="64DCCF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51D64CCC"/>
    <w:multiLevelType w:val="hybridMultilevel"/>
    <w:tmpl w:val="D30286C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6" w15:restartNumberingAfterBreak="0">
    <w:nsid w:val="51F26D99"/>
    <w:multiLevelType w:val="hybridMultilevel"/>
    <w:tmpl w:val="C3D0A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54660AB6"/>
    <w:multiLevelType w:val="hybridMultilevel"/>
    <w:tmpl w:val="1D0492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54B43F11"/>
    <w:multiLevelType w:val="hybridMultilevel"/>
    <w:tmpl w:val="3A9618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550D12C0"/>
    <w:multiLevelType w:val="hybridMultilevel"/>
    <w:tmpl w:val="25D84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558C3470"/>
    <w:multiLevelType w:val="hybridMultilevel"/>
    <w:tmpl w:val="8BC8E71E"/>
    <w:lvl w:ilvl="0" w:tplc="11B2269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1" w15:restartNumberingAfterBreak="0">
    <w:nsid w:val="566516A2"/>
    <w:multiLevelType w:val="hybridMultilevel"/>
    <w:tmpl w:val="D34827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56AA0C2C"/>
    <w:multiLevelType w:val="hybridMultilevel"/>
    <w:tmpl w:val="04DCD1F6"/>
    <w:lvl w:ilvl="0" w:tplc="7F0C89D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3" w15:restartNumberingAfterBreak="0">
    <w:nsid w:val="56DF680E"/>
    <w:multiLevelType w:val="hybridMultilevel"/>
    <w:tmpl w:val="49B2BB0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58090DF7"/>
    <w:multiLevelType w:val="hybridMultilevel"/>
    <w:tmpl w:val="D4EAD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581733E6"/>
    <w:multiLevelType w:val="hybridMultilevel"/>
    <w:tmpl w:val="9EFC90E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5A023842"/>
    <w:multiLevelType w:val="hybridMultilevel"/>
    <w:tmpl w:val="EE12D9D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7" w15:restartNumberingAfterBreak="0">
    <w:nsid w:val="5AB779E8"/>
    <w:multiLevelType w:val="hybridMultilevel"/>
    <w:tmpl w:val="06E49F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5AC62BDF"/>
    <w:multiLevelType w:val="hybridMultilevel"/>
    <w:tmpl w:val="8BCA46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5BA64AC7"/>
    <w:multiLevelType w:val="hybridMultilevel"/>
    <w:tmpl w:val="48844E3C"/>
    <w:lvl w:ilvl="0" w:tplc="E910A4E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0" w15:restartNumberingAfterBreak="0">
    <w:nsid w:val="5CD2351E"/>
    <w:multiLevelType w:val="hybridMultilevel"/>
    <w:tmpl w:val="E6F873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1" w15:restartNumberingAfterBreak="0">
    <w:nsid w:val="5D681A29"/>
    <w:multiLevelType w:val="hybridMultilevel"/>
    <w:tmpl w:val="872417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5D9C61B4"/>
    <w:multiLevelType w:val="hybridMultilevel"/>
    <w:tmpl w:val="F8E04A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5DD920D7"/>
    <w:multiLevelType w:val="hybridMultilevel"/>
    <w:tmpl w:val="3B7A3F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5E9005B7"/>
    <w:multiLevelType w:val="hybridMultilevel"/>
    <w:tmpl w:val="CC8809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5EEF52E5"/>
    <w:multiLevelType w:val="hybridMultilevel"/>
    <w:tmpl w:val="DE1A3D6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6" w15:restartNumberingAfterBreak="0">
    <w:nsid w:val="60916E22"/>
    <w:multiLevelType w:val="hybridMultilevel"/>
    <w:tmpl w:val="C92E85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613A3614"/>
    <w:multiLevelType w:val="hybridMultilevel"/>
    <w:tmpl w:val="B2BEBA9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8" w15:restartNumberingAfterBreak="0">
    <w:nsid w:val="61890076"/>
    <w:multiLevelType w:val="hybridMultilevel"/>
    <w:tmpl w:val="D62AC2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641426FF"/>
    <w:multiLevelType w:val="hybridMultilevel"/>
    <w:tmpl w:val="F03CF730"/>
    <w:lvl w:ilvl="0" w:tplc="75BC17E4">
      <w:start w:val="1"/>
      <w:numFmt w:val="decimal"/>
      <w:lvlText w:val="%1."/>
      <w:lvlJc w:val="left"/>
      <w:pPr>
        <w:ind w:left="360" w:hanging="360"/>
      </w:pPr>
      <w:rPr>
        <w:rFonts w:eastAsia="inter" w:cs="inter" w:hint="default"/>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0" w15:restartNumberingAfterBreak="0">
    <w:nsid w:val="648F0FE1"/>
    <w:multiLevelType w:val="hybridMultilevel"/>
    <w:tmpl w:val="D76282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64EA271F"/>
    <w:multiLevelType w:val="hybridMultilevel"/>
    <w:tmpl w:val="3554230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2" w15:restartNumberingAfterBreak="0">
    <w:nsid w:val="666D3B5D"/>
    <w:multiLevelType w:val="hybridMultilevel"/>
    <w:tmpl w:val="1D349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673F33D3"/>
    <w:multiLevelType w:val="hybridMultilevel"/>
    <w:tmpl w:val="BE869560"/>
    <w:lvl w:ilvl="0" w:tplc="24FE9158">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4" w15:restartNumberingAfterBreak="0">
    <w:nsid w:val="686F2D17"/>
    <w:multiLevelType w:val="hybridMultilevel"/>
    <w:tmpl w:val="0B54E9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68A0183E"/>
    <w:multiLevelType w:val="hybridMultilevel"/>
    <w:tmpl w:val="8EEA17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6" w15:restartNumberingAfterBreak="0">
    <w:nsid w:val="68B41AB4"/>
    <w:multiLevelType w:val="hybridMultilevel"/>
    <w:tmpl w:val="42D8A2BA"/>
    <w:lvl w:ilvl="0" w:tplc="2EE0CA0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7" w15:restartNumberingAfterBreak="0">
    <w:nsid w:val="690813FA"/>
    <w:multiLevelType w:val="hybridMultilevel"/>
    <w:tmpl w:val="185243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8" w15:restartNumberingAfterBreak="0">
    <w:nsid w:val="69430A35"/>
    <w:multiLevelType w:val="hybridMultilevel"/>
    <w:tmpl w:val="81F8684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9" w15:restartNumberingAfterBreak="0">
    <w:nsid w:val="69814D55"/>
    <w:multiLevelType w:val="hybridMultilevel"/>
    <w:tmpl w:val="08CCC32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0" w15:restartNumberingAfterBreak="0">
    <w:nsid w:val="69C31A69"/>
    <w:multiLevelType w:val="hybridMultilevel"/>
    <w:tmpl w:val="B0F2D6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69DB433C"/>
    <w:multiLevelType w:val="hybridMultilevel"/>
    <w:tmpl w:val="0E6485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6A773181"/>
    <w:multiLevelType w:val="hybridMultilevel"/>
    <w:tmpl w:val="6F00DBDA"/>
    <w:lvl w:ilvl="0" w:tplc="EE107E9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3" w15:restartNumberingAfterBreak="0">
    <w:nsid w:val="6A783A2E"/>
    <w:multiLevelType w:val="hybridMultilevel"/>
    <w:tmpl w:val="547EB61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4" w15:restartNumberingAfterBreak="0">
    <w:nsid w:val="6B6D15F5"/>
    <w:multiLevelType w:val="hybridMultilevel"/>
    <w:tmpl w:val="0090D9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6BF02F52"/>
    <w:multiLevelType w:val="hybridMultilevel"/>
    <w:tmpl w:val="54ACAE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6" w15:restartNumberingAfterBreak="0">
    <w:nsid w:val="6C3C0A16"/>
    <w:multiLevelType w:val="hybridMultilevel"/>
    <w:tmpl w:val="28E2F3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6C652BE3"/>
    <w:multiLevelType w:val="hybridMultilevel"/>
    <w:tmpl w:val="CF78AF80"/>
    <w:lvl w:ilvl="0" w:tplc="517A200A">
      <w:start w:val="1"/>
      <w:numFmt w:val="decimal"/>
      <w:lvlText w:val="%1."/>
      <w:lvlJc w:val="left"/>
      <w:pPr>
        <w:ind w:left="360" w:hanging="360"/>
      </w:pPr>
      <w:rPr>
        <w:rFonts w:eastAsia="inter" w:cs="inter" w:hint="default"/>
        <w:b/>
        <w:bCs/>
        <w:color w:val="000000"/>
      </w:rPr>
    </w:lvl>
    <w:lvl w:ilvl="1" w:tplc="71B22394">
      <w:start w:val="6"/>
      <w:numFmt w:val="bullet"/>
      <w:lvlText w:val="-"/>
      <w:lvlJc w:val="left"/>
      <w:pPr>
        <w:ind w:left="1080" w:hanging="360"/>
      </w:pPr>
      <w:rPr>
        <w:rFonts w:ascii="Aptos" w:eastAsia="inter" w:hAnsi="Aptos" w:cs="inter" w:hint="default"/>
        <w:color w:val="000000"/>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8" w15:restartNumberingAfterBreak="0">
    <w:nsid w:val="6CDD2E5D"/>
    <w:multiLevelType w:val="hybridMultilevel"/>
    <w:tmpl w:val="BEDEFE66"/>
    <w:lvl w:ilvl="0" w:tplc="2DFC9B4A">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9" w15:restartNumberingAfterBreak="0">
    <w:nsid w:val="6D0477C7"/>
    <w:multiLevelType w:val="hybridMultilevel"/>
    <w:tmpl w:val="B0A88B5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6D5648A8"/>
    <w:multiLevelType w:val="hybridMultilevel"/>
    <w:tmpl w:val="43EAD51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6E050EE2"/>
    <w:multiLevelType w:val="hybridMultilevel"/>
    <w:tmpl w:val="290C15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6E0A4049"/>
    <w:multiLevelType w:val="hybridMultilevel"/>
    <w:tmpl w:val="F802EDB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3" w15:restartNumberingAfterBreak="0">
    <w:nsid w:val="6E323505"/>
    <w:multiLevelType w:val="hybridMultilevel"/>
    <w:tmpl w:val="A0BE47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4" w15:restartNumberingAfterBreak="0">
    <w:nsid w:val="6E6435AE"/>
    <w:multiLevelType w:val="hybridMultilevel"/>
    <w:tmpl w:val="0A0CA91E"/>
    <w:lvl w:ilvl="0" w:tplc="FFFFFFFF">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E7955BE"/>
    <w:multiLevelType w:val="hybridMultilevel"/>
    <w:tmpl w:val="432673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6ED52BD6"/>
    <w:multiLevelType w:val="hybridMultilevel"/>
    <w:tmpl w:val="CD7EEE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7" w15:restartNumberingAfterBreak="0">
    <w:nsid w:val="704B3C75"/>
    <w:multiLevelType w:val="hybridMultilevel"/>
    <w:tmpl w:val="06403F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8" w15:restartNumberingAfterBreak="0">
    <w:nsid w:val="70B76B5D"/>
    <w:multiLevelType w:val="hybridMultilevel"/>
    <w:tmpl w:val="500C5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9" w15:restartNumberingAfterBreak="0">
    <w:nsid w:val="70B93E37"/>
    <w:multiLevelType w:val="hybridMultilevel"/>
    <w:tmpl w:val="FF6ECB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0" w15:restartNumberingAfterBreak="0">
    <w:nsid w:val="70CD39CD"/>
    <w:multiLevelType w:val="hybridMultilevel"/>
    <w:tmpl w:val="C25A75FA"/>
    <w:lvl w:ilvl="0" w:tplc="66AC308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1" w15:restartNumberingAfterBreak="0">
    <w:nsid w:val="714065C0"/>
    <w:multiLevelType w:val="hybridMultilevel"/>
    <w:tmpl w:val="8482D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2" w15:restartNumberingAfterBreak="0">
    <w:nsid w:val="72847514"/>
    <w:multiLevelType w:val="hybridMultilevel"/>
    <w:tmpl w:val="9866EB2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73B944EC"/>
    <w:multiLevelType w:val="hybridMultilevel"/>
    <w:tmpl w:val="A740AC1E"/>
    <w:lvl w:ilvl="0" w:tplc="7D6890DE">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4" w15:restartNumberingAfterBreak="0">
    <w:nsid w:val="746B7C15"/>
    <w:multiLevelType w:val="hybridMultilevel"/>
    <w:tmpl w:val="1C80A4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5" w15:restartNumberingAfterBreak="0">
    <w:nsid w:val="748F6664"/>
    <w:multiLevelType w:val="hybridMultilevel"/>
    <w:tmpl w:val="95DA69E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6" w15:restartNumberingAfterBreak="0">
    <w:nsid w:val="74A1138E"/>
    <w:multiLevelType w:val="hybridMultilevel"/>
    <w:tmpl w:val="E6A851A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7" w15:restartNumberingAfterBreak="0">
    <w:nsid w:val="74DD049A"/>
    <w:multiLevelType w:val="hybridMultilevel"/>
    <w:tmpl w:val="5EB0FD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8" w15:restartNumberingAfterBreak="0">
    <w:nsid w:val="75342F01"/>
    <w:multiLevelType w:val="hybridMultilevel"/>
    <w:tmpl w:val="EE50F6E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9" w15:restartNumberingAfterBreak="0">
    <w:nsid w:val="76880837"/>
    <w:multiLevelType w:val="hybridMultilevel"/>
    <w:tmpl w:val="B61827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77264793"/>
    <w:multiLevelType w:val="hybridMultilevel"/>
    <w:tmpl w:val="2B90987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773E5172"/>
    <w:multiLevelType w:val="hybridMultilevel"/>
    <w:tmpl w:val="1D00E4A4"/>
    <w:lvl w:ilvl="0" w:tplc="FCAE6A62">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2" w15:restartNumberingAfterBreak="0">
    <w:nsid w:val="78133898"/>
    <w:multiLevelType w:val="hybridMultilevel"/>
    <w:tmpl w:val="DB66946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3" w15:restartNumberingAfterBreak="0">
    <w:nsid w:val="781C0F9F"/>
    <w:multiLevelType w:val="hybridMultilevel"/>
    <w:tmpl w:val="E7B6EB6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78C729E6"/>
    <w:multiLevelType w:val="hybridMultilevel"/>
    <w:tmpl w:val="302A2D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5" w15:restartNumberingAfterBreak="0">
    <w:nsid w:val="78FB7F8F"/>
    <w:multiLevelType w:val="hybridMultilevel"/>
    <w:tmpl w:val="3EEAF4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6" w15:restartNumberingAfterBreak="0">
    <w:nsid w:val="79824B0E"/>
    <w:multiLevelType w:val="hybridMultilevel"/>
    <w:tmpl w:val="A03CC9F4"/>
    <w:lvl w:ilvl="0" w:tplc="44B64D16">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7" w15:restartNumberingAfterBreak="0">
    <w:nsid w:val="79B01D17"/>
    <w:multiLevelType w:val="hybridMultilevel"/>
    <w:tmpl w:val="69B0003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8" w15:restartNumberingAfterBreak="0">
    <w:nsid w:val="7A1C539A"/>
    <w:multiLevelType w:val="hybridMultilevel"/>
    <w:tmpl w:val="1EC82A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7A25432F"/>
    <w:multiLevelType w:val="hybridMultilevel"/>
    <w:tmpl w:val="659813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0" w15:restartNumberingAfterBreak="0">
    <w:nsid w:val="7A5D25AE"/>
    <w:multiLevelType w:val="hybridMultilevel"/>
    <w:tmpl w:val="DE0061C2"/>
    <w:lvl w:ilvl="0" w:tplc="C1B0F100">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1" w15:restartNumberingAfterBreak="0">
    <w:nsid w:val="7A7959C2"/>
    <w:multiLevelType w:val="hybridMultilevel"/>
    <w:tmpl w:val="611CE0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2" w15:restartNumberingAfterBreak="0">
    <w:nsid w:val="7AE156DF"/>
    <w:multiLevelType w:val="hybridMultilevel"/>
    <w:tmpl w:val="DF38ED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3" w15:restartNumberingAfterBreak="0">
    <w:nsid w:val="7B472316"/>
    <w:multiLevelType w:val="hybridMultilevel"/>
    <w:tmpl w:val="558659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4" w15:restartNumberingAfterBreak="0">
    <w:nsid w:val="7B6E0A8B"/>
    <w:multiLevelType w:val="hybridMultilevel"/>
    <w:tmpl w:val="67B87D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7CAE01FE"/>
    <w:multiLevelType w:val="hybridMultilevel"/>
    <w:tmpl w:val="2A30E02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6" w15:restartNumberingAfterBreak="0">
    <w:nsid w:val="7D2B27BB"/>
    <w:multiLevelType w:val="hybridMultilevel"/>
    <w:tmpl w:val="B7DAC70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7" w15:restartNumberingAfterBreak="0">
    <w:nsid w:val="7E0E39CC"/>
    <w:multiLevelType w:val="hybridMultilevel"/>
    <w:tmpl w:val="15BE6B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8" w15:restartNumberingAfterBreak="0">
    <w:nsid w:val="7E2C37CE"/>
    <w:multiLevelType w:val="hybridMultilevel"/>
    <w:tmpl w:val="41F8121E"/>
    <w:lvl w:ilvl="0" w:tplc="87927994">
      <w:start w:val="1"/>
      <w:numFmt w:val="decimal"/>
      <w:lvlText w:val="%1."/>
      <w:lvlJc w:val="left"/>
      <w:pPr>
        <w:ind w:left="360" w:hanging="360"/>
      </w:pPr>
      <w:rPr>
        <w:rFonts w:eastAsia="inter" w:cs="inter" w:hint="default"/>
        <w:b/>
        <w:bCs/>
        <w:color w:val="00000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9" w15:restartNumberingAfterBreak="0">
    <w:nsid w:val="7E927A19"/>
    <w:multiLevelType w:val="hybridMultilevel"/>
    <w:tmpl w:val="AB4C2F9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0565388">
    <w:abstractNumId w:val="82"/>
  </w:num>
  <w:num w:numId="2" w16cid:durableId="450589624">
    <w:abstractNumId w:val="108"/>
  </w:num>
  <w:num w:numId="3" w16cid:durableId="1979217195">
    <w:abstractNumId w:val="139"/>
  </w:num>
  <w:num w:numId="4" w16cid:durableId="1479878070">
    <w:abstractNumId w:val="211"/>
  </w:num>
  <w:num w:numId="5" w16cid:durableId="895314615">
    <w:abstractNumId w:val="124"/>
  </w:num>
  <w:num w:numId="6" w16cid:durableId="229315787">
    <w:abstractNumId w:val="182"/>
  </w:num>
  <w:num w:numId="7" w16cid:durableId="63260428">
    <w:abstractNumId w:val="157"/>
  </w:num>
  <w:num w:numId="8" w16cid:durableId="1989702877">
    <w:abstractNumId w:val="39"/>
  </w:num>
  <w:num w:numId="9" w16cid:durableId="533617068">
    <w:abstractNumId w:val="25"/>
  </w:num>
  <w:num w:numId="10" w16cid:durableId="1024208965">
    <w:abstractNumId w:val="233"/>
  </w:num>
  <w:num w:numId="11" w16cid:durableId="1120417461">
    <w:abstractNumId w:val="17"/>
  </w:num>
  <w:num w:numId="12" w16cid:durableId="695421145">
    <w:abstractNumId w:val="235"/>
  </w:num>
  <w:num w:numId="13" w16cid:durableId="1872914639">
    <w:abstractNumId w:val="68"/>
  </w:num>
  <w:num w:numId="14" w16cid:durableId="1331254634">
    <w:abstractNumId w:val="8"/>
  </w:num>
  <w:num w:numId="15" w16cid:durableId="1939363554">
    <w:abstractNumId w:val="50"/>
  </w:num>
  <w:num w:numId="16" w16cid:durableId="55129093">
    <w:abstractNumId w:val="151"/>
  </w:num>
  <w:num w:numId="17" w16cid:durableId="831724513">
    <w:abstractNumId w:val="90"/>
  </w:num>
  <w:num w:numId="18" w16cid:durableId="1288898714">
    <w:abstractNumId w:val="88"/>
  </w:num>
  <w:num w:numId="19" w16cid:durableId="497235648">
    <w:abstractNumId w:val="109"/>
  </w:num>
  <w:num w:numId="20" w16cid:durableId="1513108113">
    <w:abstractNumId w:val="99"/>
  </w:num>
  <w:num w:numId="21" w16cid:durableId="1283339276">
    <w:abstractNumId w:val="197"/>
  </w:num>
  <w:num w:numId="22" w16cid:durableId="1424574276">
    <w:abstractNumId w:val="148"/>
  </w:num>
  <w:num w:numId="23" w16cid:durableId="822116225">
    <w:abstractNumId w:val="164"/>
  </w:num>
  <w:num w:numId="24" w16cid:durableId="886187336">
    <w:abstractNumId w:val="14"/>
  </w:num>
  <w:num w:numId="25" w16cid:durableId="1669942981">
    <w:abstractNumId w:val="41"/>
  </w:num>
  <w:num w:numId="26" w16cid:durableId="228855561">
    <w:abstractNumId w:val="204"/>
  </w:num>
  <w:num w:numId="27" w16cid:durableId="685257637">
    <w:abstractNumId w:val="239"/>
  </w:num>
  <w:num w:numId="28" w16cid:durableId="789665534">
    <w:abstractNumId w:val="35"/>
  </w:num>
  <w:num w:numId="29" w16cid:durableId="361787542">
    <w:abstractNumId w:val="226"/>
  </w:num>
  <w:num w:numId="30" w16cid:durableId="723794170">
    <w:abstractNumId w:val="5"/>
  </w:num>
  <w:num w:numId="31" w16cid:durableId="272253571">
    <w:abstractNumId w:val="178"/>
  </w:num>
  <w:num w:numId="32" w16cid:durableId="1996103038">
    <w:abstractNumId w:val="74"/>
  </w:num>
  <w:num w:numId="33" w16cid:durableId="15733710">
    <w:abstractNumId w:val="214"/>
  </w:num>
  <w:num w:numId="34" w16cid:durableId="1404335699">
    <w:abstractNumId w:val="52"/>
  </w:num>
  <w:num w:numId="35" w16cid:durableId="575633904">
    <w:abstractNumId w:val="138"/>
  </w:num>
  <w:num w:numId="36" w16cid:durableId="1294406679">
    <w:abstractNumId w:val="194"/>
  </w:num>
  <w:num w:numId="37" w16cid:durableId="1815829237">
    <w:abstractNumId w:val="80"/>
  </w:num>
  <w:num w:numId="38" w16cid:durableId="496576328">
    <w:abstractNumId w:val="169"/>
  </w:num>
  <w:num w:numId="39" w16cid:durableId="1186095704">
    <w:abstractNumId w:val="29"/>
  </w:num>
  <w:num w:numId="40" w16cid:durableId="777871920">
    <w:abstractNumId w:val="23"/>
  </w:num>
  <w:num w:numId="41" w16cid:durableId="1509366822">
    <w:abstractNumId w:val="77"/>
  </w:num>
  <w:num w:numId="42" w16cid:durableId="1752655407">
    <w:abstractNumId w:val="207"/>
  </w:num>
  <w:num w:numId="43" w16cid:durableId="737288710">
    <w:abstractNumId w:val="11"/>
  </w:num>
  <w:num w:numId="44" w16cid:durableId="1895846914">
    <w:abstractNumId w:val="160"/>
  </w:num>
  <w:num w:numId="45" w16cid:durableId="175727231">
    <w:abstractNumId w:val="225"/>
  </w:num>
  <w:num w:numId="46" w16cid:durableId="2100442840">
    <w:abstractNumId w:val="127"/>
  </w:num>
  <w:num w:numId="47" w16cid:durableId="1744060987">
    <w:abstractNumId w:val="20"/>
  </w:num>
  <w:num w:numId="48" w16cid:durableId="1022979408">
    <w:abstractNumId w:val="161"/>
  </w:num>
  <w:num w:numId="49" w16cid:durableId="1118716497">
    <w:abstractNumId w:val="174"/>
  </w:num>
  <w:num w:numId="50" w16cid:durableId="454059479">
    <w:abstractNumId w:val="131"/>
  </w:num>
  <w:num w:numId="51" w16cid:durableId="713431137">
    <w:abstractNumId w:val="12"/>
  </w:num>
  <w:num w:numId="52" w16cid:durableId="730425409">
    <w:abstractNumId w:val="159"/>
  </w:num>
  <w:num w:numId="53" w16cid:durableId="167868482">
    <w:abstractNumId w:val="137"/>
  </w:num>
  <w:num w:numId="54" w16cid:durableId="1150630040">
    <w:abstractNumId w:val="170"/>
  </w:num>
  <w:num w:numId="55" w16cid:durableId="1477842507">
    <w:abstractNumId w:val="7"/>
  </w:num>
  <w:num w:numId="56" w16cid:durableId="1876381114">
    <w:abstractNumId w:val="98"/>
  </w:num>
  <w:num w:numId="57" w16cid:durableId="1332952528">
    <w:abstractNumId w:val="238"/>
  </w:num>
  <w:num w:numId="58" w16cid:durableId="1890409984">
    <w:abstractNumId w:val="0"/>
  </w:num>
  <w:num w:numId="59" w16cid:durableId="1259825860">
    <w:abstractNumId w:val="86"/>
  </w:num>
  <w:num w:numId="60" w16cid:durableId="644698980">
    <w:abstractNumId w:val="223"/>
  </w:num>
  <w:num w:numId="61" w16cid:durableId="337730065">
    <w:abstractNumId w:val="30"/>
  </w:num>
  <w:num w:numId="62" w16cid:durableId="1681272627">
    <w:abstractNumId w:val="227"/>
  </w:num>
  <w:num w:numId="63" w16cid:durableId="1443115246">
    <w:abstractNumId w:val="69"/>
  </w:num>
  <w:num w:numId="64" w16cid:durableId="1616865403">
    <w:abstractNumId w:val="219"/>
  </w:num>
  <w:num w:numId="65" w16cid:durableId="1652295992">
    <w:abstractNumId w:val="143"/>
  </w:num>
  <w:num w:numId="66" w16cid:durableId="1810898070">
    <w:abstractNumId w:val="201"/>
  </w:num>
  <w:num w:numId="67" w16cid:durableId="2072772784">
    <w:abstractNumId w:val="15"/>
  </w:num>
  <w:num w:numId="68" w16cid:durableId="1736661173">
    <w:abstractNumId w:val="177"/>
  </w:num>
  <w:num w:numId="69" w16cid:durableId="2042199276">
    <w:abstractNumId w:val="122"/>
  </w:num>
  <w:num w:numId="70" w16cid:durableId="1067873232">
    <w:abstractNumId w:val="116"/>
  </w:num>
  <w:num w:numId="71" w16cid:durableId="1317953217">
    <w:abstractNumId w:val="196"/>
  </w:num>
  <w:num w:numId="72" w16cid:durableId="1771392578">
    <w:abstractNumId w:val="234"/>
  </w:num>
  <w:num w:numId="73" w16cid:durableId="2036688964">
    <w:abstractNumId w:val="145"/>
  </w:num>
  <w:num w:numId="74" w16cid:durableId="1095589767">
    <w:abstractNumId w:val="54"/>
  </w:num>
  <w:num w:numId="75" w16cid:durableId="1559512677">
    <w:abstractNumId w:val="213"/>
  </w:num>
  <w:num w:numId="76" w16cid:durableId="2027098042">
    <w:abstractNumId w:val="222"/>
  </w:num>
  <w:num w:numId="77" w16cid:durableId="1158808237">
    <w:abstractNumId w:val="150"/>
  </w:num>
  <w:num w:numId="78" w16cid:durableId="593248004">
    <w:abstractNumId w:val="135"/>
  </w:num>
  <w:num w:numId="79" w16cid:durableId="1688605172">
    <w:abstractNumId w:val="184"/>
  </w:num>
  <w:num w:numId="80" w16cid:durableId="972639582">
    <w:abstractNumId w:val="173"/>
  </w:num>
  <w:num w:numId="81" w16cid:durableId="1175808344">
    <w:abstractNumId w:val="110"/>
  </w:num>
  <w:num w:numId="82" w16cid:durableId="41682911">
    <w:abstractNumId w:val="183"/>
  </w:num>
  <w:num w:numId="83" w16cid:durableId="1730692216">
    <w:abstractNumId w:val="229"/>
  </w:num>
  <w:num w:numId="84" w16cid:durableId="2092702726">
    <w:abstractNumId w:val="115"/>
  </w:num>
  <w:num w:numId="85" w16cid:durableId="887188563">
    <w:abstractNumId w:val="16"/>
  </w:num>
  <w:num w:numId="86" w16cid:durableId="32703042">
    <w:abstractNumId w:val="147"/>
  </w:num>
  <w:num w:numId="87" w16cid:durableId="452136515">
    <w:abstractNumId w:val="175"/>
  </w:num>
  <w:num w:numId="88" w16cid:durableId="371422421">
    <w:abstractNumId w:val="103"/>
  </w:num>
  <w:num w:numId="89" w16cid:durableId="1551451516">
    <w:abstractNumId w:val="168"/>
  </w:num>
  <w:num w:numId="90" w16cid:durableId="1447121053">
    <w:abstractNumId w:val="180"/>
  </w:num>
  <w:num w:numId="91" w16cid:durableId="1949238395">
    <w:abstractNumId w:val="79"/>
  </w:num>
  <w:num w:numId="92" w16cid:durableId="1366440121">
    <w:abstractNumId w:val="149"/>
  </w:num>
  <w:num w:numId="93" w16cid:durableId="1191993517">
    <w:abstractNumId w:val="73"/>
  </w:num>
  <w:num w:numId="94" w16cid:durableId="1843814186">
    <w:abstractNumId w:val="37"/>
  </w:num>
  <w:num w:numId="95" w16cid:durableId="241572793">
    <w:abstractNumId w:val="57"/>
  </w:num>
  <w:num w:numId="96" w16cid:durableId="1298149967">
    <w:abstractNumId w:val="102"/>
  </w:num>
  <w:num w:numId="97" w16cid:durableId="28578146">
    <w:abstractNumId w:val="65"/>
  </w:num>
  <w:num w:numId="98" w16cid:durableId="412552047">
    <w:abstractNumId w:val="153"/>
  </w:num>
  <w:num w:numId="99" w16cid:durableId="8485835">
    <w:abstractNumId w:val="217"/>
  </w:num>
  <w:num w:numId="100" w16cid:durableId="214630988">
    <w:abstractNumId w:val="126"/>
  </w:num>
  <w:num w:numId="101" w16cid:durableId="470101921">
    <w:abstractNumId w:val="221"/>
  </w:num>
  <w:num w:numId="102" w16cid:durableId="1793012708">
    <w:abstractNumId w:val="172"/>
  </w:num>
  <w:num w:numId="103" w16cid:durableId="1776365590">
    <w:abstractNumId w:val="228"/>
  </w:num>
  <w:num w:numId="104" w16cid:durableId="373385044">
    <w:abstractNumId w:val="120"/>
  </w:num>
  <w:num w:numId="105" w16cid:durableId="1028218958">
    <w:abstractNumId w:val="140"/>
  </w:num>
  <w:num w:numId="106" w16cid:durableId="280383156">
    <w:abstractNumId w:val="9"/>
  </w:num>
  <w:num w:numId="107" w16cid:durableId="1239484031">
    <w:abstractNumId w:val="129"/>
  </w:num>
  <w:num w:numId="108" w16cid:durableId="239215896">
    <w:abstractNumId w:val="111"/>
  </w:num>
  <w:num w:numId="109" w16cid:durableId="561984628">
    <w:abstractNumId w:val="220"/>
  </w:num>
  <w:num w:numId="110" w16cid:durableId="150295154">
    <w:abstractNumId w:val="96"/>
  </w:num>
  <w:num w:numId="111" w16cid:durableId="1285037725">
    <w:abstractNumId w:val="112"/>
  </w:num>
  <w:num w:numId="112" w16cid:durableId="323896775">
    <w:abstractNumId w:val="84"/>
  </w:num>
  <w:num w:numId="113" w16cid:durableId="946347360">
    <w:abstractNumId w:val="78"/>
  </w:num>
  <w:num w:numId="114" w16cid:durableId="182088781">
    <w:abstractNumId w:val="1"/>
  </w:num>
  <w:num w:numId="115" w16cid:durableId="2030719054">
    <w:abstractNumId w:val="232"/>
  </w:num>
  <w:num w:numId="116" w16cid:durableId="6953616">
    <w:abstractNumId w:val="117"/>
  </w:num>
  <w:num w:numId="117" w16cid:durableId="458111574">
    <w:abstractNumId w:val="125"/>
  </w:num>
  <w:num w:numId="118" w16cid:durableId="1868786955">
    <w:abstractNumId w:val="45"/>
  </w:num>
  <w:num w:numId="119" w16cid:durableId="1499081024">
    <w:abstractNumId w:val="26"/>
  </w:num>
  <w:num w:numId="120" w16cid:durableId="19597751">
    <w:abstractNumId w:val="191"/>
  </w:num>
  <w:num w:numId="121" w16cid:durableId="1008172614">
    <w:abstractNumId w:val="38"/>
  </w:num>
  <w:num w:numId="122" w16cid:durableId="1044259264">
    <w:abstractNumId w:val="2"/>
  </w:num>
  <w:num w:numId="123" w16cid:durableId="1839416524">
    <w:abstractNumId w:val="237"/>
  </w:num>
  <w:num w:numId="124" w16cid:durableId="462650980">
    <w:abstractNumId w:val="51"/>
  </w:num>
  <w:num w:numId="125" w16cid:durableId="695009315">
    <w:abstractNumId w:val="33"/>
  </w:num>
  <w:num w:numId="126" w16cid:durableId="1897082068">
    <w:abstractNumId w:val="205"/>
  </w:num>
  <w:num w:numId="127" w16cid:durableId="1363169462">
    <w:abstractNumId w:val="36"/>
  </w:num>
  <w:num w:numId="128" w16cid:durableId="762381958">
    <w:abstractNumId w:val="6"/>
  </w:num>
  <w:num w:numId="129" w16cid:durableId="731654757">
    <w:abstractNumId w:val="61"/>
  </w:num>
  <w:num w:numId="130" w16cid:durableId="1234120228">
    <w:abstractNumId w:val="181"/>
  </w:num>
  <w:num w:numId="131" w16cid:durableId="811026047">
    <w:abstractNumId w:val="192"/>
  </w:num>
  <w:num w:numId="132" w16cid:durableId="1638800041">
    <w:abstractNumId w:val="195"/>
  </w:num>
  <w:num w:numId="133" w16cid:durableId="1633947532">
    <w:abstractNumId w:val="71"/>
  </w:num>
  <w:num w:numId="134" w16cid:durableId="963998938">
    <w:abstractNumId w:val="64"/>
  </w:num>
  <w:num w:numId="135" w16cid:durableId="1833180733">
    <w:abstractNumId w:val="106"/>
  </w:num>
  <w:num w:numId="136" w16cid:durableId="235628507">
    <w:abstractNumId w:val="236"/>
  </w:num>
  <w:num w:numId="137" w16cid:durableId="44565677">
    <w:abstractNumId w:val="62"/>
  </w:num>
  <w:num w:numId="138" w16cid:durableId="1540703724">
    <w:abstractNumId w:val="85"/>
  </w:num>
  <w:num w:numId="139" w16cid:durableId="461070611">
    <w:abstractNumId w:val="176"/>
  </w:num>
  <w:num w:numId="140" w16cid:durableId="273636696">
    <w:abstractNumId w:val="154"/>
  </w:num>
  <w:num w:numId="141" w16cid:durableId="1231229506">
    <w:abstractNumId w:val="48"/>
  </w:num>
  <w:num w:numId="142" w16cid:durableId="615138163">
    <w:abstractNumId w:val="155"/>
  </w:num>
  <w:num w:numId="143" w16cid:durableId="1120370459">
    <w:abstractNumId w:val="119"/>
  </w:num>
  <w:num w:numId="144" w16cid:durableId="124198425">
    <w:abstractNumId w:val="188"/>
  </w:num>
  <w:num w:numId="145" w16cid:durableId="1456173396">
    <w:abstractNumId w:val="200"/>
  </w:num>
  <w:num w:numId="146" w16cid:durableId="1689865368">
    <w:abstractNumId w:val="95"/>
  </w:num>
  <w:num w:numId="147" w16cid:durableId="920871556">
    <w:abstractNumId w:val="97"/>
  </w:num>
  <w:num w:numId="148" w16cid:durableId="1798911543">
    <w:abstractNumId w:val="67"/>
  </w:num>
  <w:num w:numId="149" w16cid:durableId="1656714429">
    <w:abstractNumId w:val="101"/>
  </w:num>
  <w:num w:numId="150" w16cid:durableId="1138953086">
    <w:abstractNumId w:val="31"/>
  </w:num>
  <w:num w:numId="151" w16cid:durableId="1585987618">
    <w:abstractNumId w:val="70"/>
  </w:num>
  <w:num w:numId="152" w16cid:durableId="342434331">
    <w:abstractNumId w:val="32"/>
  </w:num>
  <w:num w:numId="153" w16cid:durableId="1601375457">
    <w:abstractNumId w:val="134"/>
  </w:num>
  <w:num w:numId="154" w16cid:durableId="310407722">
    <w:abstractNumId w:val="19"/>
  </w:num>
  <w:num w:numId="155" w16cid:durableId="1219630023">
    <w:abstractNumId w:val="198"/>
  </w:num>
  <w:num w:numId="156" w16cid:durableId="593443622">
    <w:abstractNumId w:val="171"/>
  </w:num>
  <w:num w:numId="157" w16cid:durableId="2107340225">
    <w:abstractNumId w:val="105"/>
  </w:num>
  <w:num w:numId="158" w16cid:durableId="430709495">
    <w:abstractNumId w:val="66"/>
  </w:num>
  <w:num w:numId="159" w16cid:durableId="1389571575">
    <w:abstractNumId w:val="93"/>
  </w:num>
  <w:num w:numId="160" w16cid:durableId="521819091">
    <w:abstractNumId w:val="46"/>
  </w:num>
  <w:num w:numId="161" w16cid:durableId="1887523457">
    <w:abstractNumId w:val="216"/>
  </w:num>
  <w:num w:numId="162" w16cid:durableId="287703402">
    <w:abstractNumId w:val="162"/>
  </w:num>
  <w:num w:numId="163" w16cid:durableId="354381130">
    <w:abstractNumId w:val="209"/>
  </w:num>
  <w:num w:numId="164" w16cid:durableId="1106465564">
    <w:abstractNumId w:val="47"/>
  </w:num>
  <w:num w:numId="165" w16cid:durableId="2000962868">
    <w:abstractNumId w:val="81"/>
  </w:num>
  <w:num w:numId="166" w16cid:durableId="2071071708">
    <w:abstractNumId w:val="87"/>
  </w:num>
  <w:num w:numId="167" w16cid:durableId="1414204036">
    <w:abstractNumId w:val="186"/>
  </w:num>
  <w:num w:numId="168" w16cid:durableId="1846938590">
    <w:abstractNumId w:val="4"/>
  </w:num>
  <w:num w:numId="169" w16cid:durableId="694619770">
    <w:abstractNumId w:val="56"/>
  </w:num>
  <w:num w:numId="170" w16cid:durableId="1398236457">
    <w:abstractNumId w:val="59"/>
  </w:num>
  <w:num w:numId="171" w16cid:durableId="1788236022">
    <w:abstractNumId w:val="136"/>
  </w:num>
  <w:num w:numId="172" w16cid:durableId="1122579093">
    <w:abstractNumId w:val="107"/>
  </w:num>
  <w:num w:numId="173" w16cid:durableId="502428169">
    <w:abstractNumId w:val="210"/>
  </w:num>
  <w:num w:numId="174" w16cid:durableId="1690793629">
    <w:abstractNumId w:val="104"/>
  </w:num>
  <w:num w:numId="175" w16cid:durableId="419376862">
    <w:abstractNumId w:val="114"/>
  </w:num>
  <w:num w:numId="176" w16cid:durableId="2074303706">
    <w:abstractNumId w:val="163"/>
  </w:num>
  <w:num w:numId="177" w16cid:durableId="208492882">
    <w:abstractNumId w:val="187"/>
  </w:num>
  <w:num w:numId="178" w16cid:durableId="2049796922">
    <w:abstractNumId w:val="193"/>
  </w:num>
  <w:num w:numId="179" w16cid:durableId="513150478">
    <w:abstractNumId w:val="43"/>
  </w:num>
  <w:num w:numId="180" w16cid:durableId="364452256">
    <w:abstractNumId w:val="141"/>
  </w:num>
  <w:num w:numId="181" w16cid:durableId="2117167900">
    <w:abstractNumId w:val="212"/>
  </w:num>
  <w:num w:numId="182" w16cid:durableId="854729419">
    <w:abstractNumId w:val="24"/>
  </w:num>
  <w:num w:numId="183" w16cid:durableId="1898004502">
    <w:abstractNumId w:val="34"/>
  </w:num>
  <w:num w:numId="184" w16cid:durableId="299577169">
    <w:abstractNumId w:val="208"/>
  </w:num>
  <w:num w:numId="185" w16cid:durableId="169180783">
    <w:abstractNumId w:val="128"/>
  </w:num>
  <w:num w:numId="186" w16cid:durableId="1187133950">
    <w:abstractNumId w:val="53"/>
  </w:num>
  <w:num w:numId="187" w16cid:durableId="2097968839">
    <w:abstractNumId w:val="230"/>
  </w:num>
  <w:num w:numId="188" w16cid:durableId="528566662">
    <w:abstractNumId w:val="144"/>
  </w:num>
  <w:num w:numId="189" w16cid:durableId="1394812410">
    <w:abstractNumId w:val="83"/>
  </w:num>
  <w:num w:numId="190" w16cid:durableId="261885325">
    <w:abstractNumId w:val="231"/>
  </w:num>
  <w:num w:numId="191" w16cid:durableId="190581589">
    <w:abstractNumId w:val="189"/>
  </w:num>
  <w:num w:numId="192" w16cid:durableId="721710658">
    <w:abstractNumId w:val="113"/>
  </w:num>
  <w:num w:numId="193" w16cid:durableId="1357347660">
    <w:abstractNumId w:val="203"/>
  </w:num>
  <w:num w:numId="194" w16cid:durableId="78213457">
    <w:abstractNumId w:val="22"/>
  </w:num>
  <w:num w:numId="195" w16cid:durableId="1470516619">
    <w:abstractNumId w:val="49"/>
  </w:num>
  <w:num w:numId="196" w16cid:durableId="1292860863">
    <w:abstractNumId w:val="158"/>
  </w:num>
  <w:num w:numId="197" w16cid:durableId="1254241037">
    <w:abstractNumId w:val="100"/>
  </w:num>
  <w:num w:numId="198" w16cid:durableId="1738281539">
    <w:abstractNumId w:val="63"/>
  </w:num>
  <w:num w:numId="199" w16cid:durableId="1330060243">
    <w:abstractNumId w:val="72"/>
  </w:num>
  <w:num w:numId="200" w16cid:durableId="389546851">
    <w:abstractNumId w:val="91"/>
  </w:num>
  <w:num w:numId="201" w16cid:durableId="807936598">
    <w:abstractNumId w:val="3"/>
  </w:num>
  <w:num w:numId="202" w16cid:durableId="294338565">
    <w:abstractNumId w:val="146"/>
  </w:num>
  <w:num w:numId="203" w16cid:durableId="1281690469">
    <w:abstractNumId w:val="166"/>
  </w:num>
  <w:num w:numId="204" w16cid:durableId="1470518057">
    <w:abstractNumId w:val="28"/>
  </w:num>
  <w:num w:numId="205" w16cid:durableId="1402748977">
    <w:abstractNumId w:val="142"/>
  </w:num>
  <w:num w:numId="206" w16cid:durableId="372509207">
    <w:abstractNumId w:val="165"/>
  </w:num>
  <w:num w:numId="207" w16cid:durableId="2103260041">
    <w:abstractNumId w:val="156"/>
  </w:num>
  <w:num w:numId="208" w16cid:durableId="398863483">
    <w:abstractNumId w:val="89"/>
  </w:num>
  <w:num w:numId="209" w16cid:durableId="349378194">
    <w:abstractNumId w:val="13"/>
  </w:num>
  <w:num w:numId="210" w16cid:durableId="175850324">
    <w:abstractNumId w:val="58"/>
  </w:num>
  <w:num w:numId="211" w16cid:durableId="500631174">
    <w:abstractNumId w:val="185"/>
  </w:num>
  <w:num w:numId="212" w16cid:durableId="1278875836">
    <w:abstractNumId w:val="40"/>
  </w:num>
  <w:num w:numId="213" w16cid:durableId="378209663">
    <w:abstractNumId w:val="55"/>
  </w:num>
  <w:num w:numId="214" w16cid:durableId="1752964920">
    <w:abstractNumId w:val="199"/>
  </w:num>
  <w:num w:numId="215" w16cid:durableId="472254156">
    <w:abstractNumId w:val="224"/>
  </w:num>
  <w:num w:numId="216" w16cid:durableId="1897009517">
    <w:abstractNumId w:val="92"/>
  </w:num>
  <w:num w:numId="217" w16cid:durableId="1379429293">
    <w:abstractNumId w:val="76"/>
  </w:num>
  <w:num w:numId="218" w16cid:durableId="1228881366">
    <w:abstractNumId w:val="75"/>
  </w:num>
  <w:num w:numId="219" w16cid:durableId="184365344">
    <w:abstractNumId w:val="132"/>
  </w:num>
  <w:num w:numId="220" w16cid:durableId="1382048128">
    <w:abstractNumId w:val="133"/>
  </w:num>
  <w:num w:numId="221" w16cid:durableId="1679045276">
    <w:abstractNumId w:val="118"/>
  </w:num>
  <w:num w:numId="222" w16cid:durableId="823743661">
    <w:abstractNumId w:val="121"/>
  </w:num>
  <w:num w:numId="223" w16cid:durableId="702946955">
    <w:abstractNumId w:val="215"/>
  </w:num>
  <w:num w:numId="224" w16cid:durableId="1843078923">
    <w:abstractNumId w:val="18"/>
  </w:num>
  <w:num w:numId="225" w16cid:durableId="1036542887">
    <w:abstractNumId w:val="152"/>
  </w:num>
  <w:num w:numId="226" w16cid:durableId="199712500">
    <w:abstractNumId w:val="10"/>
  </w:num>
  <w:num w:numId="227" w16cid:durableId="854418887">
    <w:abstractNumId w:val="130"/>
  </w:num>
  <w:num w:numId="228" w16cid:durableId="713575234">
    <w:abstractNumId w:val="202"/>
  </w:num>
  <w:num w:numId="229" w16cid:durableId="1208949377">
    <w:abstractNumId w:val="218"/>
  </w:num>
  <w:num w:numId="230" w16cid:durableId="767312091">
    <w:abstractNumId w:val="179"/>
  </w:num>
  <w:num w:numId="231" w16cid:durableId="1399672514">
    <w:abstractNumId w:val="94"/>
  </w:num>
  <w:num w:numId="232" w16cid:durableId="514198170">
    <w:abstractNumId w:val="206"/>
  </w:num>
  <w:num w:numId="233" w16cid:durableId="2004503667">
    <w:abstractNumId w:val="44"/>
  </w:num>
  <w:num w:numId="234" w16cid:durableId="1261569866">
    <w:abstractNumId w:val="167"/>
  </w:num>
  <w:num w:numId="235" w16cid:durableId="1619028022">
    <w:abstractNumId w:val="123"/>
  </w:num>
  <w:num w:numId="236" w16cid:durableId="1447264004">
    <w:abstractNumId w:val="21"/>
  </w:num>
  <w:num w:numId="237" w16cid:durableId="1337809124">
    <w:abstractNumId w:val="190"/>
  </w:num>
  <w:num w:numId="238" w16cid:durableId="1107770278">
    <w:abstractNumId w:val="42"/>
  </w:num>
  <w:num w:numId="239" w16cid:durableId="1552883877">
    <w:abstractNumId w:val="60"/>
  </w:num>
  <w:num w:numId="240" w16cid:durableId="2079983722">
    <w:abstractNumId w:val="27"/>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44"/>
    <w:rsid w:val="0001680B"/>
    <w:rsid w:val="00023681"/>
    <w:rsid w:val="00026AF1"/>
    <w:rsid w:val="00027EA8"/>
    <w:rsid w:val="0004522B"/>
    <w:rsid w:val="00050093"/>
    <w:rsid w:val="00050511"/>
    <w:rsid w:val="0005157D"/>
    <w:rsid w:val="00052CB5"/>
    <w:rsid w:val="000622C6"/>
    <w:rsid w:val="00062A48"/>
    <w:rsid w:val="000702CC"/>
    <w:rsid w:val="00072E4D"/>
    <w:rsid w:val="00072F7C"/>
    <w:rsid w:val="000750F6"/>
    <w:rsid w:val="00082DC5"/>
    <w:rsid w:val="000832A2"/>
    <w:rsid w:val="000840AE"/>
    <w:rsid w:val="000848B6"/>
    <w:rsid w:val="000B1A9F"/>
    <w:rsid w:val="000B59D2"/>
    <w:rsid w:val="000B6961"/>
    <w:rsid w:val="000C3C43"/>
    <w:rsid w:val="000E0BE5"/>
    <w:rsid w:val="000E54D0"/>
    <w:rsid w:val="000F2F3A"/>
    <w:rsid w:val="000F7DBF"/>
    <w:rsid w:val="001036D6"/>
    <w:rsid w:val="00137F35"/>
    <w:rsid w:val="00145B22"/>
    <w:rsid w:val="00147B71"/>
    <w:rsid w:val="00154691"/>
    <w:rsid w:val="001620C4"/>
    <w:rsid w:val="001624AD"/>
    <w:rsid w:val="0016323D"/>
    <w:rsid w:val="00165DD1"/>
    <w:rsid w:val="0017147B"/>
    <w:rsid w:val="001714E4"/>
    <w:rsid w:val="00177000"/>
    <w:rsid w:val="00180D66"/>
    <w:rsid w:val="00186606"/>
    <w:rsid w:val="001943F8"/>
    <w:rsid w:val="001961D7"/>
    <w:rsid w:val="001A2CCC"/>
    <w:rsid w:val="001B30CB"/>
    <w:rsid w:val="001B486A"/>
    <w:rsid w:val="001B7744"/>
    <w:rsid w:val="001C656B"/>
    <w:rsid w:val="001E2382"/>
    <w:rsid w:val="001E3533"/>
    <w:rsid w:val="001F422F"/>
    <w:rsid w:val="001F4A55"/>
    <w:rsid w:val="00203729"/>
    <w:rsid w:val="002142E1"/>
    <w:rsid w:val="00215CF7"/>
    <w:rsid w:val="00217C64"/>
    <w:rsid w:val="00224187"/>
    <w:rsid w:val="00231322"/>
    <w:rsid w:val="002337DD"/>
    <w:rsid w:val="00235E4C"/>
    <w:rsid w:val="00242F11"/>
    <w:rsid w:val="00243F97"/>
    <w:rsid w:val="002442E3"/>
    <w:rsid w:val="00245936"/>
    <w:rsid w:val="002526BA"/>
    <w:rsid w:val="00263CDD"/>
    <w:rsid w:val="002656AF"/>
    <w:rsid w:val="00273F99"/>
    <w:rsid w:val="00277F87"/>
    <w:rsid w:val="002823B7"/>
    <w:rsid w:val="002828EB"/>
    <w:rsid w:val="00283678"/>
    <w:rsid w:val="00284EA2"/>
    <w:rsid w:val="00291896"/>
    <w:rsid w:val="002C13E8"/>
    <w:rsid w:val="002D04D5"/>
    <w:rsid w:val="002E277F"/>
    <w:rsid w:val="002F19F1"/>
    <w:rsid w:val="002F3401"/>
    <w:rsid w:val="00302FAA"/>
    <w:rsid w:val="00307F32"/>
    <w:rsid w:val="003155B3"/>
    <w:rsid w:val="00323DC0"/>
    <w:rsid w:val="00332997"/>
    <w:rsid w:val="00361738"/>
    <w:rsid w:val="00362296"/>
    <w:rsid w:val="0036372D"/>
    <w:rsid w:val="00367BA3"/>
    <w:rsid w:val="0037557B"/>
    <w:rsid w:val="003773E7"/>
    <w:rsid w:val="00377E4D"/>
    <w:rsid w:val="003801E9"/>
    <w:rsid w:val="00382DA6"/>
    <w:rsid w:val="00386A33"/>
    <w:rsid w:val="003B0704"/>
    <w:rsid w:val="003B146C"/>
    <w:rsid w:val="003B1671"/>
    <w:rsid w:val="003B58E2"/>
    <w:rsid w:val="003E137D"/>
    <w:rsid w:val="003E3405"/>
    <w:rsid w:val="003E380D"/>
    <w:rsid w:val="003E5856"/>
    <w:rsid w:val="003E657E"/>
    <w:rsid w:val="003F18F1"/>
    <w:rsid w:val="003F3955"/>
    <w:rsid w:val="003F75E0"/>
    <w:rsid w:val="00401027"/>
    <w:rsid w:val="004117E7"/>
    <w:rsid w:val="00416676"/>
    <w:rsid w:val="00417D11"/>
    <w:rsid w:val="00420F0A"/>
    <w:rsid w:val="00427CA8"/>
    <w:rsid w:val="00430228"/>
    <w:rsid w:val="004333C2"/>
    <w:rsid w:val="004360DF"/>
    <w:rsid w:val="0044111E"/>
    <w:rsid w:val="00446625"/>
    <w:rsid w:val="00452C2E"/>
    <w:rsid w:val="00460415"/>
    <w:rsid w:val="004618B1"/>
    <w:rsid w:val="00471F41"/>
    <w:rsid w:val="0047699F"/>
    <w:rsid w:val="00476B1E"/>
    <w:rsid w:val="00480BB1"/>
    <w:rsid w:val="00480F21"/>
    <w:rsid w:val="00481DC4"/>
    <w:rsid w:val="004846D3"/>
    <w:rsid w:val="00495D59"/>
    <w:rsid w:val="00495FB9"/>
    <w:rsid w:val="004B3FA7"/>
    <w:rsid w:val="004B7979"/>
    <w:rsid w:val="004C073B"/>
    <w:rsid w:val="004D59CF"/>
    <w:rsid w:val="004D5E19"/>
    <w:rsid w:val="004D6281"/>
    <w:rsid w:val="004E370C"/>
    <w:rsid w:val="004E4B07"/>
    <w:rsid w:val="00501219"/>
    <w:rsid w:val="0050428B"/>
    <w:rsid w:val="0051617D"/>
    <w:rsid w:val="00517A13"/>
    <w:rsid w:val="005205A6"/>
    <w:rsid w:val="0052476E"/>
    <w:rsid w:val="00524DA5"/>
    <w:rsid w:val="005454C6"/>
    <w:rsid w:val="0055056B"/>
    <w:rsid w:val="00573A37"/>
    <w:rsid w:val="00577333"/>
    <w:rsid w:val="00586A08"/>
    <w:rsid w:val="00595AF1"/>
    <w:rsid w:val="005A7754"/>
    <w:rsid w:val="005B25DF"/>
    <w:rsid w:val="005C0CD5"/>
    <w:rsid w:val="005C28A1"/>
    <w:rsid w:val="005C5F65"/>
    <w:rsid w:val="005C695F"/>
    <w:rsid w:val="005D161A"/>
    <w:rsid w:val="005D2905"/>
    <w:rsid w:val="005E695D"/>
    <w:rsid w:val="005F2FB3"/>
    <w:rsid w:val="005F5964"/>
    <w:rsid w:val="00604ECC"/>
    <w:rsid w:val="0061099D"/>
    <w:rsid w:val="00621A4A"/>
    <w:rsid w:val="00642D4F"/>
    <w:rsid w:val="00646665"/>
    <w:rsid w:val="0065400F"/>
    <w:rsid w:val="00655F1E"/>
    <w:rsid w:val="006679CF"/>
    <w:rsid w:val="00667F94"/>
    <w:rsid w:val="006714B8"/>
    <w:rsid w:val="006719F7"/>
    <w:rsid w:val="00671B56"/>
    <w:rsid w:val="00671D5E"/>
    <w:rsid w:val="00675AF7"/>
    <w:rsid w:val="00697576"/>
    <w:rsid w:val="00697E64"/>
    <w:rsid w:val="006A12DA"/>
    <w:rsid w:val="006D142F"/>
    <w:rsid w:val="006F064A"/>
    <w:rsid w:val="006F0E30"/>
    <w:rsid w:val="006F74A1"/>
    <w:rsid w:val="00703F76"/>
    <w:rsid w:val="00704F2B"/>
    <w:rsid w:val="0070514D"/>
    <w:rsid w:val="00706C1D"/>
    <w:rsid w:val="00735F8D"/>
    <w:rsid w:val="007536B1"/>
    <w:rsid w:val="0076545A"/>
    <w:rsid w:val="00771D65"/>
    <w:rsid w:val="00772370"/>
    <w:rsid w:val="0078215E"/>
    <w:rsid w:val="00787A8B"/>
    <w:rsid w:val="007B0D3B"/>
    <w:rsid w:val="007B119D"/>
    <w:rsid w:val="007B39F0"/>
    <w:rsid w:val="007D2748"/>
    <w:rsid w:val="007D5718"/>
    <w:rsid w:val="007D653A"/>
    <w:rsid w:val="007D7CE9"/>
    <w:rsid w:val="007D7EE5"/>
    <w:rsid w:val="007E2286"/>
    <w:rsid w:val="007E3B08"/>
    <w:rsid w:val="007E54FD"/>
    <w:rsid w:val="007E5B62"/>
    <w:rsid w:val="0082382F"/>
    <w:rsid w:val="00825979"/>
    <w:rsid w:val="00850DB8"/>
    <w:rsid w:val="00852946"/>
    <w:rsid w:val="008542B0"/>
    <w:rsid w:val="00861F28"/>
    <w:rsid w:val="00862B5D"/>
    <w:rsid w:val="00863BED"/>
    <w:rsid w:val="00864433"/>
    <w:rsid w:val="00867AE3"/>
    <w:rsid w:val="0087366F"/>
    <w:rsid w:val="00877B7B"/>
    <w:rsid w:val="00893D24"/>
    <w:rsid w:val="00896940"/>
    <w:rsid w:val="008A1C03"/>
    <w:rsid w:val="008A6EE4"/>
    <w:rsid w:val="008A701F"/>
    <w:rsid w:val="008B53EE"/>
    <w:rsid w:val="008B78AF"/>
    <w:rsid w:val="008C155A"/>
    <w:rsid w:val="008E5385"/>
    <w:rsid w:val="008E6283"/>
    <w:rsid w:val="008F1F4C"/>
    <w:rsid w:val="008F3529"/>
    <w:rsid w:val="008F5BDB"/>
    <w:rsid w:val="00902B80"/>
    <w:rsid w:val="00923901"/>
    <w:rsid w:val="00924905"/>
    <w:rsid w:val="0092740C"/>
    <w:rsid w:val="00932143"/>
    <w:rsid w:val="00934BAC"/>
    <w:rsid w:val="00940D05"/>
    <w:rsid w:val="00946450"/>
    <w:rsid w:val="00954903"/>
    <w:rsid w:val="00955DEF"/>
    <w:rsid w:val="009756B0"/>
    <w:rsid w:val="009807EF"/>
    <w:rsid w:val="0098235B"/>
    <w:rsid w:val="00991363"/>
    <w:rsid w:val="009B6B58"/>
    <w:rsid w:val="009C1B00"/>
    <w:rsid w:val="009C4F3B"/>
    <w:rsid w:val="009C7DC0"/>
    <w:rsid w:val="009D2B57"/>
    <w:rsid w:val="009D33D7"/>
    <w:rsid w:val="009E0721"/>
    <w:rsid w:val="009E2BCA"/>
    <w:rsid w:val="009E3339"/>
    <w:rsid w:val="009E379C"/>
    <w:rsid w:val="009F53E7"/>
    <w:rsid w:val="00A00F65"/>
    <w:rsid w:val="00A01263"/>
    <w:rsid w:val="00A02B4B"/>
    <w:rsid w:val="00A07CD5"/>
    <w:rsid w:val="00A27744"/>
    <w:rsid w:val="00A32D3D"/>
    <w:rsid w:val="00A3687D"/>
    <w:rsid w:val="00A36CF7"/>
    <w:rsid w:val="00A36E45"/>
    <w:rsid w:val="00A40551"/>
    <w:rsid w:val="00A436D7"/>
    <w:rsid w:val="00A46063"/>
    <w:rsid w:val="00A5623D"/>
    <w:rsid w:val="00A56BE0"/>
    <w:rsid w:val="00A57ECB"/>
    <w:rsid w:val="00A62843"/>
    <w:rsid w:val="00A65F97"/>
    <w:rsid w:val="00A66A22"/>
    <w:rsid w:val="00A66BD0"/>
    <w:rsid w:val="00A71211"/>
    <w:rsid w:val="00A82F15"/>
    <w:rsid w:val="00A91BE5"/>
    <w:rsid w:val="00A92BF9"/>
    <w:rsid w:val="00A95F65"/>
    <w:rsid w:val="00AA18F9"/>
    <w:rsid w:val="00AA6FF8"/>
    <w:rsid w:val="00AB13D0"/>
    <w:rsid w:val="00AB3C2A"/>
    <w:rsid w:val="00AD0D36"/>
    <w:rsid w:val="00AD2FA7"/>
    <w:rsid w:val="00AD6A21"/>
    <w:rsid w:val="00AE07CB"/>
    <w:rsid w:val="00AE3B9D"/>
    <w:rsid w:val="00AE6749"/>
    <w:rsid w:val="00AF07A3"/>
    <w:rsid w:val="00AF1064"/>
    <w:rsid w:val="00AF2926"/>
    <w:rsid w:val="00B01C25"/>
    <w:rsid w:val="00B02BED"/>
    <w:rsid w:val="00B0301B"/>
    <w:rsid w:val="00B0704E"/>
    <w:rsid w:val="00B122CE"/>
    <w:rsid w:val="00B13BCB"/>
    <w:rsid w:val="00B14EE5"/>
    <w:rsid w:val="00B2136A"/>
    <w:rsid w:val="00B327AC"/>
    <w:rsid w:val="00B344F4"/>
    <w:rsid w:val="00B34985"/>
    <w:rsid w:val="00B36032"/>
    <w:rsid w:val="00B3681A"/>
    <w:rsid w:val="00B447FB"/>
    <w:rsid w:val="00B611F0"/>
    <w:rsid w:val="00B63053"/>
    <w:rsid w:val="00B72CFD"/>
    <w:rsid w:val="00B7445D"/>
    <w:rsid w:val="00B91BAD"/>
    <w:rsid w:val="00BA3836"/>
    <w:rsid w:val="00BB272B"/>
    <w:rsid w:val="00BB67F0"/>
    <w:rsid w:val="00BB6CE0"/>
    <w:rsid w:val="00BC1F8D"/>
    <w:rsid w:val="00BD09A8"/>
    <w:rsid w:val="00BD2C65"/>
    <w:rsid w:val="00BE0EC9"/>
    <w:rsid w:val="00BE17C7"/>
    <w:rsid w:val="00BE2ACD"/>
    <w:rsid w:val="00BE53C0"/>
    <w:rsid w:val="00BF41A0"/>
    <w:rsid w:val="00C007B0"/>
    <w:rsid w:val="00C0669C"/>
    <w:rsid w:val="00C13AD5"/>
    <w:rsid w:val="00C15C45"/>
    <w:rsid w:val="00C22C3D"/>
    <w:rsid w:val="00C2303E"/>
    <w:rsid w:val="00C2678B"/>
    <w:rsid w:val="00C30A0D"/>
    <w:rsid w:val="00C343EB"/>
    <w:rsid w:val="00C3527B"/>
    <w:rsid w:val="00C60088"/>
    <w:rsid w:val="00C60A57"/>
    <w:rsid w:val="00C7721B"/>
    <w:rsid w:val="00C83778"/>
    <w:rsid w:val="00C84EDE"/>
    <w:rsid w:val="00C87D3D"/>
    <w:rsid w:val="00C90570"/>
    <w:rsid w:val="00C90826"/>
    <w:rsid w:val="00C93DD2"/>
    <w:rsid w:val="00CB68D0"/>
    <w:rsid w:val="00CB6D1D"/>
    <w:rsid w:val="00CC4C97"/>
    <w:rsid w:val="00CC5CDF"/>
    <w:rsid w:val="00CE4C92"/>
    <w:rsid w:val="00CE6D53"/>
    <w:rsid w:val="00CE6E92"/>
    <w:rsid w:val="00CE7A53"/>
    <w:rsid w:val="00CF323F"/>
    <w:rsid w:val="00CF4B96"/>
    <w:rsid w:val="00D44436"/>
    <w:rsid w:val="00D50A70"/>
    <w:rsid w:val="00D520F8"/>
    <w:rsid w:val="00D70A1E"/>
    <w:rsid w:val="00D73A5B"/>
    <w:rsid w:val="00D82DFC"/>
    <w:rsid w:val="00D93873"/>
    <w:rsid w:val="00D94452"/>
    <w:rsid w:val="00DA2E83"/>
    <w:rsid w:val="00DB7DE4"/>
    <w:rsid w:val="00DC1388"/>
    <w:rsid w:val="00DC16BA"/>
    <w:rsid w:val="00DD3AFF"/>
    <w:rsid w:val="00DD6FC8"/>
    <w:rsid w:val="00DF5AC2"/>
    <w:rsid w:val="00E00A40"/>
    <w:rsid w:val="00E02AB0"/>
    <w:rsid w:val="00E21CB9"/>
    <w:rsid w:val="00E31E53"/>
    <w:rsid w:val="00E32937"/>
    <w:rsid w:val="00E33356"/>
    <w:rsid w:val="00E351A9"/>
    <w:rsid w:val="00E35A4E"/>
    <w:rsid w:val="00E369A6"/>
    <w:rsid w:val="00E51A75"/>
    <w:rsid w:val="00E57675"/>
    <w:rsid w:val="00E60D51"/>
    <w:rsid w:val="00E6471E"/>
    <w:rsid w:val="00E661D3"/>
    <w:rsid w:val="00E75180"/>
    <w:rsid w:val="00E820D6"/>
    <w:rsid w:val="00E87705"/>
    <w:rsid w:val="00E92297"/>
    <w:rsid w:val="00E956EC"/>
    <w:rsid w:val="00EA24AD"/>
    <w:rsid w:val="00EA5F24"/>
    <w:rsid w:val="00EB2BE3"/>
    <w:rsid w:val="00EB33A0"/>
    <w:rsid w:val="00EC5381"/>
    <w:rsid w:val="00ED2155"/>
    <w:rsid w:val="00ED2671"/>
    <w:rsid w:val="00ED49C1"/>
    <w:rsid w:val="00EE40F1"/>
    <w:rsid w:val="00F12652"/>
    <w:rsid w:val="00F14CE6"/>
    <w:rsid w:val="00F214B8"/>
    <w:rsid w:val="00F25D64"/>
    <w:rsid w:val="00F268A0"/>
    <w:rsid w:val="00F37D47"/>
    <w:rsid w:val="00F4618F"/>
    <w:rsid w:val="00F47AE0"/>
    <w:rsid w:val="00F552E9"/>
    <w:rsid w:val="00F77B8C"/>
    <w:rsid w:val="00F80133"/>
    <w:rsid w:val="00F81F07"/>
    <w:rsid w:val="00F93E58"/>
    <w:rsid w:val="00F96532"/>
    <w:rsid w:val="00FA4F38"/>
    <w:rsid w:val="00FA6741"/>
    <w:rsid w:val="00FB7FF0"/>
    <w:rsid w:val="00FD2176"/>
    <w:rsid w:val="00FD4335"/>
    <w:rsid w:val="00FE2027"/>
    <w:rsid w:val="00FE571C"/>
    <w:rsid w:val="00FF5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921E8"/>
  <w15:chartTrackingRefBased/>
  <w15:docId w15:val="{AABFCEC1-C179-41D0-823B-9C847FBA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77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77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77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77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77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77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77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77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77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77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77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77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77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77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77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7744"/>
    <w:rPr>
      <w:rFonts w:eastAsiaTheme="majorEastAsia" w:cstheme="majorBidi"/>
      <w:color w:val="272727" w:themeColor="text1" w:themeTint="D8"/>
    </w:rPr>
  </w:style>
  <w:style w:type="paragraph" w:styleId="Titre">
    <w:name w:val="Title"/>
    <w:basedOn w:val="Normal"/>
    <w:next w:val="Normal"/>
    <w:link w:val="TitreCar"/>
    <w:uiPriority w:val="10"/>
    <w:qFormat/>
    <w:rsid w:val="001B7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77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77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77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7744"/>
    <w:pPr>
      <w:spacing w:before="160"/>
      <w:jc w:val="center"/>
    </w:pPr>
    <w:rPr>
      <w:i/>
      <w:iCs/>
      <w:color w:val="404040" w:themeColor="text1" w:themeTint="BF"/>
    </w:rPr>
  </w:style>
  <w:style w:type="character" w:customStyle="1" w:styleId="CitationCar">
    <w:name w:val="Citation Car"/>
    <w:basedOn w:val="Policepardfaut"/>
    <w:link w:val="Citation"/>
    <w:uiPriority w:val="29"/>
    <w:rsid w:val="001B7744"/>
    <w:rPr>
      <w:i/>
      <w:iCs/>
      <w:color w:val="404040" w:themeColor="text1" w:themeTint="BF"/>
    </w:rPr>
  </w:style>
  <w:style w:type="paragraph" w:styleId="Paragraphedeliste">
    <w:name w:val="List Paragraph"/>
    <w:basedOn w:val="Normal"/>
    <w:uiPriority w:val="34"/>
    <w:qFormat/>
    <w:rsid w:val="0044111E"/>
    <w:pPr>
      <w:framePr w:hSpace="141" w:wrap="around" w:hAnchor="margin" w:y="420"/>
      <w:numPr>
        <w:numId w:val="1"/>
      </w:numPr>
      <w:spacing w:after="0" w:line="240" w:lineRule="auto"/>
      <w:contextualSpacing/>
    </w:pPr>
    <w:rPr>
      <w:rFonts w:eastAsia="inter" w:cs="inter"/>
      <w:color w:val="000000"/>
      <w:kern w:val="0"/>
      <w:sz w:val="20"/>
      <w:szCs w:val="20"/>
      <w14:ligatures w14:val="none"/>
    </w:rPr>
  </w:style>
  <w:style w:type="character" w:styleId="Accentuationintense">
    <w:name w:val="Intense Emphasis"/>
    <w:basedOn w:val="Policepardfaut"/>
    <w:uiPriority w:val="21"/>
    <w:qFormat/>
    <w:rsid w:val="001B7744"/>
    <w:rPr>
      <w:i/>
      <w:iCs/>
      <w:color w:val="0F4761" w:themeColor="accent1" w:themeShade="BF"/>
    </w:rPr>
  </w:style>
  <w:style w:type="paragraph" w:styleId="Citationintense">
    <w:name w:val="Intense Quote"/>
    <w:basedOn w:val="Normal"/>
    <w:next w:val="Normal"/>
    <w:link w:val="CitationintenseCar"/>
    <w:uiPriority w:val="30"/>
    <w:qFormat/>
    <w:rsid w:val="001B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7744"/>
    <w:rPr>
      <w:i/>
      <w:iCs/>
      <w:color w:val="0F4761" w:themeColor="accent1" w:themeShade="BF"/>
    </w:rPr>
  </w:style>
  <w:style w:type="character" w:styleId="Rfrenceintense">
    <w:name w:val="Intense Reference"/>
    <w:basedOn w:val="Policepardfaut"/>
    <w:uiPriority w:val="32"/>
    <w:qFormat/>
    <w:rsid w:val="001B7744"/>
    <w:rPr>
      <w:b/>
      <w:bCs/>
      <w:smallCaps/>
      <w:color w:val="0F4761" w:themeColor="accent1" w:themeShade="BF"/>
      <w:spacing w:val="5"/>
    </w:rPr>
  </w:style>
  <w:style w:type="paragraph" w:styleId="En-tte">
    <w:name w:val="header"/>
    <w:basedOn w:val="Normal"/>
    <w:link w:val="En-tteCar"/>
    <w:uiPriority w:val="99"/>
    <w:unhideWhenUsed/>
    <w:rsid w:val="001F422F"/>
    <w:pPr>
      <w:tabs>
        <w:tab w:val="center" w:pos="4536"/>
        <w:tab w:val="right" w:pos="9072"/>
      </w:tabs>
      <w:spacing w:after="0" w:line="240" w:lineRule="auto"/>
    </w:pPr>
  </w:style>
  <w:style w:type="character" w:customStyle="1" w:styleId="En-tteCar">
    <w:name w:val="En-tête Car"/>
    <w:basedOn w:val="Policepardfaut"/>
    <w:link w:val="En-tte"/>
    <w:uiPriority w:val="99"/>
    <w:rsid w:val="001F422F"/>
  </w:style>
  <w:style w:type="paragraph" w:styleId="Pieddepage">
    <w:name w:val="footer"/>
    <w:basedOn w:val="Normal"/>
    <w:link w:val="PieddepageCar"/>
    <w:uiPriority w:val="99"/>
    <w:unhideWhenUsed/>
    <w:rsid w:val="001F42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F422F"/>
  </w:style>
  <w:style w:type="table" w:customStyle="1" w:styleId="NormalGrid">
    <w:name w:val="Normal Grid"/>
    <w:basedOn w:val="TableauNormal"/>
    <w:uiPriority w:val="39"/>
    <w:rsid w:val="00697576"/>
    <w:pPr>
      <w:spacing w:after="0" w:line="240" w:lineRule="auto"/>
    </w:pPr>
    <w:rPr>
      <w:rFonts w:ascii="Georgia"/>
      <w:kern w:val="0"/>
      <w:sz w:val="21"/>
      <w14:ligatures w14:val="none"/>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rancecompetences.fr/recherche/rncp/38504/" TargetMode="External"/><Relationship Id="rId18" Type="http://schemas.openxmlformats.org/officeDocument/2006/relationships/footer" Target="footer2.xml"/><Relationship Id="rId26" Type="http://schemas.openxmlformats.org/officeDocument/2006/relationships/hyperlink" Target="https://www.francecompetences.fr/recherche/rncp/38504/" TargetMode="External"/><Relationship Id="rId39" Type="http://schemas.openxmlformats.org/officeDocument/2006/relationships/hyperlink" Target="https://www.francecompetences.fr/recherche/rncp/38504/" TargetMode="External"/><Relationship Id="rId21" Type="http://schemas.openxmlformats.org/officeDocument/2006/relationships/hyperlink" Target="https://www.francecompetences.fr/recherche/rncp/38504/" TargetMode="External"/><Relationship Id="rId34" Type="http://schemas.openxmlformats.org/officeDocument/2006/relationships/hyperlink" Target="https://www.francecompetences.fr/recherche/rncp/38504/" TargetMode="External"/><Relationship Id="rId42" Type="http://schemas.openxmlformats.org/officeDocument/2006/relationships/hyperlink" Target="https://www.francecompetences.fr/recherche/rncp/38504/" TargetMode="External"/><Relationship Id="rId47" Type="http://schemas.openxmlformats.org/officeDocument/2006/relationships/hyperlink" Target="https://www.francecompetences.fr/recherche/rncp/38504/" TargetMode="External"/><Relationship Id="rId50" Type="http://schemas.openxmlformats.org/officeDocument/2006/relationships/hyperlink" Target="https://www.francecompetences.fr/recherche/rncp/38504/"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francecompetences.fr/recherche/rncp/38504/" TargetMode="External"/><Relationship Id="rId29" Type="http://schemas.openxmlformats.org/officeDocument/2006/relationships/footer" Target="footer3.xml"/><Relationship Id="rId11" Type="http://schemas.openxmlformats.org/officeDocument/2006/relationships/hyperlink" Target="https://www.francecompetences.fr/recherche/rncp/38504/" TargetMode="External"/><Relationship Id="rId24" Type="http://schemas.openxmlformats.org/officeDocument/2006/relationships/hyperlink" Target="https://www.francecompetences.fr/recherche/rncp/38504/" TargetMode="External"/><Relationship Id="rId32" Type="http://schemas.openxmlformats.org/officeDocument/2006/relationships/hyperlink" Target="https://www.francecompetences.fr/recherche/rncp/38504/" TargetMode="External"/><Relationship Id="rId37" Type="http://schemas.openxmlformats.org/officeDocument/2006/relationships/header" Target="header3.xml"/><Relationship Id="rId40" Type="http://schemas.openxmlformats.org/officeDocument/2006/relationships/hyperlink" Target="https://www.francecompetences.fr/recherche/rncp/38504/" TargetMode="External"/><Relationship Id="rId45" Type="http://schemas.openxmlformats.org/officeDocument/2006/relationships/hyperlink" Target="https://www.francecompetences.fr/recherche/rncp/38504/" TargetMode="External"/><Relationship Id="rId53" Type="http://schemas.openxmlformats.org/officeDocument/2006/relationships/header" Target="header4.xml"/><Relationship Id="rId58" Type="http://schemas.openxmlformats.org/officeDocument/2006/relationships/customXml" Target="../customXml/item3.xml"/><Relationship Id="rId5" Type="http://schemas.openxmlformats.org/officeDocument/2006/relationships/webSettings" Target="webSettings.xml"/><Relationship Id="rId19" Type="http://schemas.openxmlformats.org/officeDocument/2006/relationships/hyperlink" Target="https://www.francecompetences.fr/recherche/rncp/38504/" TargetMode="External"/><Relationship Id="rId4" Type="http://schemas.openxmlformats.org/officeDocument/2006/relationships/settings" Target="settings.xml"/><Relationship Id="rId9" Type="http://schemas.openxmlformats.org/officeDocument/2006/relationships/hyperlink" Target="https://www.francecompetences.fr/recherche/rncp/38504/" TargetMode="External"/><Relationship Id="rId14" Type="http://schemas.openxmlformats.org/officeDocument/2006/relationships/hyperlink" Target="https://www.francecompetences.fr/recherche/rncp/38504/" TargetMode="External"/><Relationship Id="rId22" Type="http://schemas.openxmlformats.org/officeDocument/2006/relationships/hyperlink" Target="https://www.francecompetences.fr/recherche/rncp/38504/" TargetMode="External"/><Relationship Id="rId27" Type="http://schemas.openxmlformats.org/officeDocument/2006/relationships/hyperlink" Target="https://www.francecompetences.fr/recherche/rncp/38504/" TargetMode="External"/><Relationship Id="rId30" Type="http://schemas.openxmlformats.org/officeDocument/2006/relationships/hyperlink" Target="https://www.francecompetences.fr/recherche/rncp/38504/" TargetMode="External"/><Relationship Id="rId35" Type="http://schemas.openxmlformats.org/officeDocument/2006/relationships/hyperlink" Target="https://www.francecompetences.fr/recherche/rncp/38504/" TargetMode="External"/><Relationship Id="rId43" Type="http://schemas.openxmlformats.org/officeDocument/2006/relationships/hyperlink" Target="https://www.francecompetences.fr/recherche/rncp/38504/" TargetMode="External"/><Relationship Id="rId48" Type="http://schemas.openxmlformats.org/officeDocument/2006/relationships/hyperlink" Target="https://www.francecompetences.fr/recherche/rncp/38504/"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www.francecompetences.fr/recherche/rncp/38504/" TargetMode="External"/><Relationship Id="rId3" Type="http://schemas.openxmlformats.org/officeDocument/2006/relationships/styles" Target="styles.xml"/><Relationship Id="rId12" Type="http://schemas.openxmlformats.org/officeDocument/2006/relationships/hyperlink" Target="https://www.francecompetences.fr/recherche/rncp/38504/" TargetMode="External"/><Relationship Id="rId17" Type="http://schemas.openxmlformats.org/officeDocument/2006/relationships/header" Target="header1.xml"/><Relationship Id="rId25" Type="http://schemas.openxmlformats.org/officeDocument/2006/relationships/hyperlink" Target="https://www.francecompetences.fr/recherche/rncp/38504/" TargetMode="External"/><Relationship Id="rId33" Type="http://schemas.openxmlformats.org/officeDocument/2006/relationships/hyperlink" Target="https://www.francecompetences.fr/recherche/rncp/38504/" TargetMode="External"/><Relationship Id="rId38" Type="http://schemas.openxmlformats.org/officeDocument/2006/relationships/footer" Target="footer4.xml"/><Relationship Id="rId46" Type="http://schemas.openxmlformats.org/officeDocument/2006/relationships/hyperlink" Target="https://www.francecompetences.fr/recherche/rncp/38504/" TargetMode="External"/><Relationship Id="rId59" Type="http://schemas.openxmlformats.org/officeDocument/2006/relationships/customXml" Target="../customXml/item4.xml"/><Relationship Id="rId20" Type="http://schemas.openxmlformats.org/officeDocument/2006/relationships/hyperlink" Target="https://www.francecompetences.fr/recherche/rncp/38504/" TargetMode="External"/><Relationship Id="rId41" Type="http://schemas.openxmlformats.org/officeDocument/2006/relationships/hyperlink" Target="https://www.francecompetences.fr/recherche/rncp/38504/" TargetMode="External"/><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rancecompetences.fr/recherche/rncp/38504/" TargetMode="External"/><Relationship Id="rId23" Type="http://schemas.openxmlformats.org/officeDocument/2006/relationships/hyperlink" Target="https://www.francecompetences.fr/recherche/rncp/38504/" TargetMode="External"/><Relationship Id="rId28" Type="http://schemas.openxmlformats.org/officeDocument/2006/relationships/header" Target="header2.xml"/><Relationship Id="rId36" Type="http://schemas.openxmlformats.org/officeDocument/2006/relationships/hyperlink" Target="https://www.francecompetences.fr/recherche/rncp/38504/" TargetMode="External"/><Relationship Id="rId49" Type="http://schemas.openxmlformats.org/officeDocument/2006/relationships/hyperlink" Target="https://www.francecompetences.fr/recherche/rncp/38504/" TargetMode="External"/><Relationship Id="rId57" Type="http://schemas.openxmlformats.org/officeDocument/2006/relationships/customXml" Target="../customXml/item2.xml"/><Relationship Id="rId10" Type="http://schemas.openxmlformats.org/officeDocument/2006/relationships/hyperlink" Target="https://www.francecompetences.fr/recherche/rncp/38504/" TargetMode="External"/><Relationship Id="rId31" Type="http://schemas.openxmlformats.org/officeDocument/2006/relationships/hyperlink" Target="https://www.francecompetences.fr/recherche/rncp/38504/" TargetMode="External"/><Relationship Id="rId44" Type="http://schemas.openxmlformats.org/officeDocument/2006/relationships/hyperlink" Target="https://www.francecompetences.fr/recherche/rncp/38504/" TargetMode="External"/><Relationship Id="rId52" Type="http://schemas.openxmlformats.org/officeDocument/2006/relationships/hyperlink" Target="https://www.francecompetences.fr/recherche/rncp/3850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DCEF711806F834C88A2266E5B45593A" ma:contentTypeVersion="13" ma:contentTypeDescription="Crée un document." ma:contentTypeScope="" ma:versionID="10aa5c255e09aa7decb0497044d5fbd6">
  <xsd:schema xmlns:xsd="http://www.w3.org/2001/XMLSchema" xmlns:xs="http://www.w3.org/2001/XMLSchema" xmlns:p="http://schemas.microsoft.com/office/2006/metadata/properties" xmlns:ns2="747a320c-6b4e-4183-88dd-923490d0c259" xmlns:ns3="b617c791-6202-4fcd-88c2-db4623680bfb" targetNamespace="http://schemas.microsoft.com/office/2006/metadata/properties" ma:root="true" ma:fieldsID="a9fa10871be4e70de07d3bf7ec3fb09b" ns2:_="" ns3:_="">
    <xsd:import namespace="747a320c-6b4e-4183-88dd-923490d0c259"/>
    <xsd:import namespace="b617c791-6202-4fcd-88c2-db4623680b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a320c-6b4e-4183-88dd-923490d0c2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7168b66e-d3ba-4677-90b6-fb5053d511e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17c791-6202-4fcd-88c2-db4623680bf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9c030ca-5bcd-4293-b56e-e444ae085622}" ma:internalName="TaxCatchAll" ma:showField="CatchAllData" ma:web="b617c791-6202-4fcd-88c2-db4623680b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617c791-6202-4fcd-88c2-db4623680bfb" xsi:nil="true"/>
    <lcf76f155ced4ddcb4097134ff3c332f xmlns="747a320c-6b4e-4183-88dd-923490d0c2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179692-79EF-4134-ABA7-3177B1D52478}">
  <ds:schemaRefs>
    <ds:schemaRef ds:uri="http://schemas.openxmlformats.org/officeDocument/2006/bibliography"/>
  </ds:schemaRefs>
</ds:datastoreItem>
</file>

<file path=customXml/itemProps2.xml><?xml version="1.0" encoding="utf-8"?>
<ds:datastoreItem xmlns:ds="http://schemas.openxmlformats.org/officeDocument/2006/customXml" ds:itemID="{C2C2E9FC-CCFC-4D4A-87F3-33FD9ECE2BD9}"/>
</file>

<file path=customXml/itemProps3.xml><?xml version="1.0" encoding="utf-8"?>
<ds:datastoreItem xmlns:ds="http://schemas.openxmlformats.org/officeDocument/2006/customXml" ds:itemID="{B90810E2-BD3F-460A-B51A-88BBF684B069}"/>
</file>

<file path=customXml/itemProps4.xml><?xml version="1.0" encoding="utf-8"?>
<ds:datastoreItem xmlns:ds="http://schemas.openxmlformats.org/officeDocument/2006/customXml" ds:itemID="{B1A5E7A3-2E1B-4EEB-AE02-E254282BA4F2}"/>
</file>

<file path=docProps/app.xml><?xml version="1.0" encoding="utf-8"?>
<Properties xmlns="http://schemas.openxmlformats.org/officeDocument/2006/extended-properties" xmlns:vt="http://schemas.openxmlformats.org/officeDocument/2006/docPropsVTypes">
  <Template>Normal.dotm</Template>
  <TotalTime>1</TotalTime>
  <Pages>72</Pages>
  <Words>24877</Words>
  <Characters>136829</Characters>
  <Application>Microsoft Office Word</Application>
  <DocSecurity>0</DocSecurity>
  <Lines>1140</Lines>
  <Paragraphs>322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HERVE</dc:creator>
  <cp:keywords/>
  <dc:description/>
  <cp:lastModifiedBy>KORNOWSKI Sylvain</cp:lastModifiedBy>
  <cp:revision>2</cp:revision>
  <cp:lastPrinted>2025-06-23T13:38:00Z</cp:lastPrinted>
  <dcterms:created xsi:type="dcterms:W3CDTF">2026-03-02T10:21:00Z</dcterms:created>
  <dcterms:modified xsi:type="dcterms:W3CDTF">2026-03-02T10:21:00Z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0x010100ADCEF711806F834C88A2266E5B45593A</vt:lpwstr>
  </property>
</Properties>
</file>