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BERK BOZKURT</w:t>
      </w:r>
    </w:p>
    <w:p>
      <w:pPr>
        <w:jc w:val="center"/>
      </w:pPr>
      <w:r>
        <w:rPr>
          <w:b/>
        </w:rPr>
        <w:t>Kıdemli Siber Güvenlik Uzmanı</w:t>
      </w:r>
    </w:p>
    <w:p>
      <w:pPr>
        <w:jc w:val="center"/>
      </w:pPr>
      <w:r>
        <w:t>berk_bozkurt@example.com | +90 549 799 40 73 | Samsun / Atakum</w:t>
      </w:r>
    </w:p>
    <w:p>
      <w:r>
        <w:rPr>
          <w:b/>
          <w:color w:val="262626"/>
          <w:sz w:val="22"/>
        </w:rPr>
        <w:t>PROFIL</w:t>
      </w:r>
    </w:p>
    <w:p>
      <w:r>
        <w:t>8 yıllık deneyime sahip siber güvenlik uzmanı. bankacılık / güvenlik alanında ölçülebilir iş sonuçları üretmeye, ekiplerle koordineli çalışmaya ve süreçleri veriye dayalı iyileştirmeye odaklanır. SIEM, Splunk, Nessus, Burp Suite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Kıdemli Siber Güvenlik Uzmanı — Yapı Kredi Teknoloji (Oca 2024 – Halen)</w:t>
      </w:r>
    </w:p>
    <w:p>
      <w:r>
        <w:t>Bankacılık / Güvenlik | Samsun</w:t>
      </w:r>
    </w:p>
    <w:p>
      <w:pPr>
        <w:pStyle w:val="ListBullet"/>
        <w:spacing w:after="20"/>
        <w:ind w:left="259"/>
      </w:pPr>
      <w:r>
        <w:rPr>
          <w:sz w:val="18"/>
        </w:rPr>
        <w:t>SOC ekibinde kritik alarm triyaj süreçlerini yönettim</w:t>
      </w:r>
    </w:p>
    <w:p>
      <w:pPr>
        <w:pStyle w:val="ListBullet"/>
        <w:spacing w:after="20"/>
        <w:ind w:left="259"/>
      </w:pPr>
      <w:r>
        <w:rPr>
          <w:sz w:val="18"/>
        </w:rPr>
        <w:t>Zafiyet tarama süreçleriyle yüksek riskli bulguları %40 azalttım</w:t>
      </w:r>
    </w:p>
    <w:p>
      <w:pPr>
        <w:pStyle w:val="ListBullet"/>
        <w:spacing w:after="20"/>
        <w:ind w:left="259"/>
      </w:pPr>
      <w:r>
        <w:rPr>
          <w:sz w:val="18"/>
        </w:rPr>
        <w:t>Incident response playbookları hazırlayarak müdahale süresini %30 düşürdüm</w:t>
      </w:r>
    </w:p>
    <w:p>
      <w:r>
        <w:rPr>
          <w:b/>
        </w:rPr>
        <w:t>Siber Güvenlik Uzmanı — Garanti BBVA Teknoloji (Mar 2020 – Ara 2023)</w:t>
      </w:r>
    </w:p>
    <w:p>
      <w:r>
        <w:t>Bankacılık / Güvenlik | Samsun</w:t>
      </w:r>
    </w:p>
    <w:p>
      <w:pPr>
        <w:pStyle w:val="ListBullet"/>
        <w:spacing w:after="20"/>
        <w:ind w:left="259"/>
      </w:pPr>
      <w:r>
        <w:rPr>
          <w:sz w:val="18"/>
        </w:rPr>
        <w:t>Python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</w:rPr>
        <w:t>Siber Güvenlik Uzmanı — Akbank Teknoloji (Mar 2016 – Ara 2019)</w:t>
      </w:r>
    </w:p>
    <w:p>
      <w:r>
        <w:t>Bankacılık / Güvenlik | Samsun</w:t>
      </w:r>
    </w:p>
    <w:p>
      <w:pPr>
        <w:pStyle w:val="ListBullet"/>
        <w:spacing w:after="20"/>
        <w:ind w:left="259"/>
      </w:pPr>
      <w:r>
        <w:rPr>
          <w:sz w:val="18"/>
        </w:rPr>
        <w:t>Splunk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EĞITIM</w:t>
      </w:r>
    </w:p>
    <w:p>
      <w:r>
        <w:t>Yüksek Lisans — Bilgisayar Mühendisliği, Koç Üniversitesi (2020-2022) — GPA: 3.34</w:t>
      </w:r>
    </w:p>
    <w:p>
      <w:r>
        <w:t>Lisans — Bilgisayar Mühendisliği, Hacettepe Üniversitesi (2015-2019) — GPA: 3.44</w:t>
      </w:r>
    </w:p>
    <w:p>
      <w:r>
        <w:rPr>
          <w:b/>
          <w:color w:val="262626"/>
          <w:sz w:val="22"/>
        </w:rPr>
        <w:t>TEKNIK / MESLEKI YETENEKLER</w:t>
      </w:r>
    </w:p>
    <w:p>
      <w:r>
        <w:t>SIEM, Splunk, Nessus, Burp Suite, ISO 27001, SOC, Incident Response, Python, Linux, Firewall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CompTIA Security+ (2022)</w:t>
      </w:r>
    </w:p>
    <w:p>
      <w:pPr>
        <w:pStyle w:val="ListBullet"/>
        <w:spacing w:after="20"/>
        <w:ind w:left="259"/>
      </w:pPr>
      <w:r>
        <w:rPr>
          <w:sz w:val="18"/>
        </w:rPr>
        <w:t>ISO 27001 Lead Implementer (2024)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Orta-İleri (B2)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