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UMUT ÖZDEMIR</w:t>
      </w:r>
    </w:p>
    <w:p>
      <w:pPr>
        <w:jc w:val="center"/>
      </w:pPr>
      <w:r>
        <w:rPr>
          <w:b/>
        </w:rPr>
        <w:t>Kıdemli İnşaat Mühendisi</w:t>
      </w:r>
    </w:p>
    <w:p>
      <w:pPr>
        <w:jc w:val="center"/>
      </w:pPr>
      <w:r>
        <w:t>umut_ozdemir@example.com | +90 535 920 89 68 | Trabzon / Ortahisar</w:t>
      </w:r>
    </w:p>
    <w:p>
      <w:r>
        <w:rPr>
          <w:b/>
          <w:color w:val="262626"/>
          <w:sz w:val="22"/>
        </w:rPr>
        <w:t>PROFIL</w:t>
      </w:r>
    </w:p>
    <w:p>
      <w:r>
        <w:t>7 yıllık deneyime sahip i̇nşaat mühendisi. i̇nşaat / şantiye alanında ölçülebilir iş sonuçları üretmeye, ekiplerle koordineli çalışmaya ve süreçleri veriye dayalı iyileştirmeye odaklanır. AutoCAD, Revit, SAP2000, Primavera P6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İnşaat Mühendisi — Rönesans Holding (Oca 2023 – Halen)</w:t>
      </w:r>
    </w:p>
    <w:p>
      <w:r>
        <w:t>İnşaat / Şantiye | Trabzon</w:t>
      </w:r>
    </w:p>
    <w:p>
      <w:pPr>
        <w:pStyle w:val="ListBullet"/>
        <w:spacing w:after="20"/>
        <w:ind w:left="259"/>
      </w:pPr>
      <w:r>
        <w:rPr>
          <w:sz w:val="18"/>
        </w:rPr>
        <w:t>Konut projesinde kaba inşaat planlama ve saha koordinasyonu yaptım</w:t>
      </w:r>
    </w:p>
    <w:p>
      <w:pPr>
        <w:pStyle w:val="ListBullet"/>
        <w:spacing w:after="20"/>
        <w:ind w:left="259"/>
      </w:pPr>
      <w:r>
        <w:rPr>
          <w:sz w:val="18"/>
        </w:rPr>
        <w:t>Metraj ve hakediş süreçlerinde %98 doğruluk sağladım</w:t>
      </w:r>
    </w:p>
    <w:p>
      <w:pPr>
        <w:pStyle w:val="ListBullet"/>
        <w:spacing w:after="20"/>
        <w:ind w:left="259"/>
      </w:pPr>
      <w:r>
        <w:rPr>
          <w:sz w:val="18"/>
        </w:rPr>
        <w:t>Primavera P6 ile proje takvim sapmasını %12 azalttım</w:t>
      </w:r>
    </w:p>
    <w:p>
      <w:r>
        <w:rPr>
          <w:b/>
        </w:rPr>
        <w:t>İnşaat Mühendisi — Tekfen İnşaat (Mar 2021 – Ara 2022)</w:t>
      </w:r>
    </w:p>
    <w:p>
      <w:r>
        <w:t>İnşaat / Şantiye | Trabzon</w:t>
      </w:r>
    </w:p>
    <w:p>
      <w:pPr>
        <w:pStyle w:val="ListBullet"/>
        <w:spacing w:after="20"/>
        <w:ind w:left="259"/>
      </w:pPr>
      <w:r>
        <w:rPr>
          <w:sz w:val="18"/>
        </w:rPr>
        <w:t>MS Project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İnşaat Mühendisi — Kalyon İnşaat (Mar 2017 – Ara 2020)</w:t>
      </w:r>
    </w:p>
    <w:p>
      <w:r>
        <w:t>İnşaat / Şantiye | Trabzon</w:t>
      </w:r>
    </w:p>
    <w:p>
      <w:pPr>
        <w:pStyle w:val="ListBullet"/>
        <w:spacing w:after="20"/>
        <w:ind w:left="259"/>
      </w:pPr>
      <w:r>
        <w:rPr>
          <w:sz w:val="18"/>
        </w:rPr>
        <w:t>Primavera P6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İnşaat Mühendisliği, İstanbul Teknik Üniversitesi (2016-2020) — GPA: 2.86</w:t>
      </w:r>
    </w:p>
    <w:p>
      <w:r>
        <w:rPr>
          <w:b/>
          <w:color w:val="262626"/>
          <w:sz w:val="22"/>
        </w:rPr>
        <w:t>TEKNIK / MESLEKI YETENEKLER</w:t>
      </w:r>
    </w:p>
    <w:p>
      <w:r>
        <w:t>AutoCAD, Revit, SAP2000, Primavera P6, Quantity Surveying, Site Management, MS Project, Tekla, Cost Control, BIM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Primavera P6 Professional Training (2022)</w:t>
      </w:r>
    </w:p>
    <w:p>
      <w:pPr>
        <w:pStyle w:val="ListBullet"/>
        <w:spacing w:after="20"/>
        <w:ind w:left="259"/>
      </w:pPr>
      <w:r>
        <w:rPr>
          <w:sz w:val="18"/>
        </w:rPr>
        <w:t>BIM Revit Structure Certificate (2023)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p>
      <w:pPr>
        <w:pStyle w:val="ListBullet"/>
        <w:spacing w:after="20"/>
        <w:ind w:left="259"/>
      </w:pPr>
      <w:r>
        <w:rPr>
          <w:sz w:val="18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