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GIZEM AYHAN</w:t>
      </w:r>
    </w:p>
    <w:p>
      <w:pPr>
        <w:jc w:val="center"/>
      </w:pPr>
      <w:r>
        <w:rPr>
          <w:b/>
        </w:rPr>
        <w:t>Hemşire</w:t>
      </w:r>
    </w:p>
    <w:p>
      <w:pPr>
        <w:jc w:val="center"/>
      </w:pPr>
      <w:r>
        <w:t>gizem_ayhan@example.com | +90 544 169 70 66 | Adana / Seyhan</w:t>
      </w:r>
    </w:p>
    <w:p>
      <w:r>
        <w:rPr>
          <w:b/>
          <w:color w:val="262626"/>
          <w:sz w:val="22"/>
        </w:rPr>
        <w:t>PROFIL</w:t>
      </w:r>
    </w:p>
    <w:p>
      <w:r>
        <w:t>4 yıllık deneyime sahip hemşire. sağlık / hastane alanında ölçülebilir iş sonuçları üretmeye, ekiplerle koordineli çalışmaya ve süreçleri veriye dayalı iyileştirmeye odaklanır. Hasta Bakımı, Acil Müdahale, Enjeksiyon, Vital Bulgular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Hemşire — Memorial Hastanesi (Oca 2023 – Halen)</w:t>
      </w:r>
    </w:p>
    <w:p>
      <w:r>
        <w:t>Sağlık / Hastane | Adana</w:t>
      </w:r>
    </w:p>
    <w:p>
      <w:pPr>
        <w:pStyle w:val="ListBullet"/>
        <w:spacing w:after="20"/>
        <w:ind w:left="259"/>
      </w:pPr>
      <w:r>
        <w:rPr>
          <w:sz w:val="18"/>
        </w:rPr>
        <w:t>Yoğun bakım servisinde hasta takip ve bakım planlarını yürüttüm</w:t>
      </w:r>
    </w:p>
    <w:p>
      <w:pPr>
        <w:pStyle w:val="ListBullet"/>
        <w:spacing w:after="20"/>
        <w:ind w:left="259"/>
      </w:pPr>
      <w:r>
        <w:rPr>
          <w:sz w:val="18"/>
        </w:rPr>
        <w:t>Acil triyaj süreçlerinde günlük 60+ hasta kabulüne destek oldum</w:t>
      </w:r>
    </w:p>
    <w:p>
      <w:pPr>
        <w:pStyle w:val="ListBullet"/>
        <w:spacing w:after="20"/>
        <w:ind w:left="259"/>
      </w:pPr>
      <w:r>
        <w:rPr>
          <w:sz w:val="18"/>
        </w:rPr>
        <w:t>Hasta güvenliği prosedürlerinin uygulanmasında aktif rol aldım</w:t>
      </w:r>
    </w:p>
    <w:p>
      <w:r>
        <w:rPr>
          <w:b/>
        </w:rPr>
        <w:t>Hemşire — Medical Park (Mar 2021 – Ara 2022)</w:t>
      </w:r>
    </w:p>
    <w:p>
      <w:r>
        <w:t>Sağlık / Hastane | Adana</w:t>
      </w:r>
    </w:p>
    <w:p>
      <w:pPr>
        <w:pStyle w:val="ListBullet"/>
        <w:spacing w:after="20"/>
        <w:ind w:left="259"/>
      </w:pPr>
      <w:r>
        <w:rPr>
          <w:sz w:val="18"/>
        </w:rPr>
        <w:t>CPR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ÖNE ÇIKAN PROJELER</w:t>
      </w:r>
    </w:p>
    <w:p>
      <w:pPr>
        <w:pStyle w:val="ListBullet"/>
        <w:spacing w:after="20"/>
        <w:ind w:left="259"/>
      </w:pPr>
      <w:r>
        <w:rPr>
          <w:sz w:val="18"/>
        </w:rPr>
        <w:t>Hasta Bakımı odaklı süreç iyileştirme projesi ile ölçülebilir performans kazanımı sağlandı</w:t>
      </w:r>
    </w:p>
    <w:p>
      <w:pPr>
        <w:pStyle w:val="ListBullet"/>
        <w:spacing w:after="20"/>
        <w:ind w:left="259"/>
      </w:pPr>
      <w:r>
        <w:rPr>
          <w:sz w:val="18"/>
        </w:rPr>
        <w:t>Acil Müdahale odaklı süreç iyileştirme projesi ile ölçülebilir performans kazanımı sağlandı</w:t>
      </w:r>
    </w:p>
    <w:p>
      <w:r>
        <w:rPr>
          <w:b/>
          <w:color w:val="262626"/>
          <w:sz w:val="22"/>
        </w:rPr>
        <w:t>EĞITIM</w:t>
      </w:r>
    </w:p>
    <w:p>
      <w:r>
        <w:t>Lisans — Hemşirelik, Ege Üniversitesi (2019-2023) — GPA: 2.81</w:t>
      </w:r>
    </w:p>
    <w:p>
      <w:r>
        <w:rPr>
          <w:b/>
          <w:color w:val="262626"/>
          <w:sz w:val="22"/>
        </w:rPr>
        <w:t>TEKNIK / MESLEKI YETENEKLER</w:t>
      </w:r>
    </w:p>
    <w:p>
      <w:r>
        <w:t>Hasta Bakımı, Acil Müdahale, Enjeksiyon, Vital Bulgular, Hasta Eğitimi, Yoğun Bakım, E-Nabız, Triyaj, CPR, Sterilizasyon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Temel Yaşam Desteği Sertifikası (2024)</w:t>
      </w:r>
    </w:p>
    <w:p>
      <w:pPr>
        <w:pStyle w:val="ListBullet"/>
        <w:spacing w:after="20"/>
        <w:ind w:left="259"/>
      </w:pPr>
      <w:r>
        <w:rPr>
          <w:sz w:val="18"/>
        </w:rPr>
        <w:t>Yoğun Bakım Hemşireliği Eğitimi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 (B1)</w:t>
      </w:r>
    </w:p>
    <w:p>
      <w:pPr>
        <w:pStyle w:val="ListBullet"/>
        <w:spacing w:after="20"/>
        <w:ind w:left="259"/>
      </w:pPr>
      <w:r>
        <w:rPr>
          <w:sz w:val="18"/>
        </w:rPr>
        <w:t>Fransızca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