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SUDE TUNA</w:t>
      </w:r>
    </w:p>
    <w:p>
      <w:pPr>
        <w:jc w:val="center"/>
      </w:pPr>
      <w:r>
        <w:rPr>
          <w:b/>
        </w:rPr>
        <w:t>Kıdemli UI/UX Tasarımcı</w:t>
      </w:r>
    </w:p>
    <w:p>
      <w:pPr>
        <w:jc w:val="center"/>
      </w:pPr>
      <w:r>
        <w:t>sude_tuna@example.com | +90 550 658 47 92 | Bursa / Nilüfer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ui/ux tasarımcı. saas / tasarım alanında ölçülebilir iş sonuçları üretmeye, ekiplerle koordineli çalışmaya ve süreçleri veriye dayalı iyileştirmeye odaklanır. Figma, Adobe XD, User Research, Wireframe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UI/UX Tasarımcı — Logo Yazılım (Oca 2022 – Halen)</w:t>
      </w:r>
    </w:p>
    <w:p>
      <w:r>
        <w:t>SaaS / Tasarım | Bursa</w:t>
      </w:r>
    </w:p>
    <w:p>
      <w:pPr>
        <w:pStyle w:val="ListBullet"/>
        <w:spacing w:after="20"/>
        <w:ind w:left="259"/>
      </w:pPr>
      <w:r>
        <w:rPr>
          <w:sz w:val="18"/>
        </w:rPr>
        <w:t>B2B SaaS ürünü için uçtan uca tasarım sistemi oluşturdum</w:t>
      </w:r>
    </w:p>
    <w:p>
      <w:pPr>
        <w:pStyle w:val="ListBullet"/>
        <w:spacing w:after="20"/>
        <w:ind w:left="259"/>
      </w:pPr>
      <w:r>
        <w:rPr>
          <w:sz w:val="18"/>
        </w:rPr>
        <w:t>Kullanılabilirlik testleriyle onboarding tamamlama oranını %22 artırdım</w:t>
      </w:r>
    </w:p>
    <w:p>
      <w:pPr>
        <w:pStyle w:val="ListBullet"/>
        <w:spacing w:after="20"/>
        <w:ind w:left="259"/>
      </w:pPr>
      <w:r>
        <w:rPr>
          <w:sz w:val="18"/>
        </w:rPr>
        <w:t>Figma component library ile tasarım teslim süresini %35 azalttım</w:t>
      </w:r>
    </w:p>
    <w:p>
      <w:r>
        <w:rPr>
          <w:b/>
        </w:rPr>
        <w:t>UI/UX Tasarımcı — Pisano (Mar 2019 – Ara 2021)</w:t>
      </w:r>
    </w:p>
    <w:p>
      <w:r>
        <w:t>SaaS / Tasarım | Bursa</w:t>
      </w:r>
    </w:p>
    <w:p>
      <w:pPr>
        <w:pStyle w:val="ListBullet"/>
        <w:spacing w:after="20"/>
        <w:ind w:left="259"/>
      </w:pPr>
      <w:r>
        <w:rPr>
          <w:sz w:val="18"/>
        </w:rPr>
        <w:t>Adobe XD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UI/UX Tasarımcı — Insider (Mar 2016 – Ara 2018)</w:t>
      </w:r>
    </w:p>
    <w:p>
      <w:r>
        <w:t>SaaS / Tasarım | Bursa</w:t>
      </w:r>
    </w:p>
    <w:p>
      <w:pPr>
        <w:pStyle w:val="ListBullet"/>
        <w:spacing w:after="20"/>
        <w:ind w:left="259"/>
      </w:pPr>
      <w:r>
        <w:rPr>
          <w:sz w:val="18"/>
        </w:rPr>
        <w:t>Design System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ÖNE ÇIKAN PROJELER</w:t>
      </w:r>
    </w:p>
    <w:p>
      <w:pPr>
        <w:pStyle w:val="ListBullet"/>
        <w:spacing w:after="20"/>
        <w:ind w:left="259"/>
      </w:pPr>
      <w:r>
        <w:rPr>
          <w:sz w:val="18"/>
        </w:rPr>
        <w:t>Figma odaklı süreç iyileştirme projesi ile ölçülebilir performans kazanımı sağlandı</w:t>
      </w:r>
    </w:p>
    <w:p>
      <w:pPr>
        <w:pStyle w:val="ListBullet"/>
        <w:spacing w:after="20"/>
        <w:ind w:left="259"/>
      </w:pPr>
      <w:r>
        <w:rPr>
          <w:sz w:val="18"/>
        </w:rPr>
        <w:t>Adobe XD odaklı süreç iyileştirme projesi ile ölçülebilir performans kazanımı sağlandı</w:t>
      </w:r>
    </w:p>
    <w:p>
      <w:r>
        <w:rPr>
          <w:b/>
          <w:color w:val="262626"/>
          <w:sz w:val="22"/>
        </w:rPr>
        <w:t>EĞITIM</w:t>
      </w:r>
    </w:p>
    <w:p>
      <w:r>
        <w:t>Lisans — Endüstriyel Tasarım, Mimar Sinan Güzel Sanatlar Üniversitesi (2013-2017) — GPA: 3.07</w:t>
      </w:r>
    </w:p>
    <w:p>
      <w:r>
        <w:rPr>
          <w:b/>
          <w:color w:val="262626"/>
          <w:sz w:val="22"/>
        </w:rPr>
        <w:t>TEKNIK / MESLEKI YETENEKLER</w:t>
      </w:r>
    </w:p>
    <w:p>
      <w:r>
        <w:t>Figma, Adobe XD, User Research, Wireframe, Prototype, Design System, Usability Testing, Miro, HTML/CSS, Accessibility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Google UX Design Certificate (2023)</w:t>
      </w:r>
    </w:p>
    <w:p>
      <w:pPr>
        <w:pStyle w:val="ListBullet"/>
        <w:spacing w:after="20"/>
        <w:ind w:left="259"/>
      </w:pPr>
      <w:r>
        <w:rPr>
          <w:sz w:val="18"/>
        </w:rPr>
        <w:t>Figma Advanced Components Workshop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