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DEDED"/>
            <w:vAlign w:val="top"/>
          </w:tcPr>
          <w:p>
            <w:r/>
            <w:r>
              <w:rPr>
                <w:b/>
                <w:sz w:val="18"/>
              </w:rPr>
              <w:t>Emir Arslan</w:t>
              <w:br/>
              <w:t>emir_arslan@example.com</w:t>
              <w:br/>
              <w:t>+90 559 968 25 68</w:t>
              <w:br/>
              <w:t>İzmir / Konak</w:t>
              <w:br/>
              <w:br/>
              <w:t>Yapay Zeka</w:t>
              <w:br/>
              <w:t>junior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32"/>
              </w:rPr>
              <w:t>Emir Arslan</w:t>
            </w:r>
          </w:p>
          <w:p>
            <w:r>
              <w:rPr>
                <w:b w:val="0"/>
                <w:sz w:val="18"/>
              </w:rPr>
              <w:t>2 yıllık Junior ML / AI Engineer deneyimi. Yapay Zeka alanında delivery, stakeholder communication ve measurable impact odaklı çalışır. Core skills: TensorFlow, Docker, Python, FastAPI.</w:t>
            </w:r>
          </w:p>
          <w:p>
            <w:r>
              <w:rPr>
                <w:b/>
                <w:sz w:val="22"/>
              </w:rPr>
              <w:t>Deneyim</w:t>
            </w:r>
          </w:p>
          <w:p>
            <w:r>
              <w:rPr>
                <w:b/>
                <w:sz w:val="18"/>
              </w:rPr>
              <w:t>Junior ML / AI Engineer - Migros One</w:t>
            </w:r>
          </w:p>
          <w:p>
            <w:r>
              <w:rPr>
                <w:b w:val="0"/>
                <w:sz w:val="16"/>
              </w:rPr>
              <w:t>2023-06 - Günümüz</w:t>
            </w:r>
          </w:p>
          <w:p>
            <w:r>
              <w:rPr>
                <w:b w:val="0"/>
                <w:sz w:val="16"/>
              </w:rPr>
              <w:t>• TensorFlow ile production süreçlerinde iyileştirme yaptım.</w:t>
            </w:r>
          </w:p>
          <w:p>
            <w:r>
              <w:rPr>
                <w:b w:val="0"/>
                <w:sz w:val="16"/>
              </w:rPr>
              <w:t>• Delivery cycle time %40 azaldı; dashboard, API veya automation çıktıları sahiplenildi.</w:t>
            </w:r>
          </w:p>
          <w:p>
            <w:r>
              <w:rPr>
                <w:b/>
                <w:sz w:val="18"/>
              </w:rPr>
              <w:t>ML / AI Engineer - Eczacıbaşı</w:t>
            </w:r>
          </w:p>
          <w:p>
            <w:r>
              <w:rPr>
                <w:b w:val="0"/>
                <w:sz w:val="16"/>
              </w:rPr>
              <w:t>Eyl 2025 - Ara 2026</w:t>
            </w:r>
          </w:p>
          <w:p>
            <w:r>
              <w:rPr>
                <w:b w:val="0"/>
                <w:sz w:val="16"/>
              </w:rPr>
              <w:t>• Docker ile production süreçlerinde iyileştirme yaptım.</w:t>
            </w:r>
          </w:p>
          <w:p>
            <w:r>
              <w:rPr>
                <w:b w:val="0"/>
                <w:sz w:val="16"/>
              </w:rPr>
              <w:t>• Delivery cycle time %55 azaldı; dashboard, API veya automation çıktıları sahiplenildi.</w:t>
            </w:r>
          </w:p>
          <w:p>
            <w:r>
              <w:rPr>
                <w:b w:val="0"/>
                <w:sz w:val="16"/>
              </w:rPr>
              <w:t>Yetenekler: TensorFlow, Docker, Python, FastAPI, MLflow, Feature Engineering, MLOps, PyTorch, Scikit-learn, NLP</w:t>
            </w:r>
          </w:p>
          <w:p>
            <w:r>
              <w:rPr>
                <w:b/>
                <w:sz w:val="20"/>
              </w:rPr>
              <w:t>Eğitim</w:t>
            </w:r>
          </w:p>
          <w:p>
            <w:r>
              <w:rPr>
                <w:b w:val="0"/>
                <w:sz w:val="16"/>
              </w:rPr>
              <w:t>Lisans - İstatistik, Hacettepe Üniversitesi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