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176DB" w14:textId="12A3E7DC" w:rsidR="007337C4" w:rsidRPr="00C94F35" w:rsidRDefault="00C94F35" w:rsidP="00C94F35">
      <w:pPr>
        <w:jc w:val="center"/>
        <w:rPr>
          <w:rFonts w:asciiTheme="majorBidi" w:hAnsiTheme="majorBidi" w:cstheme="majorBidi"/>
          <w:b/>
          <w:bCs/>
        </w:rPr>
      </w:pPr>
      <w:r w:rsidRPr="00C94F35">
        <w:rPr>
          <w:rFonts w:asciiTheme="majorBidi" w:hAnsiTheme="majorBidi" w:cstheme="majorBidi"/>
          <w:b/>
          <w:bCs/>
        </w:rPr>
        <w:t>CHAPTER 1</w:t>
      </w:r>
    </w:p>
    <w:p w14:paraId="4019CFAD" w14:textId="77777777" w:rsidR="00C94F35" w:rsidRPr="00C94F35" w:rsidRDefault="00C94F35" w:rsidP="00C94F35">
      <w:pPr>
        <w:jc w:val="center"/>
        <w:rPr>
          <w:rFonts w:asciiTheme="majorBidi" w:hAnsiTheme="majorBidi" w:cstheme="majorBidi"/>
          <w:b/>
          <w:bCs/>
        </w:rPr>
      </w:pPr>
    </w:p>
    <w:p w14:paraId="09A9C9CA" w14:textId="53FF5C1F" w:rsidR="00C94F35" w:rsidRPr="00C94F35" w:rsidRDefault="00C94F35" w:rsidP="00C94F35">
      <w:pPr>
        <w:jc w:val="center"/>
        <w:rPr>
          <w:rFonts w:asciiTheme="majorBidi" w:hAnsiTheme="majorBidi" w:cstheme="majorBidi"/>
          <w:b/>
          <w:bCs/>
        </w:rPr>
      </w:pPr>
      <w:r w:rsidRPr="00C94F35">
        <w:rPr>
          <w:rFonts w:asciiTheme="majorBidi" w:hAnsiTheme="majorBidi" w:cstheme="majorBidi"/>
          <w:b/>
          <w:bCs/>
        </w:rPr>
        <w:t>INTRODUCTION</w:t>
      </w:r>
    </w:p>
    <w:p w14:paraId="27CE8CC6" w14:textId="77777777" w:rsidR="00C94F35" w:rsidRDefault="00C94F35" w:rsidP="00C94F35">
      <w:pPr>
        <w:jc w:val="center"/>
        <w:rPr>
          <w:rFonts w:asciiTheme="majorBidi" w:hAnsiTheme="majorBidi" w:cstheme="majorBidi"/>
        </w:rPr>
      </w:pPr>
    </w:p>
    <w:p w14:paraId="25EA8C75" w14:textId="28479486" w:rsidR="00C25063" w:rsidRDefault="00C25063" w:rsidP="0064076C">
      <w:pPr>
        <w:spacing w:line="360" w:lineRule="auto"/>
        <w:jc w:val="both"/>
        <w:rPr>
          <w:rFonts w:asciiTheme="majorBidi" w:hAnsiTheme="majorBidi" w:cstheme="majorBidi"/>
        </w:rPr>
      </w:pPr>
      <w:r>
        <w:rPr>
          <w:rFonts w:asciiTheme="majorBidi" w:hAnsiTheme="majorBidi" w:cstheme="majorBidi"/>
        </w:rPr>
        <w:t xml:space="preserve">This chapter </w:t>
      </w:r>
      <w:r w:rsidR="008F745E">
        <w:rPr>
          <w:rFonts w:asciiTheme="majorBidi" w:hAnsiTheme="majorBidi" w:cstheme="majorBidi"/>
        </w:rPr>
        <w:t>explain</w:t>
      </w:r>
      <w:r>
        <w:rPr>
          <w:rFonts w:asciiTheme="majorBidi" w:hAnsiTheme="majorBidi" w:cstheme="majorBidi"/>
        </w:rPr>
        <w:t xml:space="preserve"> </w:t>
      </w:r>
      <w:r w:rsidR="008F745E">
        <w:rPr>
          <w:rFonts w:asciiTheme="majorBidi" w:hAnsiTheme="majorBidi" w:cstheme="majorBidi"/>
        </w:rPr>
        <w:t>about</w:t>
      </w:r>
      <w:r>
        <w:rPr>
          <w:rFonts w:asciiTheme="majorBidi" w:hAnsiTheme="majorBidi" w:cstheme="majorBidi"/>
        </w:rPr>
        <w:t xml:space="preserve"> project motivation and specific details</w:t>
      </w:r>
      <w:r w:rsidR="00894552">
        <w:rPr>
          <w:rFonts w:asciiTheme="majorBidi" w:hAnsiTheme="majorBidi" w:cstheme="majorBidi"/>
        </w:rPr>
        <w:t xml:space="preserve"> of the Centralized Web-Based System for Stress Induction Methods</w:t>
      </w:r>
      <w:r>
        <w:rPr>
          <w:rFonts w:asciiTheme="majorBidi" w:hAnsiTheme="majorBidi" w:cstheme="majorBidi"/>
        </w:rPr>
        <w:t xml:space="preserve">. This chapter </w:t>
      </w:r>
      <w:r w:rsidR="008F745E">
        <w:rPr>
          <w:rFonts w:asciiTheme="majorBidi" w:hAnsiTheme="majorBidi" w:cstheme="majorBidi"/>
        </w:rPr>
        <w:t>start</w:t>
      </w:r>
      <w:r>
        <w:rPr>
          <w:rFonts w:asciiTheme="majorBidi" w:hAnsiTheme="majorBidi" w:cstheme="majorBidi"/>
        </w:rPr>
        <w:t xml:space="preserve"> with the project background</w:t>
      </w:r>
      <w:r w:rsidR="006151F7">
        <w:rPr>
          <w:rFonts w:asciiTheme="majorBidi" w:hAnsiTheme="majorBidi" w:cstheme="majorBidi"/>
        </w:rPr>
        <w:t xml:space="preserve"> and problem statement</w:t>
      </w:r>
      <w:r>
        <w:rPr>
          <w:rFonts w:asciiTheme="majorBidi" w:hAnsiTheme="majorBidi" w:cstheme="majorBidi"/>
        </w:rPr>
        <w:t xml:space="preserve">, then followed by the </w:t>
      </w:r>
      <w:r w:rsidR="00035E36">
        <w:rPr>
          <w:rFonts w:asciiTheme="majorBidi" w:hAnsiTheme="majorBidi" w:cstheme="majorBidi"/>
        </w:rPr>
        <w:t>a</w:t>
      </w:r>
      <w:r>
        <w:rPr>
          <w:rFonts w:asciiTheme="majorBidi" w:hAnsiTheme="majorBidi" w:cstheme="majorBidi"/>
        </w:rPr>
        <w:t xml:space="preserve">im and goals. </w:t>
      </w:r>
      <w:r w:rsidR="0094599F">
        <w:rPr>
          <w:rFonts w:asciiTheme="majorBidi" w:hAnsiTheme="majorBidi" w:cstheme="majorBidi"/>
        </w:rPr>
        <w:t>The Centralized Web-Based System for Stress Induction Methods</w:t>
      </w:r>
      <w:r>
        <w:rPr>
          <w:rFonts w:asciiTheme="majorBidi" w:hAnsiTheme="majorBidi" w:cstheme="majorBidi"/>
        </w:rPr>
        <w:t xml:space="preserve"> significance, scopes, thesis outline, and project summary are also included in this chapter</w:t>
      </w:r>
      <w:r w:rsidR="0064076C">
        <w:rPr>
          <w:rFonts w:asciiTheme="majorBidi" w:hAnsiTheme="majorBidi" w:cstheme="majorBidi"/>
        </w:rPr>
        <w:t>.</w:t>
      </w:r>
    </w:p>
    <w:p w14:paraId="2389F36B" w14:textId="691CA32D" w:rsidR="00A5278C" w:rsidRDefault="00C25063" w:rsidP="001123E7">
      <w:pPr>
        <w:pStyle w:val="ListParagraph"/>
        <w:numPr>
          <w:ilvl w:val="1"/>
          <w:numId w:val="1"/>
        </w:numPr>
        <w:jc w:val="both"/>
        <w:rPr>
          <w:rFonts w:asciiTheme="majorBidi" w:hAnsiTheme="majorBidi" w:cstheme="majorBidi"/>
          <w:b/>
          <w:bCs/>
        </w:rPr>
      </w:pPr>
      <w:r w:rsidRPr="00C25063">
        <w:rPr>
          <w:rFonts w:asciiTheme="majorBidi" w:hAnsiTheme="majorBidi" w:cstheme="majorBidi"/>
          <w:b/>
          <w:bCs/>
        </w:rPr>
        <w:t>Background of Study</w:t>
      </w:r>
    </w:p>
    <w:p w14:paraId="2771DE1D" w14:textId="77777777" w:rsidR="001123E7" w:rsidRPr="001123E7" w:rsidRDefault="001123E7" w:rsidP="001123E7">
      <w:pPr>
        <w:pStyle w:val="ListParagraph"/>
        <w:jc w:val="both"/>
        <w:rPr>
          <w:rFonts w:asciiTheme="majorBidi" w:hAnsiTheme="majorBidi" w:cstheme="majorBidi"/>
          <w:b/>
          <w:bCs/>
        </w:rPr>
      </w:pPr>
    </w:p>
    <w:p w14:paraId="02BEC5A1" w14:textId="38760874" w:rsidR="00371F90" w:rsidRPr="000F3169" w:rsidRDefault="00831C92" w:rsidP="0064076C">
      <w:pPr>
        <w:pStyle w:val="ListParagraph"/>
        <w:spacing w:line="360" w:lineRule="auto"/>
        <w:jc w:val="both"/>
        <w:rPr>
          <w:rFonts w:asciiTheme="majorBidi" w:hAnsiTheme="majorBidi" w:cstheme="majorBidi"/>
        </w:rPr>
      </w:pPr>
      <w:r w:rsidRPr="00831C92">
        <w:rPr>
          <w:rFonts w:asciiTheme="majorBidi" w:hAnsiTheme="majorBidi" w:cstheme="majorBidi"/>
        </w:rPr>
        <w:t>Psychological stress can be explained as a kind of psychological tension or strain which is hard to cope with or sustain. In the human brain, stress can be equated as something that has an influence through emotions, negative thought, or other behaviour that can cause an effect on the physiology as well as the psychology of an individual</w:t>
      </w:r>
      <w:r>
        <w:rPr>
          <w:rFonts w:asciiTheme="majorBidi" w:hAnsiTheme="majorBidi" w:cstheme="majorBidi"/>
          <w:b/>
          <w:bCs/>
        </w:rPr>
        <w:t xml:space="preserve"> </w:t>
      </w:r>
      <w:r w:rsidR="00161370" w:rsidRPr="000F3169">
        <w:rPr>
          <w:rFonts w:asciiTheme="majorBidi" w:hAnsiTheme="majorBidi" w:cstheme="majorBidi"/>
        </w:rPr>
        <w:t>(Allen</w:t>
      </w:r>
      <w:r w:rsidR="00167636">
        <w:rPr>
          <w:rFonts w:asciiTheme="majorBidi" w:hAnsiTheme="majorBidi" w:cstheme="majorBidi"/>
        </w:rPr>
        <w:t xml:space="preserve"> et al.</w:t>
      </w:r>
      <w:r w:rsidR="00161370" w:rsidRPr="000F3169">
        <w:rPr>
          <w:rFonts w:asciiTheme="majorBidi" w:hAnsiTheme="majorBidi" w:cstheme="majorBidi"/>
        </w:rPr>
        <w:t>, 2017)</w:t>
      </w:r>
      <w:r w:rsidR="00A11C7C" w:rsidRPr="000F3169">
        <w:rPr>
          <w:rFonts w:asciiTheme="majorBidi" w:hAnsiTheme="majorBidi" w:cstheme="majorBidi"/>
        </w:rPr>
        <w:t xml:space="preserve">. From Malaysia Youth Mental Health Index 2023, from 2022 </w:t>
      </w:r>
      <w:r w:rsidR="000F3169" w:rsidRPr="000F3169">
        <w:rPr>
          <w:rFonts w:asciiTheme="majorBidi" w:hAnsiTheme="majorBidi" w:cstheme="majorBidi"/>
        </w:rPr>
        <w:t>show</w:t>
      </w:r>
      <w:r w:rsidR="00894552">
        <w:rPr>
          <w:rFonts w:asciiTheme="majorBidi" w:hAnsiTheme="majorBidi" w:cstheme="majorBidi"/>
        </w:rPr>
        <w:t>ed</w:t>
      </w:r>
      <w:r w:rsidR="00A11C7C" w:rsidRPr="000F3169">
        <w:rPr>
          <w:rFonts w:asciiTheme="majorBidi" w:hAnsiTheme="majorBidi" w:cstheme="majorBidi"/>
        </w:rPr>
        <w:t xml:space="preserve"> that 1 in 10 youth experience high stress </w:t>
      </w:r>
      <w:r w:rsidR="00A11C7C" w:rsidRPr="00894552">
        <w:rPr>
          <w:rFonts w:asciiTheme="majorBidi" w:hAnsiTheme="majorBidi" w:cstheme="majorBidi"/>
          <w:highlight w:val="yellow"/>
        </w:rPr>
        <w:t>(IYRES</w:t>
      </w:r>
      <w:r w:rsidR="00861C06" w:rsidRPr="00894552">
        <w:rPr>
          <w:rFonts w:asciiTheme="majorBidi" w:hAnsiTheme="majorBidi" w:cstheme="majorBidi"/>
          <w:highlight w:val="yellow"/>
        </w:rPr>
        <w:t xml:space="preserve">, </w:t>
      </w:r>
      <w:r w:rsidR="00A11C7C" w:rsidRPr="00894552">
        <w:rPr>
          <w:rFonts w:asciiTheme="majorBidi" w:hAnsiTheme="majorBidi" w:cstheme="majorBidi"/>
          <w:highlight w:val="yellow"/>
        </w:rPr>
        <w:t>UNICEF, 2024).</w:t>
      </w:r>
      <w:r w:rsidR="00331066" w:rsidRPr="000F3169">
        <w:rPr>
          <w:rFonts w:asciiTheme="majorBidi" w:hAnsiTheme="majorBidi" w:cstheme="majorBidi"/>
        </w:rPr>
        <w:t xml:space="preserve"> </w:t>
      </w:r>
      <w:r w:rsidR="000F3169" w:rsidRPr="000F3169">
        <w:rPr>
          <w:rFonts w:asciiTheme="majorBidi" w:hAnsiTheme="majorBidi" w:cstheme="majorBidi"/>
        </w:rPr>
        <w:t>The</w:t>
      </w:r>
      <w:r w:rsidR="00331066" w:rsidRPr="000F3169">
        <w:rPr>
          <w:rFonts w:asciiTheme="majorBidi" w:hAnsiTheme="majorBidi" w:cstheme="majorBidi"/>
        </w:rPr>
        <w:t xml:space="preserve"> index </w:t>
      </w:r>
      <w:r w:rsidR="000F3169" w:rsidRPr="000F3169">
        <w:rPr>
          <w:rFonts w:asciiTheme="majorBidi" w:hAnsiTheme="majorBidi" w:cstheme="majorBidi"/>
        </w:rPr>
        <w:t>giving</w:t>
      </w:r>
      <w:r w:rsidR="00861C06" w:rsidRPr="000F3169">
        <w:rPr>
          <w:rFonts w:asciiTheme="majorBidi" w:hAnsiTheme="majorBidi" w:cstheme="majorBidi"/>
        </w:rPr>
        <w:t xml:space="preserve"> the rising awareness of youth stress</w:t>
      </w:r>
      <w:r w:rsidR="00331066" w:rsidRPr="000F3169">
        <w:rPr>
          <w:rFonts w:asciiTheme="majorBidi" w:hAnsiTheme="majorBidi" w:cstheme="majorBidi"/>
        </w:rPr>
        <w:t xml:space="preserve">. </w:t>
      </w:r>
    </w:p>
    <w:p w14:paraId="069E85DF" w14:textId="507C2293" w:rsidR="00371F90" w:rsidRPr="0064076C" w:rsidRDefault="006D4FB3" w:rsidP="0064076C">
      <w:pPr>
        <w:pStyle w:val="ListParagraph"/>
        <w:spacing w:line="360" w:lineRule="auto"/>
        <w:jc w:val="both"/>
        <w:rPr>
          <w:rFonts w:asciiTheme="majorBidi" w:hAnsiTheme="majorBidi" w:cstheme="majorBidi"/>
        </w:rPr>
      </w:pPr>
      <w:r>
        <w:rPr>
          <w:rFonts w:asciiTheme="majorBidi" w:hAnsiTheme="majorBidi" w:cstheme="majorBidi"/>
        </w:rPr>
        <w:t>Several tests have been developed for this purpose.</w:t>
      </w:r>
      <w:r w:rsidR="00035E36">
        <w:rPr>
          <w:rFonts w:asciiTheme="majorBidi" w:hAnsiTheme="majorBidi" w:cstheme="majorBidi"/>
        </w:rPr>
        <w:t xml:space="preserve"> </w:t>
      </w:r>
      <w:r w:rsidR="00C839C9" w:rsidRPr="00C839C9">
        <w:rPr>
          <w:rFonts w:asciiTheme="majorBidi" w:hAnsiTheme="majorBidi" w:cstheme="majorBidi"/>
        </w:rPr>
        <w:t>Among the most widely used standardized stress induction tests in psychological research are the Stroop Test, Montreal Imaging Stress Task (MIST), and Trier Social Stress Test (TSST) (Kirschbaum et al., 1993; Dedovic et al., 2005; Dickerson &amp; Kemeny, 2004).</w:t>
      </w:r>
      <w:r w:rsidR="00AF22F7">
        <w:rPr>
          <w:rFonts w:asciiTheme="majorBidi" w:hAnsiTheme="majorBidi" w:cstheme="majorBidi"/>
        </w:rPr>
        <w:t xml:space="preserve"> </w:t>
      </w:r>
      <w:r w:rsidR="00B54EFD">
        <w:rPr>
          <w:rFonts w:asciiTheme="majorBidi" w:hAnsiTheme="majorBidi" w:cstheme="majorBidi"/>
        </w:rPr>
        <w:t>The Stroop Test, also known as the colour-word naming test has been extensively used in psychological research since it was first described by Stroop (Jensen, 1965). The test has been used to assess a range of processes and characteristics in the cognitive and personality domains in more than sixty published psychological research (Jensen, 1965).</w:t>
      </w:r>
      <w:r>
        <w:rPr>
          <w:rFonts w:asciiTheme="majorBidi" w:hAnsiTheme="majorBidi" w:cstheme="majorBidi"/>
        </w:rPr>
        <w:t xml:space="preserve"> Next, t</w:t>
      </w:r>
      <w:r w:rsidR="00371F90" w:rsidRPr="006D4FB3">
        <w:rPr>
          <w:rFonts w:asciiTheme="majorBidi" w:hAnsiTheme="majorBidi" w:cstheme="majorBidi"/>
        </w:rPr>
        <w:t>he Montreal Imaging Stress Task (MIST) combines computerized mental arithmetic challenges with social evaluative threat components built into the program or presented by the investigator (Dedovic</w:t>
      </w:r>
      <w:r w:rsidR="007E2EAD">
        <w:rPr>
          <w:rFonts w:asciiTheme="majorBidi" w:hAnsiTheme="majorBidi" w:cstheme="majorBidi"/>
        </w:rPr>
        <w:t xml:space="preserve"> et al.</w:t>
      </w:r>
      <w:r w:rsidR="00371F90" w:rsidRPr="006D4FB3">
        <w:rPr>
          <w:rFonts w:asciiTheme="majorBidi" w:hAnsiTheme="majorBidi" w:cstheme="majorBidi"/>
        </w:rPr>
        <w:t>,</w:t>
      </w:r>
      <w:r w:rsidR="00A43CB2" w:rsidRPr="006D4FB3">
        <w:rPr>
          <w:rFonts w:asciiTheme="majorBidi" w:hAnsiTheme="majorBidi" w:cstheme="majorBidi"/>
        </w:rPr>
        <w:t xml:space="preserve"> </w:t>
      </w:r>
      <w:r w:rsidR="00371F90" w:rsidRPr="006D4FB3">
        <w:rPr>
          <w:rFonts w:asciiTheme="majorBidi" w:hAnsiTheme="majorBidi" w:cstheme="majorBidi"/>
        </w:rPr>
        <w:t xml:space="preserve">2005). </w:t>
      </w:r>
      <w:r w:rsidR="00A43CB2" w:rsidRPr="000F3169">
        <w:rPr>
          <w:rFonts w:asciiTheme="majorBidi" w:hAnsiTheme="majorBidi" w:cstheme="majorBidi"/>
        </w:rPr>
        <w:t xml:space="preserve">The three </w:t>
      </w:r>
      <w:r w:rsidR="000F3169" w:rsidRPr="000F3169">
        <w:rPr>
          <w:rFonts w:asciiTheme="majorBidi" w:hAnsiTheme="majorBidi" w:cstheme="majorBidi"/>
        </w:rPr>
        <w:t>phase</w:t>
      </w:r>
      <w:r w:rsidR="00A43CB2" w:rsidRPr="000F3169">
        <w:rPr>
          <w:rFonts w:asciiTheme="majorBidi" w:hAnsiTheme="majorBidi" w:cstheme="majorBidi"/>
        </w:rPr>
        <w:t xml:space="preserve"> </w:t>
      </w:r>
      <w:r w:rsidR="000F3169" w:rsidRPr="000F3169">
        <w:rPr>
          <w:rFonts w:asciiTheme="majorBidi" w:hAnsiTheme="majorBidi" w:cstheme="majorBidi"/>
        </w:rPr>
        <w:t>in</w:t>
      </w:r>
      <w:r w:rsidR="00A43CB2" w:rsidRPr="000F3169">
        <w:rPr>
          <w:rFonts w:asciiTheme="majorBidi" w:hAnsiTheme="majorBidi" w:cstheme="majorBidi"/>
        </w:rPr>
        <w:t xml:space="preserve"> MIST are experimental, control, and rest.</w:t>
      </w:r>
      <w:r w:rsidR="000F3169" w:rsidRPr="000F3169">
        <w:rPr>
          <w:rFonts w:asciiTheme="majorBidi" w:hAnsiTheme="majorBidi" w:cstheme="majorBidi"/>
        </w:rPr>
        <w:t xml:space="preserve"> During the rest phase, participant will be shown nothing as the starting point of the test</w:t>
      </w:r>
      <w:r w:rsidR="00A43CB2" w:rsidRPr="000F3169">
        <w:rPr>
          <w:rFonts w:asciiTheme="majorBidi" w:hAnsiTheme="majorBidi" w:cstheme="majorBidi"/>
        </w:rPr>
        <w:t xml:space="preserve">. </w:t>
      </w:r>
      <w:r w:rsidR="000F3169" w:rsidRPr="000F3169">
        <w:rPr>
          <w:rFonts w:asciiTheme="majorBidi" w:hAnsiTheme="majorBidi" w:cstheme="majorBidi"/>
        </w:rPr>
        <w:t xml:space="preserve">The control condition involves the participant must answer the arithmetic question in easy level while experimental phase is the one that pressure the participant where it is giving the almost impossible arithmetic task. </w:t>
      </w:r>
      <w:r w:rsidR="00A43CB2" w:rsidRPr="000F3169">
        <w:rPr>
          <w:rFonts w:asciiTheme="majorBidi" w:hAnsiTheme="majorBidi" w:cstheme="majorBidi"/>
        </w:rPr>
        <w:lastRenderedPageBreak/>
        <w:t>Additionally, performance feedback is shown to boost stress and social assessment (Dedovic et al., 2005).</w:t>
      </w:r>
      <w:r w:rsidRPr="000F3169">
        <w:rPr>
          <w:rFonts w:asciiTheme="majorBidi" w:hAnsiTheme="majorBidi" w:cstheme="majorBidi"/>
        </w:rPr>
        <w:t xml:space="preserve"> </w:t>
      </w:r>
      <w:r>
        <w:rPr>
          <w:rFonts w:asciiTheme="majorBidi" w:hAnsiTheme="majorBidi" w:cstheme="majorBidi"/>
        </w:rPr>
        <w:t xml:space="preserve">Meanwhile, </w:t>
      </w:r>
      <w:r>
        <w:rPr>
          <w:rFonts w:ascii="Times New Roman" w:hAnsi="Times New Roman" w:cs="Times New Roman"/>
          <w:lang w:val="en-US"/>
        </w:rPr>
        <w:t>t</w:t>
      </w:r>
      <w:r w:rsidR="00AF4074" w:rsidRPr="006D4FB3">
        <w:rPr>
          <w:rFonts w:ascii="Times New Roman" w:hAnsi="Times New Roman" w:cs="Times New Roman"/>
          <w:lang w:val="en-US"/>
        </w:rPr>
        <w:t xml:space="preserve">he Trier Social Stress Test (TSST) is </w:t>
      </w:r>
      <w:r w:rsidR="003F7974" w:rsidRPr="006D4FB3">
        <w:rPr>
          <w:rFonts w:ascii="Times New Roman" w:hAnsi="Times New Roman" w:cs="Times New Roman"/>
          <w:lang w:val="en-US"/>
        </w:rPr>
        <w:t>an ecologically sound technique that uses social assessment and uncertainty to create acute psychological stress. TSST is mostly dependent on stress caused by public speaking and the mental performance being observed (Allen et al., 2017).</w:t>
      </w:r>
    </w:p>
    <w:p w14:paraId="0A58E823" w14:textId="1EA6EBCD" w:rsidR="00F6034E" w:rsidRPr="0064076C" w:rsidRDefault="00F6034E" w:rsidP="0064076C">
      <w:pPr>
        <w:pStyle w:val="ListParagraph"/>
        <w:spacing w:line="360" w:lineRule="auto"/>
        <w:jc w:val="both"/>
        <w:rPr>
          <w:rFonts w:asciiTheme="majorBidi" w:hAnsiTheme="majorBidi" w:cstheme="majorBidi"/>
        </w:rPr>
      </w:pPr>
      <w:r>
        <w:rPr>
          <w:rFonts w:asciiTheme="majorBidi" w:hAnsiTheme="majorBidi" w:cstheme="majorBidi"/>
        </w:rPr>
        <w:t>Examining stress in daily life is made possible by digital technology, but majority of standardized stress induction techniques are still dispersed across multiple platform (Vikoler</w:t>
      </w:r>
      <w:r w:rsidR="006D679D">
        <w:rPr>
          <w:rFonts w:asciiTheme="majorBidi" w:hAnsiTheme="majorBidi" w:cstheme="majorBidi"/>
        </w:rPr>
        <w:t xml:space="preserve"> et al.</w:t>
      </w:r>
      <w:r>
        <w:rPr>
          <w:rFonts w:asciiTheme="majorBidi" w:hAnsiTheme="majorBidi" w:cstheme="majorBidi"/>
        </w:rPr>
        <w:t>, 2025)</w:t>
      </w:r>
      <w:r w:rsidR="00B8642A" w:rsidRPr="00B8642A">
        <w:rPr>
          <w:rFonts w:asciiTheme="majorBidi" w:hAnsiTheme="majorBidi" w:cstheme="majorBidi"/>
        </w:rPr>
        <w:t xml:space="preserve">.  Researchers have demanded a verified and standardized stress induction technique that can be used digitally and is not limited by laboratory conditions </w:t>
      </w:r>
      <w:r w:rsidR="001F06BD" w:rsidRPr="00B8642A">
        <w:rPr>
          <w:rFonts w:asciiTheme="majorBidi" w:hAnsiTheme="majorBidi" w:cstheme="majorBidi"/>
        </w:rPr>
        <w:t>to</w:t>
      </w:r>
      <w:r w:rsidR="00B8642A" w:rsidRPr="00B8642A">
        <w:rPr>
          <w:rFonts w:asciiTheme="majorBidi" w:hAnsiTheme="majorBidi" w:cstheme="majorBidi"/>
        </w:rPr>
        <w:t xml:space="preserve"> overcome these difficulties (Norden</w:t>
      </w:r>
      <w:r w:rsidR="006D679D">
        <w:rPr>
          <w:rFonts w:asciiTheme="majorBidi" w:hAnsiTheme="majorBidi" w:cstheme="majorBidi"/>
        </w:rPr>
        <w:t xml:space="preserve"> et al.</w:t>
      </w:r>
      <w:r w:rsidR="00B8642A">
        <w:rPr>
          <w:rFonts w:asciiTheme="majorBidi" w:hAnsiTheme="majorBidi" w:cstheme="majorBidi"/>
        </w:rPr>
        <w:t>,</w:t>
      </w:r>
      <w:r w:rsidR="00B8642A" w:rsidRPr="00B8642A">
        <w:rPr>
          <w:rFonts w:asciiTheme="majorBidi" w:hAnsiTheme="majorBidi" w:cstheme="majorBidi"/>
        </w:rPr>
        <w:t xml:space="preserve"> 2022).</w:t>
      </w:r>
    </w:p>
    <w:p w14:paraId="021F8613" w14:textId="49D67A9E" w:rsidR="00CB1DA0" w:rsidRPr="00072C2F" w:rsidRDefault="00072C2F" w:rsidP="001123E7">
      <w:pPr>
        <w:spacing w:line="360" w:lineRule="auto"/>
        <w:jc w:val="both"/>
        <w:rPr>
          <w:rFonts w:asciiTheme="majorBidi" w:hAnsiTheme="majorBidi" w:cstheme="majorBidi"/>
          <w:b/>
          <w:bCs/>
          <w:lang w:val="en-US"/>
        </w:rPr>
      </w:pPr>
      <w:r w:rsidRPr="00072C2F">
        <w:rPr>
          <w:rFonts w:asciiTheme="majorBidi" w:hAnsiTheme="majorBidi" w:cstheme="majorBidi"/>
          <w:b/>
          <w:bCs/>
          <w:lang w:val="en-US"/>
        </w:rPr>
        <w:t>1.2</w:t>
      </w:r>
      <w:r w:rsidRPr="00072C2F">
        <w:rPr>
          <w:rFonts w:asciiTheme="majorBidi" w:hAnsiTheme="majorBidi" w:cstheme="majorBidi"/>
          <w:b/>
          <w:bCs/>
          <w:lang w:val="en-US"/>
        </w:rPr>
        <w:tab/>
        <w:t>Problem Statement</w:t>
      </w:r>
    </w:p>
    <w:p w14:paraId="12D20BAA" w14:textId="55B3400D" w:rsidR="001123E7" w:rsidRDefault="00F3667B" w:rsidP="005A5914">
      <w:pPr>
        <w:spacing w:line="360" w:lineRule="auto"/>
        <w:ind w:left="720"/>
        <w:jc w:val="both"/>
        <w:rPr>
          <w:rFonts w:asciiTheme="majorBidi" w:hAnsiTheme="majorBidi" w:cstheme="majorBidi"/>
          <w:lang w:val="en-US"/>
        </w:rPr>
      </w:pPr>
      <w:r>
        <w:rPr>
          <w:rFonts w:asciiTheme="majorBidi" w:hAnsiTheme="majorBidi" w:cstheme="majorBidi"/>
          <w:lang w:val="en-US"/>
        </w:rPr>
        <w:t>The following provides more detail on each of these issues:</w:t>
      </w:r>
    </w:p>
    <w:p w14:paraId="2934C56B" w14:textId="68866805" w:rsidR="00535610" w:rsidRDefault="00F3667B" w:rsidP="00535610">
      <w:pPr>
        <w:spacing w:line="360" w:lineRule="auto"/>
        <w:ind w:left="720"/>
        <w:jc w:val="both"/>
        <w:rPr>
          <w:rFonts w:asciiTheme="majorBidi" w:hAnsiTheme="majorBidi" w:cstheme="majorBidi"/>
          <w:lang w:val="en-US"/>
        </w:rPr>
      </w:pPr>
      <w:r>
        <w:rPr>
          <w:rFonts w:asciiTheme="majorBidi" w:hAnsiTheme="majorBidi" w:cstheme="majorBidi"/>
          <w:lang w:val="en-US"/>
        </w:rPr>
        <w:t>a) Lack of centralized platform combining multiple stress tests</w:t>
      </w:r>
      <w:r w:rsidR="003B6F58">
        <w:rPr>
          <w:rFonts w:asciiTheme="majorBidi" w:hAnsiTheme="majorBidi" w:cstheme="majorBidi"/>
          <w:lang w:val="en-US"/>
        </w:rPr>
        <w:t>.</w:t>
      </w:r>
    </w:p>
    <w:p w14:paraId="4B90780C" w14:textId="7F1D0ECE" w:rsidR="001123E7" w:rsidRDefault="00F3667B" w:rsidP="0064076C">
      <w:pPr>
        <w:spacing w:line="360" w:lineRule="auto"/>
        <w:ind w:left="720"/>
        <w:jc w:val="both"/>
        <w:rPr>
          <w:rFonts w:asciiTheme="majorBidi" w:hAnsiTheme="majorBidi" w:cstheme="majorBidi"/>
          <w:lang w:val="en-US"/>
        </w:rPr>
      </w:pPr>
      <w:r>
        <w:rPr>
          <w:rFonts w:asciiTheme="majorBidi" w:hAnsiTheme="majorBidi" w:cstheme="majorBidi"/>
          <w:lang w:val="en-US"/>
        </w:rPr>
        <w:t xml:space="preserve">Currently, the Stroop Test, TSST, and MIST are conducted in different </w:t>
      </w:r>
      <w:r w:rsidR="00474DCF">
        <w:rPr>
          <w:rFonts w:asciiTheme="majorBidi" w:hAnsiTheme="majorBidi" w:cstheme="majorBidi"/>
          <w:lang w:val="en-US"/>
        </w:rPr>
        <w:t>websites</w:t>
      </w:r>
      <w:r>
        <w:rPr>
          <w:rFonts w:asciiTheme="majorBidi" w:hAnsiTheme="majorBidi" w:cstheme="majorBidi"/>
          <w:lang w:val="en-US"/>
        </w:rPr>
        <w:t xml:space="preserve">, software, </w:t>
      </w:r>
      <w:r w:rsidR="00E26A5C">
        <w:rPr>
          <w:rFonts w:asciiTheme="majorBidi" w:hAnsiTheme="majorBidi" w:cstheme="majorBidi"/>
          <w:lang w:val="en-US"/>
        </w:rPr>
        <w:t>or</w:t>
      </w:r>
      <w:r>
        <w:rPr>
          <w:rFonts w:asciiTheme="majorBidi" w:hAnsiTheme="majorBidi" w:cstheme="majorBidi"/>
          <w:lang w:val="en-US"/>
        </w:rPr>
        <w:t xml:space="preserve"> manual setups</w:t>
      </w:r>
      <w:r w:rsidR="008F1255">
        <w:rPr>
          <w:rFonts w:asciiTheme="majorBidi" w:hAnsiTheme="majorBidi" w:cstheme="majorBidi"/>
          <w:lang w:val="en-US"/>
        </w:rPr>
        <w:t xml:space="preserve"> </w:t>
      </w:r>
      <w:sdt>
        <w:sdtPr>
          <w:rPr>
            <w:rFonts w:asciiTheme="majorBidi" w:hAnsiTheme="majorBidi" w:cstheme="majorBidi"/>
            <w:color w:val="000000"/>
            <w:lang w:val="en-US"/>
          </w:rPr>
          <w:tag w:val="MENDELEY_CITATION_v3_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"/>
          <w:id w:val="228043925"/>
          <w:placeholder>
            <w:docPart w:val="DefaultPlaceholder_-1854013440"/>
          </w:placeholder>
        </w:sdtPr>
        <w:sdtContent>
          <w:r w:rsidR="008F1255" w:rsidRPr="008F1255">
            <w:rPr>
              <w:rFonts w:asciiTheme="majorBidi" w:hAnsiTheme="majorBidi" w:cstheme="majorBidi"/>
              <w:color w:val="000000"/>
              <w:lang w:val="en-US"/>
            </w:rPr>
            <w:t>(Norden et al., 2022)</w:t>
          </w:r>
        </w:sdtContent>
      </w:sdt>
      <w:r w:rsidR="00474DCF">
        <w:rPr>
          <w:rFonts w:asciiTheme="majorBidi" w:hAnsiTheme="majorBidi" w:cstheme="majorBidi"/>
          <w:lang w:val="en-US"/>
        </w:rPr>
        <w:t xml:space="preserve">. This can create inconvenience and frustration as the stressor lose </w:t>
      </w:r>
      <w:r w:rsidR="00E26A5C">
        <w:rPr>
          <w:rFonts w:asciiTheme="majorBidi" w:hAnsiTheme="majorBidi" w:cstheme="majorBidi"/>
          <w:lang w:val="en-US"/>
        </w:rPr>
        <w:t>their</w:t>
      </w:r>
      <w:r w:rsidR="00474DCF">
        <w:rPr>
          <w:rFonts w:asciiTheme="majorBidi" w:hAnsiTheme="majorBidi" w:cstheme="majorBidi"/>
          <w:lang w:val="en-US"/>
        </w:rPr>
        <w:t xml:space="preserve"> ‘stress level’ every time they had to switch between platforms. </w:t>
      </w:r>
      <w:r w:rsidR="003B6F58">
        <w:rPr>
          <w:rFonts w:asciiTheme="majorBidi" w:hAnsiTheme="majorBidi" w:cstheme="majorBidi"/>
          <w:lang w:val="en-US"/>
        </w:rPr>
        <w:t>Moreover, t</w:t>
      </w:r>
      <w:r w:rsidR="00474DCF">
        <w:rPr>
          <w:rFonts w:asciiTheme="majorBidi" w:hAnsiTheme="majorBidi" w:cstheme="majorBidi"/>
          <w:lang w:val="en-US"/>
        </w:rPr>
        <w:t>his can make it difficult to ensure consistency in stress induction or data collection for researchers or psychologists since each platform is recorded in a different format or method</w:t>
      </w:r>
      <w:r w:rsidR="008F1255">
        <w:rPr>
          <w:rFonts w:asciiTheme="majorBidi" w:hAnsiTheme="majorBidi" w:cstheme="majorBidi"/>
          <w:lang w:val="en-US"/>
        </w:rPr>
        <w:t xml:space="preserve"> which</w:t>
      </w:r>
      <w:r w:rsidR="00474DCF">
        <w:rPr>
          <w:rFonts w:asciiTheme="majorBidi" w:hAnsiTheme="majorBidi" w:cstheme="majorBidi"/>
          <w:lang w:val="en-US"/>
        </w:rPr>
        <w:t xml:space="preserve"> can lead to time </w:t>
      </w:r>
      <w:r w:rsidR="00F6034E">
        <w:rPr>
          <w:rFonts w:asciiTheme="majorBidi" w:hAnsiTheme="majorBidi" w:cstheme="majorBidi"/>
          <w:lang w:val="en-US"/>
        </w:rPr>
        <w:t>consumption</w:t>
      </w:r>
      <w:r w:rsidR="00E26A5C">
        <w:rPr>
          <w:rFonts w:asciiTheme="majorBidi" w:hAnsiTheme="majorBidi" w:cstheme="majorBidi"/>
          <w:lang w:val="en-US"/>
        </w:rPr>
        <w:t xml:space="preserve"> and prone to error</w:t>
      </w:r>
      <w:r w:rsidR="00F6034E">
        <w:rPr>
          <w:rFonts w:asciiTheme="majorBidi" w:hAnsiTheme="majorBidi" w:cstheme="majorBidi"/>
          <w:lang w:val="en-US"/>
        </w:rPr>
        <w:t xml:space="preserve"> (</w:t>
      </w:r>
      <w:proofErr w:type="spellStart"/>
      <w:r w:rsidR="008F1255">
        <w:rPr>
          <w:rFonts w:asciiTheme="majorBidi" w:hAnsiTheme="majorBidi" w:cstheme="majorBidi"/>
          <w:lang w:val="en-US"/>
        </w:rPr>
        <w:t>Vikoler</w:t>
      </w:r>
      <w:proofErr w:type="spellEnd"/>
      <w:r w:rsidR="008F1255">
        <w:rPr>
          <w:rFonts w:asciiTheme="majorBidi" w:hAnsiTheme="majorBidi" w:cstheme="majorBidi"/>
          <w:lang w:val="en-US"/>
        </w:rPr>
        <w:t xml:space="preserve"> et al., 2025</w:t>
      </w:r>
      <w:r w:rsidR="00F6034E">
        <w:rPr>
          <w:rFonts w:asciiTheme="majorBidi" w:hAnsiTheme="majorBidi" w:cstheme="majorBidi"/>
          <w:lang w:val="en-US"/>
        </w:rPr>
        <w:t>)</w:t>
      </w:r>
      <w:r w:rsidR="00E26A5C">
        <w:rPr>
          <w:rFonts w:asciiTheme="majorBidi" w:hAnsiTheme="majorBidi" w:cstheme="majorBidi"/>
          <w:lang w:val="en-US"/>
        </w:rPr>
        <w:t>.</w:t>
      </w:r>
    </w:p>
    <w:p w14:paraId="0BAD861D" w14:textId="2DE26045" w:rsidR="003B6F58" w:rsidRDefault="003B6F58" w:rsidP="00072C2F">
      <w:pPr>
        <w:spacing w:line="360" w:lineRule="auto"/>
        <w:ind w:left="720"/>
        <w:jc w:val="both"/>
        <w:rPr>
          <w:rFonts w:asciiTheme="majorBidi" w:hAnsiTheme="majorBidi" w:cstheme="majorBidi"/>
          <w:lang w:val="en-US"/>
        </w:rPr>
      </w:pPr>
      <w:r>
        <w:rPr>
          <w:rFonts w:asciiTheme="majorBidi" w:hAnsiTheme="majorBidi" w:cstheme="majorBidi"/>
          <w:lang w:val="en-US"/>
        </w:rPr>
        <w:t>b) The recorded reaction result for each test is not easily available.</w:t>
      </w:r>
    </w:p>
    <w:p w14:paraId="06C589DB" w14:textId="011CB713" w:rsidR="00F6034E" w:rsidRDefault="000E1428" w:rsidP="00E707AC">
      <w:pPr>
        <w:spacing w:line="360" w:lineRule="auto"/>
        <w:ind w:left="720"/>
        <w:jc w:val="both"/>
        <w:rPr>
          <w:rFonts w:asciiTheme="majorBidi" w:hAnsiTheme="majorBidi" w:cstheme="majorBidi"/>
          <w:lang w:val="en-US"/>
        </w:rPr>
      </w:pPr>
      <w:r>
        <w:rPr>
          <w:rFonts w:asciiTheme="majorBidi" w:hAnsiTheme="majorBidi" w:cstheme="majorBidi"/>
          <w:lang w:val="en-US"/>
        </w:rPr>
        <w:t xml:space="preserve">Some existing stress induction platforms </w:t>
      </w:r>
      <w:r w:rsidR="00F6034E">
        <w:rPr>
          <w:rFonts w:asciiTheme="majorBidi" w:hAnsiTheme="majorBidi" w:cstheme="majorBidi"/>
          <w:lang w:val="en-US"/>
        </w:rPr>
        <w:t>did not</w:t>
      </w:r>
      <w:r>
        <w:rPr>
          <w:rFonts w:asciiTheme="majorBidi" w:hAnsiTheme="majorBidi" w:cstheme="majorBidi"/>
          <w:lang w:val="en-US"/>
        </w:rPr>
        <w:t xml:space="preserve"> add a feature where the psychologist or researchers were able to record the participants’ reactions or responses during the test</w:t>
      </w:r>
      <w:r w:rsidR="00E707AC">
        <w:rPr>
          <w:rFonts w:asciiTheme="majorBidi" w:hAnsiTheme="majorBidi" w:cstheme="majorBidi"/>
          <w:lang w:val="en-US"/>
        </w:rPr>
        <w:t xml:space="preserve">. </w:t>
      </w:r>
      <w:r w:rsidR="005512FD" w:rsidRPr="005512FD">
        <w:rPr>
          <w:rFonts w:asciiTheme="majorBidi" w:hAnsiTheme="majorBidi" w:cstheme="majorBidi"/>
          <w:lang w:val="en-US"/>
        </w:rPr>
        <w:t xml:space="preserve">Furthermore, manual record can lead to data loss if the data is not store correctly or corrupted and it will mistime the reaction of participant between question and reaction. </w:t>
      </w:r>
      <w:r w:rsidR="005512FD" w:rsidRPr="00E707AC">
        <w:rPr>
          <w:rFonts w:asciiTheme="majorBidi" w:hAnsiTheme="majorBidi" w:cstheme="majorBidi"/>
          <w:lang w:val="en-US"/>
        </w:rPr>
        <w:t>Without synchronization between both of it, it can be hard to analyze participant reaction</w:t>
      </w:r>
      <w:r w:rsidR="005512FD" w:rsidRPr="005512FD">
        <w:rPr>
          <w:rFonts w:asciiTheme="majorBidi" w:hAnsiTheme="majorBidi" w:cstheme="majorBidi"/>
          <w:lang w:val="en-US"/>
        </w:rPr>
        <w:t xml:space="preserve"> </w:t>
      </w:r>
      <w:r w:rsidR="00E707AC" w:rsidRPr="00E707AC">
        <w:rPr>
          <w:rFonts w:asciiTheme="majorBidi" w:hAnsiTheme="majorBidi" w:cstheme="majorBidi"/>
        </w:rPr>
        <w:t xml:space="preserve">(Norden et al., 2022; </w:t>
      </w:r>
      <w:proofErr w:type="spellStart"/>
      <w:r w:rsidR="00E707AC" w:rsidRPr="00E707AC">
        <w:rPr>
          <w:rFonts w:asciiTheme="majorBidi" w:hAnsiTheme="majorBidi" w:cstheme="majorBidi"/>
        </w:rPr>
        <w:t>Wielgopolan</w:t>
      </w:r>
      <w:proofErr w:type="spellEnd"/>
      <w:r w:rsidR="00E707AC" w:rsidRPr="00E707AC">
        <w:rPr>
          <w:rFonts w:asciiTheme="majorBidi" w:hAnsiTheme="majorBidi" w:cstheme="majorBidi"/>
        </w:rPr>
        <w:t xml:space="preserve"> et al., 2025; </w:t>
      </w:r>
      <w:r w:rsidR="00E707AC" w:rsidRPr="00894552">
        <w:rPr>
          <w:rFonts w:asciiTheme="majorBidi" w:hAnsiTheme="majorBidi" w:cstheme="majorBidi"/>
          <w:highlight w:val="yellow"/>
        </w:rPr>
        <w:t>Al Sahili et al., 2025).</w:t>
      </w:r>
    </w:p>
    <w:p w14:paraId="3AA6A050" w14:textId="77777777" w:rsidR="005512FD" w:rsidRDefault="005512FD" w:rsidP="0064076C">
      <w:pPr>
        <w:spacing w:line="360" w:lineRule="auto"/>
        <w:ind w:left="720"/>
        <w:jc w:val="both"/>
        <w:rPr>
          <w:rFonts w:asciiTheme="majorBidi" w:hAnsiTheme="majorBidi" w:cstheme="majorBidi"/>
          <w:lang w:val="en-US"/>
        </w:rPr>
      </w:pPr>
    </w:p>
    <w:p w14:paraId="148AE67B" w14:textId="77777777" w:rsidR="005512FD" w:rsidRDefault="005512FD" w:rsidP="0064076C">
      <w:pPr>
        <w:spacing w:line="360" w:lineRule="auto"/>
        <w:ind w:left="720"/>
        <w:jc w:val="both"/>
        <w:rPr>
          <w:rFonts w:asciiTheme="majorBidi" w:hAnsiTheme="majorBidi" w:cstheme="majorBidi"/>
          <w:lang w:val="en-US"/>
        </w:rPr>
      </w:pPr>
    </w:p>
    <w:p w14:paraId="111888D4" w14:textId="77777777" w:rsidR="00305ED9" w:rsidRDefault="00305ED9" w:rsidP="0064076C">
      <w:pPr>
        <w:spacing w:line="360" w:lineRule="auto"/>
        <w:ind w:left="720"/>
        <w:jc w:val="both"/>
        <w:rPr>
          <w:rFonts w:asciiTheme="majorBidi" w:hAnsiTheme="majorBidi" w:cstheme="majorBidi"/>
          <w:lang w:val="en-US"/>
        </w:rPr>
      </w:pPr>
    </w:p>
    <w:p w14:paraId="494838B0" w14:textId="7AECAFD4" w:rsidR="001123E7" w:rsidRPr="00847CAE" w:rsidRDefault="00A5278C" w:rsidP="001123E7">
      <w:pPr>
        <w:spacing w:line="360" w:lineRule="auto"/>
        <w:jc w:val="both"/>
        <w:rPr>
          <w:rFonts w:asciiTheme="majorBidi" w:hAnsiTheme="majorBidi" w:cstheme="majorBidi"/>
          <w:b/>
          <w:bCs/>
          <w:lang w:val="en-US"/>
        </w:rPr>
      </w:pPr>
      <w:r w:rsidRPr="00847CAE">
        <w:rPr>
          <w:rFonts w:asciiTheme="majorBidi" w:hAnsiTheme="majorBidi" w:cstheme="majorBidi"/>
          <w:b/>
          <w:bCs/>
          <w:lang w:val="en-US"/>
        </w:rPr>
        <w:t>1.3</w:t>
      </w:r>
      <w:r w:rsidRPr="00847CAE">
        <w:rPr>
          <w:rFonts w:asciiTheme="majorBidi" w:hAnsiTheme="majorBidi" w:cstheme="majorBidi"/>
          <w:b/>
          <w:bCs/>
          <w:lang w:val="en-US"/>
        </w:rPr>
        <w:tab/>
        <w:t>Project Ai</w:t>
      </w:r>
      <w:r w:rsidR="001123E7" w:rsidRPr="00847CAE">
        <w:rPr>
          <w:rFonts w:asciiTheme="majorBidi" w:hAnsiTheme="majorBidi" w:cstheme="majorBidi"/>
          <w:b/>
          <w:bCs/>
          <w:lang w:val="en-US"/>
        </w:rPr>
        <w:t>m</w:t>
      </w:r>
    </w:p>
    <w:p w14:paraId="0CC31796" w14:textId="77777777" w:rsidR="005512FD" w:rsidRPr="005512FD" w:rsidRDefault="005512FD" w:rsidP="005512FD">
      <w:pPr>
        <w:spacing w:line="360" w:lineRule="auto"/>
        <w:ind w:left="720"/>
        <w:jc w:val="both"/>
        <w:rPr>
          <w:rFonts w:asciiTheme="majorBidi" w:hAnsiTheme="majorBidi" w:cstheme="majorBidi"/>
          <w:lang w:val="en-US"/>
        </w:rPr>
      </w:pPr>
      <w:r w:rsidRPr="005512FD">
        <w:rPr>
          <w:rFonts w:asciiTheme="majorBidi" w:hAnsiTheme="majorBidi" w:cstheme="majorBidi"/>
          <w:lang w:val="en-US"/>
        </w:rPr>
        <w:t>This project aims to develop a centralized web-based system that combines multiple stress induction methods, including the Stroop Test, MIST, and TSST Arithmetic Task, on one website, offering integrated platforms for all users.</w:t>
      </w:r>
    </w:p>
    <w:p w14:paraId="340FD030" w14:textId="25737D20" w:rsidR="00A5278C" w:rsidRPr="00847CAE" w:rsidRDefault="00A5278C" w:rsidP="00A5278C">
      <w:pPr>
        <w:spacing w:line="360" w:lineRule="auto"/>
        <w:jc w:val="both"/>
        <w:rPr>
          <w:rFonts w:asciiTheme="majorBidi" w:hAnsiTheme="majorBidi" w:cstheme="majorBidi"/>
          <w:b/>
          <w:bCs/>
          <w:lang w:val="en-US"/>
        </w:rPr>
      </w:pPr>
      <w:r w:rsidRPr="00847CAE">
        <w:rPr>
          <w:rFonts w:asciiTheme="majorBidi" w:hAnsiTheme="majorBidi" w:cstheme="majorBidi"/>
          <w:b/>
          <w:bCs/>
          <w:lang w:val="en-US"/>
        </w:rPr>
        <w:t xml:space="preserve">1.4 </w:t>
      </w:r>
      <w:r w:rsidRPr="00847CAE">
        <w:rPr>
          <w:rFonts w:asciiTheme="majorBidi" w:hAnsiTheme="majorBidi" w:cstheme="majorBidi"/>
          <w:b/>
          <w:bCs/>
          <w:lang w:val="en-US"/>
        </w:rPr>
        <w:tab/>
        <w:t>Project Objectives</w:t>
      </w:r>
    </w:p>
    <w:p w14:paraId="3076D72B" w14:textId="76519D0F" w:rsidR="001D3A24" w:rsidRDefault="001D3A24" w:rsidP="001D3A24">
      <w:pPr>
        <w:spacing w:line="360" w:lineRule="auto"/>
        <w:ind w:left="720"/>
        <w:jc w:val="both"/>
        <w:rPr>
          <w:rFonts w:asciiTheme="majorBidi" w:hAnsiTheme="majorBidi" w:cstheme="majorBidi"/>
          <w:lang w:val="en-US"/>
        </w:rPr>
      </w:pPr>
      <w:r>
        <w:rPr>
          <w:rFonts w:asciiTheme="majorBidi" w:hAnsiTheme="majorBidi" w:cstheme="majorBidi"/>
          <w:lang w:val="en-US"/>
        </w:rPr>
        <w:t>The three objectives of this project are:</w:t>
      </w:r>
    </w:p>
    <w:p w14:paraId="33C97784" w14:textId="665F1D4C" w:rsidR="001D3A24" w:rsidRDefault="00F6034E"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gather and </w:t>
      </w:r>
      <w:r w:rsidR="005512FD">
        <w:rPr>
          <w:rFonts w:asciiTheme="majorBidi" w:hAnsiTheme="majorBidi" w:cstheme="majorBidi"/>
        </w:rPr>
        <w:t>analyse</w:t>
      </w:r>
      <w:r>
        <w:rPr>
          <w:rFonts w:asciiTheme="majorBidi" w:hAnsiTheme="majorBidi" w:cstheme="majorBidi"/>
        </w:rPr>
        <w:t xml:space="preserve"> requirements for </w:t>
      </w:r>
      <w:r w:rsidRPr="00F6034E">
        <w:rPr>
          <w:rFonts w:asciiTheme="majorBidi" w:hAnsiTheme="majorBidi" w:cstheme="majorBidi"/>
        </w:rPr>
        <w:t>Centralized Web-Based System for Stress Induction Methods</w:t>
      </w:r>
      <w:r>
        <w:rPr>
          <w:rFonts w:asciiTheme="majorBidi" w:hAnsiTheme="majorBidi" w:cstheme="majorBidi"/>
        </w:rPr>
        <w:t>.</w:t>
      </w:r>
    </w:p>
    <w:p w14:paraId="09F4584E" w14:textId="29B377E5" w:rsidR="00F6034E" w:rsidRDefault="00F6034E" w:rsidP="001123E7">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 xml:space="preserve">To design the </w:t>
      </w:r>
      <w:r w:rsidRPr="00F6034E">
        <w:rPr>
          <w:rFonts w:asciiTheme="majorBidi" w:hAnsiTheme="majorBidi" w:cstheme="majorBidi"/>
        </w:rPr>
        <w:t>Web-Based System for Stress Induction Methods</w:t>
      </w:r>
      <w:r>
        <w:rPr>
          <w:rFonts w:asciiTheme="majorBidi" w:hAnsiTheme="majorBidi" w:cstheme="majorBidi"/>
        </w:rPr>
        <w:t>.</w:t>
      </w:r>
    </w:p>
    <w:p w14:paraId="5089D7B3" w14:textId="64AFFC11" w:rsidR="00276AF2" w:rsidRPr="0064076C" w:rsidRDefault="00C87EA7" w:rsidP="0064076C">
      <w:pPr>
        <w:pStyle w:val="ListParagraph"/>
        <w:numPr>
          <w:ilvl w:val="0"/>
          <w:numId w:val="2"/>
        </w:numPr>
        <w:spacing w:line="360" w:lineRule="auto"/>
        <w:jc w:val="both"/>
        <w:rPr>
          <w:rFonts w:asciiTheme="majorBidi" w:hAnsiTheme="majorBidi" w:cstheme="majorBidi"/>
        </w:rPr>
      </w:pPr>
      <w:r>
        <w:rPr>
          <w:rFonts w:asciiTheme="majorBidi" w:hAnsiTheme="majorBidi" w:cstheme="majorBidi"/>
        </w:rPr>
        <w:t>To develop a Centralized Web-Based System that integrates the Stroop Test, MIST, and TSST Arithmetic Task.</w:t>
      </w:r>
    </w:p>
    <w:p w14:paraId="245483EC" w14:textId="3226B7E1" w:rsidR="00276AF2" w:rsidRPr="00276AF2" w:rsidRDefault="00276AF2" w:rsidP="00276AF2">
      <w:pPr>
        <w:spacing w:line="360" w:lineRule="auto"/>
        <w:jc w:val="both"/>
        <w:rPr>
          <w:rFonts w:asciiTheme="majorBidi" w:hAnsiTheme="majorBidi" w:cstheme="majorBidi"/>
          <w:b/>
          <w:bCs/>
        </w:rPr>
      </w:pPr>
      <w:r w:rsidRPr="00276AF2">
        <w:rPr>
          <w:rFonts w:asciiTheme="majorBidi" w:hAnsiTheme="majorBidi" w:cstheme="majorBidi"/>
          <w:b/>
          <w:bCs/>
        </w:rPr>
        <w:t>1.5</w:t>
      </w:r>
      <w:r w:rsidRPr="00276AF2">
        <w:rPr>
          <w:rFonts w:asciiTheme="majorBidi" w:hAnsiTheme="majorBidi" w:cstheme="majorBidi"/>
          <w:b/>
          <w:bCs/>
        </w:rPr>
        <w:tab/>
        <w:t>Project Scopes</w:t>
      </w:r>
    </w:p>
    <w:p w14:paraId="622E65C8" w14:textId="1C4F9D63" w:rsidR="00276AF2" w:rsidRDefault="00B13FDA" w:rsidP="00276AF2">
      <w:pPr>
        <w:spacing w:line="360" w:lineRule="auto"/>
        <w:ind w:left="720"/>
        <w:jc w:val="both"/>
        <w:rPr>
          <w:rFonts w:asciiTheme="majorBidi" w:hAnsiTheme="majorBidi" w:cstheme="majorBidi"/>
        </w:rPr>
      </w:pPr>
      <w:r>
        <w:rPr>
          <w:rFonts w:asciiTheme="majorBidi" w:hAnsiTheme="majorBidi" w:cstheme="majorBidi"/>
        </w:rPr>
        <w:t xml:space="preserve">This </w:t>
      </w:r>
      <w:r w:rsidR="00691FF4">
        <w:rPr>
          <w:rFonts w:asciiTheme="majorBidi" w:hAnsiTheme="majorBidi" w:cstheme="majorBidi"/>
        </w:rPr>
        <w:t>project focus on</w:t>
      </w:r>
      <w:r>
        <w:rPr>
          <w:rFonts w:asciiTheme="majorBidi" w:hAnsiTheme="majorBidi" w:cstheme="majorBidi"/>
        </w:rPr>
        <w:t xml:space="preserve"> </w:t>
      </w:r>
      <w:r w:rsidR="00691FF4">
        <w:rPr>
          <w:rFonts w:asciiTheme="majorBidi" w:hAnsiTheme="majorBidi" w:cstheme="majorBidi"/>
        </w:rPr>
        <w:t xml:space="preserve">developing a centralized </w:t>
      </w:r>
      <w:r w:rsidR="00793D89">
        <w:rPr>
          <w:rFonts w:asciiTheme="majorBidi" w:hAnsiTheme="majorBidi" w:cstheme="majorBidi"/>
        </w:rPr>
        <w:t>web-based</w:t>
      </w:r>
      <w:r w:rsidR="00691FF4">
        <w:rPr>
          <w:rFonts w:asciiTheme="majorBidi" w:hAnsiTheme="majorBidi" w:cstheme="majorBidi"/>
        </w:rPr>
        <w:t xml:space="preserve"> system that integrates</w:t>
      </w:r>
      <w:r>
        <w:rPr>
          <w:rFonts w:asciiTheme="majorBidi" w:hAnsiTheme="majorBidi" w:cstheme="majorBidi"/>
        </w:rPr>
        <w:t xml:space="preserve"> multiple stress induction methods include Stroop Test, MIST, and TSST Arithmetic Task in</w:t>
      </w:r>
      <w:r w:rsidR="002C4EDD">
        <w:rPr>
          <w:rFonts w:asciiTheme="majorBidi" w:hAnsiTheme="majorBidi" w:cstheme="majorBidi"/>
        </w:rPr>
        <w:t xml:space="preserve">to a single centralized web-based platform making it </w:t>
      </w:r>
      <w:r w:rsidR="00894552">
        <w:rPr>
          <w:rFonts w:asciiTheme="majorBidi" w:hAnsiTheme="majorBidi" w:cstheme="majorBidi"/>
        </w:rPr>
        <w:t>able to use for researchers who need to do the test</w:t>
      </w:r>
      <w:r w:rsidR="002C4EDD">
        <w:rPr>
          <w:rFonts w:asciiTheme="majorBidi" w:hAnsiTheme="majorBidi" w:cstheme="majorBidi"/>
        </w:rPr>
        <w:t xml:space="preserve">. </w:t>
      </w:r>
      <w:r w:rsidR="00EA3ADF">
        <w:rPr>
          <w:rFonts w:asciiTheme="majorBidi" w:hAnsiTheme="majorBidi" w:cstheme="majorBidi"/>
        </w:rPr>
        <w:t>The system features will include video recording integration</w:t>
      </w:r>
      <w:r w:rsidR="0015271E">
        <w:rPr>
          <w:rFonts w:asciiTheme="majorBidi" w:hAnsiTheme="majorBidi" w:cstheme="majorBidi"/>
        </w:rPr>
        <w:t xml:space="preserve"> for participant reaction observation </w:t>
      </w:r>
      <w:r w:rsidR="00774684">
        <w:rPr>
          <w:rFonts w:asciiTheme="majorBidi" w:hAnsiTheme="majorBidi" w:cstheme="majorBidi"/>
        </w:rPr>
        <w:t xml:space="preserve">and minimizing human error by using traditional way. Additionally, the system </w:t>
      </w:r>
      <w:r w:rsidR="00691FF4">
        <w:rPr>
          <w:rFonts w:asciiTheme="majorBidi" w:hAnsiTheme="majorBidi" w:cstheme="majorBidi"/>
        </w:rPr>
        <w:t xml:space="preserve">aims is to solve </w:t>
      </w:r>
      <w:r w:rsidR="00774684">
        <w:rPr>
          <w:rFonts w:asciiTheme="majorBidi" w:hAnsiTheme="majorBidi" w:cstheme="majorBidi"/>
        </w:rPr>
        <w:t xml:space="preserve">issue of scattered website and manual setup for stress induction methods, making it </w:t>
      </w:r>
      <w:r w:rsidR="00793D89">
        <w:rPr>
          <w:rFonts w:asciiTheme="majorBidi" w:hAnsiTheme="majorBidi" w:cstheme="majorBidi"/>
        </w:rPr>
        <w:t>convenient</w:t>
      </w:r>
      <w:r w:rsidR="00774684">
        <w:rPr>
          <w:rFonts w:asciiTheme="majorBidi" w:hAnsiTheme="majorBidi" w:cstheme="majorBidi"/>
        </w:rPr>
        <w:t xml:space="preserve"> for user especially psychologist to </w:t>
      </w:r>
      <w:r w:rsidR="00107E37">
        <w:rPr>
          <w:rFonts w:asciiTheme="majorBidi" w:hAnsiTheme="majorBidi" w:cstheme="majorBidi"/>
        </w:rPr>
        <w:t>use</w:t>
      </w:r>
      <w:r w:rsidR="00774684">
        <w:rPr>
          <w:rFonts w:asciiTheme="majorBidi" w:hAnsiTheme="majorBidi" w:cstheme="majorBidi"/>
        </w:rPr>
        <w:t xml:space="preserve"> for their research or</w:t>
      </w:r>
      <w:r w:rsidR="00793D89">
        <w:rPr>
          <w:rFonts w:asciiTheme="majorBidi" w:hAnsiTheme="majorBidi" w:cstheme="majorBidi"/>
        </w:rPr>
        <w:t xml:space="preserve"> monitor their patients</w:t>
      </w:r>
      <w:r w:rsidR="00774684">
        <w:rPr>
          <w:rFonts w:asciiTheme="majorBidi" w:hAnsiTheme="majorBidi" w:cstheme="majorBidi"/>
        </w:rPr>
        <w:t>.</w:t>
      </w:r>
    </w:p>
    <w:p w14:paraId="44E6DF44" w14:textId="2B46BAA2" w:rsidR="00691FF4" w:rsidRDefault="00691FF4" w:rsidP="0064076C">
      <w:pPr>
        <w:spacing w:line="360" w:lineRule="auto"/>
        <w:ind w:left="720"/>
        <w:jc w:val="both"/>
        <w:rPr>
          <w:rFonts w:asciiTheme="majorBidi" w:hAnsiTheme="majorBidi" w:cstheme="majorBidi"/>
        </w:rPr>
      </w:pPr>
      <w:r>
        <w:rPr>
          <w:rFonts w:asciiTheme="majorBidi" w:hAnsiTheme="majorBidi" w:cstheme="majorBidi"/>
        </w:rPr>
        <w:t xml:space="preserve">The user for this system is for </w:t>
      </w:r>
      <w:r w:rsidR="00894552">
        <w:rPr>
          <w:rFonts w:asciiTheme="majorBidi" w:hAnsiTheme="majorBidi" w:cstheme="majorBidi"/>
        </w:rPr>
        <w:t>researchers</w:t>
      </w:r>
      <w:r>
        <w:rPr>
          <w:rFonts w:asciiTheme="majorBidi" w:hAnsiTheme="majorBidi" w:cstheme="majorBidi"/>
        </w:rPr>
        <w:t xml:space="preserve"> and their participants; however, other users such as students can still use it for experimental purposes. This system will be developed by using PHP language and implementing </w:t>
      </w:r>
      <w:r w:rsidR="0064076C">
        <w:rPr>
          <w:rFonts w:asciiTheme="majorBidi" w:hAnsiTheme="majorBidi" w:cstheme="majorBidi"/>
        </w:rPr>
        <w:t xml:space="preserve">MariaDB for </w:t>
      </w:r>
      <w:r>
        <w:rPr>
          <w:rFonts w:asciiTheme="majorBidi" w:hAnsiTheme="majorBidi" w:cstheme="majorBidi"/>
        </w:rPr>
        <w:t>database</w:t>
      </w:r>
      <w:r w:rsidR="0064076C">
        <w:rPr>
          <w:rFonts w:asciiTheme="majorBidi" w:hAnsiTheme="majorBidi" w:cstheme="majorBidi"/>
        </w:rPr>
        <w:t>.</w:t>
      </w:r>
    </w:p>
    <w:p w14:paraId="4CA7AADD" w14:textId="4F4C86FF" w:rsidR="00691FF4" w:rsidRPr="00894552" w:rsidRDefault="00691FF4" w:rsidP="00691FF4">
      <w:pPr>
        <w:spacing w:line="360" w:lineRule="auto"/>
        <w:jc w:val="both"/>
        <w:rPr>
          <w:rFonts w:asciiTheme="majorBidi" w:hAnsiTheme="majorBidi" w:cstheme="majorBidi"/>
          <w:b/>
          <w:bCs/>
          <w:highlight w:val="yellow"/>
        </w:rPr>
      </w:pPr>
      <w:r w:rsidRPr="00894552">
        <w:rPr>
          <w:rFonts w:asciiTheme="majorBidi" w:hAnsiTheme="majorBidi" w:cstheme="majorBidi"/>
          <w:b/>
          <w:bCs/>
          <w:highlight w:val="yellow"/>
        </w:rPr>
        <w:t>1.6</w:t>
      </w:r>
      <w:r w:rsidRPr="00894552">
        <w:rPr>
          <w:rFonts w:asciiTheme="majorBidi" w:hAnsiTheme="majorBidi" w:cstheme="majorBidi"/>
          <w:b/>
          <w:bCs/>
          <w:highlight w:val="yellow"/>
        </w:rPr>
        <w:tab/>
        <w:t>Project Significances</w:t>
      </w:r>
    </w:p>
    <w:p w14:paraId="4EC4DEEA" w14:textId="180FEA44" w:rsidR="00774684" w:rsidRPr="00894552" w:rsidRDefault="00793D89" w:rsidP="00276AF2">
      <w:pPr>
        <w:spacing w:line="360" w:lineRule="auto"/>
        <w:ind w:left="720"/>
        <w:jc w:val="both"/>
        <w:rPr>
          <w:rFonts w:asciiTheme="majorBidi" w:hAnsiTheme="majorBidi" w:cstheme="majorBidi"/>
          <w:b/>
          <w:bCs/>
          <w:highlight w:val="yellow"/>
        </w:rPr>
      </w:pPr>
      <w:r w:rsidRPr="00894552">
        <w:rPr>
          <w:rFonts w:asciiTheme="majorBidi" w:hAnsiTheme="majorBidi" w:cstheme="majorBidi"/>
          <w:b/>
          <w:bCs/>
          <w:highlight w:val="yellow"/>
        </w:rPr>
        <w:t xml:space="preserve">a) Significance to </w:t>
      </w:r>
      <w:r w:rsidR="001A4748" w:rsidRPr="00894552">
        <w:rPr>
          <w:rFonts w:asciiTheme="majorBidi" w:hAnsiTheme="majorBidi" w:cstheme="majorBidi"/>
          <w:b/>
          <w:bCs/>
          <w:highlight w:val="yellow"/>
        </w:rPr>
        <w:t>Researchers</w:t>
      </w:r>
    </w:p>
    <w:p w14:paraId="5034EDC7" w14:textId="1106659E" w:rsidR="00793D89" w:rsidRPr="00894552" w:rsidRDefault="00793D89" w:rsidP="00793D89">
      <w:pPr>
        <w:pStyle w:val="ListParagraph"/>
        <w:numPr>
          <w:ilvl w:val="0"/>
          <w:numId w:val="3"/>
        </w:numPr>
        <w:spacing w:line="360" w:lineRule="auto"/>
        <w:jc w:val="both"/>
        <w:rPr>
          <w:rFonts w:asciiTheme="majorBidi" w:hAnsiTheme="majorBidi" w:cstheme="majorBidi"/>
          <w:b/>
          <w:bCs/>
          <w:highlight w:val="yellow"/>
        </w:rPr>
      </w:pPr>
      <w:r w:rsidRPr="00894552">
        <w:rPr>
          <w:rFonts w:asciiTheme="majorBidi" w:hAnsiTheme="majorBidi" w:cstheme="majorBidi"/>
          <w:b/>
          <w:bCs/>
          <w:highlight w:val="yellow"/>
        </w:rPr>
        <w:t xml:space="preserve">Centralized Platform: </w:t>
      </w:r>
      <w:r w:rsidR="005512FD" w:rsidRPr="00894552">
        <w:rPr>
          <w:rFonts w:asciiTheme="majorBidi" w:hAnsiTheme="majorBidi" w:cstheme="majorBidi"/>
          <w:highlight w:val="yellow"/>
        </w:rPr>
        <w:t>The system will give a centralized web-based to conduct multiple stress tests in one platform</w:t>
      </w:r>
    </w:p>
    <w:p w14:paraId="76AA5C0D" w14:textId="62C07A17" w:rsidR="00793D89" w:rsidRPr="00894552" w:rsidRDefault="00D020F3" w:rsidP="00793D89">
      <w:pPr>
        <w:pStyle w:val="ListParagraph"/>
        <w:numPr>
          <w:ilvl w:val="0"/>
          <w:numId w:val="3"/>
        </w:numPr>
        <w:spacing w:line="360" w:lineRule="auto"/>
        <w:jc w:val="both"/>
        <w:rPr>
          <w:rFonts w:asciiTheme="majorBidi" w:hAnsiTheme="majorBidi" w:cstheme="majorBidi"/>
          <w:b/>
          <w:bCs/>
          <w:highlight w:val="yellow"/>
        </w:rPr>
      </w:pPr>
      <w:r w:rsidRPr="00894552">
        <w:rPr>
          <w:rFonts w:asciiTheme="majorBidi" w:hAnsiTheme="majorBidi" w:cstheme="majorBidi"/>
          <w:b/>
          <w:bCs/>
          <w:highlight w:val="yellow"/>
        </w:rPr>
        <w:lastRenderedPageBreak/>
        <w:t>Centralized</w:t>
      </w:r>
      <w:r w:rsidR="00793D89" w:rsidRPr="00894552">
        <w:rPr>
          <w:rFonts w:asciiTheme="majorBidi" w:hAnsiTheme="majorBidi" w:cstheme="majorBidi"/>
          <w:b/>
          <w:bCs/>
          <w:highlight w:val="yellow"/>
        </w:rPr>
        <w:t xml:space="preserve"> Results: </w:t>
      </w:r>
      <w:r w:rsidR="00793D89" w:rsidRPr="00894552">
        <w:rPr>
          <w:rFonts w:asciiTheme="majorBidi" w:hAnsiTheme="majorBidi" w:cstheme="majorBidi"/>
          <w:highlight w:val="yellow"/>
        </w:rPr>
        <w:t xml:space="preserve">Integrated video recording will </w:t>
      </w:r>
      <w:r w:rsidR="005512FD" w:rsidRPr="00894552">
        <w:rPr>
          <w:rFonts w:asciiTheme="majorBidi" w:hAnsiTheme="majorBidi" w:cstheme="majorBidi"/>
          <w:highlight w:val="yellow"/>
        </w:rPr>
        <w:t>reduce human error and improve synchronization between question and reaction of participant.</w:t>
      </w:r>
    </w:p>
    <w:p w14:paraId="7B8CDB20" w14:textId="26B1916A" w:rsidR="00F400A0" w:rsidRPr="008F745E" w:rsidRDefault="00F400A0" w:rsidP="00F400A0">
      <w:pPr>
        <w:spacing w:line="360" w:lineRule="auto"/>
        <w:jc w:val="both"/>
        <w:rPr>
          <w:rFonts w:asciiTheme="majorBidi" w:hAnsiTheme="majorBidi" w:cstheme="majorBidi"/>
          <w:b/>
          <w:bCs/>
        </w:rPr>
      </w:pPr>
      <w:r w:rsidRPr="008F745E">
        <w:rPr>
          <w:rFonts w:asciiTheme="majorBidi" w:hAnsiTheme="majorBidi" w:cstheme="majorBidi"/>
          <w:b/>
          <w:bCs/>
        </w:rPr>
        <w:t>1.7</w:t>
      </w:r>
      <w:r w:rsidRPr="008F745E">
        <w:rPr>
          <w:rFonts w:asciiTheme="majorBidi" w:hAnsiTheme="majorBidi" w:cstheme="majorBidi"/>
          <w:b/>
          <w:bCs/>
        </w:rPr>
        <w:tab/>
        <w:t>Outline of the Proposal</w:t>
      </w:r>
    </w:p>
    <w:p w14:paraId="60605336" w14:textId="6BE0CECE" w:rsidR="00F400A0" w:rsidRPr="00894552" w:rsidRDefault="00F400A0" w:rsidP="00F400A0">
      <w:pPr>
        <w:spacing w:line="360" w:lineRule="auto"/>
        <w:ind w:left="720"/>
        <w:jc w:val="both"/>
        <w:rPr>
          <w:rFonts w:asciiTheme="majorBidi" w:hAnsiTheme="majorBidi" w:cstheme="majorBidi"/>
        </w:rPr>
      </w:pPr>
      <w:r w:rsidRPr="00894552">
        <w:rPr>
          <w:rFonts w:asciiTheme="majorBidi" w:hAnsiTheme="majorBidi" w:cstheme="majorBidi"/>
        </w:rPr>
        <w:t xml:space="preserve">There are three chapters in this proposal which </w:t>
      </w:r>
      <w:r w:rsidR="00894552">
        <w:rPr>
          <w:rFonts w:asciiTheme="majorBidi" w:hAnsiTheme="majorBidi" w:cstheme="majorBidi"/>
        </w:rPr>
        <w:t>are</w:t>
      </w:r>
      <w:r w:rsidRPr="00894552">
        <w:rPr>
          <w:rFonts w:asciiTheme="majorBidi" w:hAnsiTheme="majorBidi" w:cstheme="majorBidi"/>
        </w:rPr>
        <w:t>:</w:t>
      </w:r>
    </w:p>
    <w:tbl>
      <w:tblPr>
        <w:tblStyle w:val="TableGrid"/>
        <w:tblW w:w="0" w:type="auto"/>
        <w:tblInd w:w="720" w:type="dxa"/>
        <w:tblLook w:val="04A0" w:firstRow="1" w:lastRow="0" w:firstColumn="1" w:lastColumn="0" w:noHBand="0" w:noVBand="1"/>
      </w:tblPr>
      <w:tblGrid>
        <w:gridCol w:w="1685"/>
        <w:gridCol w:w="6611"/>
      </w:tblGrid>
      <w:tr w:rsidR="007209B0" w14:paraId="6FA10A84" w14:textId="77777777" w:rsidTr="007209B0">
        <w:tc>
          <w:tcPr>
            <w:tcW w:w="1685" w:type="dxa"/>
          </w:tcPr>
          <w:p w14:paraId="53A10C73" w14:textId="0FBACF2D" w:rsidR="007209B0" w:rsidRPr="009574F2" w:rsidRDefault="007209B0"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1</w:t>
            </w:r>
          </w:p>
        </w:tc>
        <w:tc>
          <w:tcPr>
            <w:tcW w:w="6611" w:type="dxa"/>
          </w:tcPr>
          <w:p w14:paraId="64677283" w14:textId="7B4D03AA" w:rsidR="007209B0" w:rsidRPr="009574F2" w:rsidRDefault="007209B0"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has covered the contents of Chapter 1.</w:t>
            </w:r>
          </w:p>
        </w:tc>
      </w:tr>
      <w:tr w:rsidR="007209B0" w:rsidRPr="007209B0" w14:paraId="59CB9AFD" w14:textId="77777777" w:rsidTr="007209B0">
        <w:tc>
          <w:tcPr>
            <w:tcW w:w="1685" w:type="dxa"/>
          </w:tcPr>
          <w:p w14:paraId="101D5E9F" w14:textId="266DE125" w:rsidR="007209B0" w:rsidRPr="009574F2" w:rsidRDefault="007209B0"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2</w:t>
            </w:r>
          </w:p>
        </w:tc>
        <w:tc>
          <w:tcPr>
            <w:tcW w:w="6611" w:type="dxa"/>
          </w:tcPr>
          <w:p w14:paraId="51C3A632" w14:textId="2132F4DD" w:rsidR="007209B0" w:rsidRPr="009574F2" w:rsidRDefault="007209B0"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This chapter discusses the literature review that related to The Centralized Web-Based System for Stress Induction Methods. The previous research and article are used to identify the problem and improvements needed to achieve. This chapter also show the description of three methodologies that fall under the software development life cycle (SDLC).</w:t>
            </w:r>
          </w:p>
        </w:tc>
      </w:tr>
      <w:tr w:rsidR="007209B0" w:rsidRPr="007209B0" w14:paraId="2AD933F7" w14:textId="77777777" w:rsidTr="007209B0">
        <w:tc>
          <w:tcPr>
            <w:tcW w:w="1685" w:type="dxa"/>
          </w:tcPr>
          <w:p w14:paraId="7305B90B" w14:textId="44883F64" w:rsidR="007209B0" w:rsidRPr="009574F2" w:rsidRDefault="007209B0" w:rsidP="00F400A0">
            <w:pPr>
              <w:spacing w:line="360" w:lineRule="auto"/>
              <w:jc w:val="both"/>
              <w:rPr>
                <w:rFonts w:asciiTheme="majorBidi" w:hAnsiTheme="majorBidi" w:cstheme="majorBidi"/>
                <w:b/>
                <w:bCs/>
                <w:sz w:val="20"/>
                <w:szCs w:val="20"/>
              </w:rPr>
            </w:pPr>
            <w:r w:rsidRPr="009574F2">
              <w:rPr>
                <w:rFonts w:asciiTheme="majorBidi" w:hAnsiTheme="majorBidi" w:cstheme="majorBidi"/>
                <w:b/>
                <w:bCs/>
                <w:sz w:val="20"/>
                <w:szCs w:val="20"/>
              </w:rPr>
              <w:t>Chapter 3</w:t>
            </w:r>
          </w:p>
        </w:tc>
        <w:tc>
          <w:tcPr>
            <w:tcW w:w="6611" w:type="dxa"/>
          </w:tcPr>
          <w:p w14:paraId="3D98D2BB" w14:textId="0DBC9A85" w:rsidR="007209B0" w:rsidRPr="009574F2" w:rsidRDefault="007209B0" w:rsidP="00F400A0">
            <w:pPr>
              <w:spacing w:line="360" w:lineRule="auto"/>
              <w:jc w:val="both"/>
              <w:rPr>
                <w:rFonts w:asciiTheme="majorBidi" w:hAnsiTheme="majorBidi" w:cstheme="majorBidi"/>
                <w:sz w:val="20"/>
                <w:szCs w:val="20"/>
              </w:rPr>
            </w:pPr>
            <w:r w:rsidRPr="009574F2">
              <w:rPr>
                <w:rFonts w:asciiTheme="majorBidi" w:hAnsiTheme="majorBidi" w:cstheme="majorBidi"/>
                <w:sz w:val="20"/>
                <w:szCs w:val="20"/>
              </w:rPr>
              <w:t>In this chapter, the methodology planned to be used in development of The Centralized Web-Based System for Stress Induction Methods is elaborated. It includes the system development model, tools, and language used such as PHP.</w:t>
            </w:r>
          </w:p>
        </w:tc>
      </w:tr>
    </w:tbl>
    <w:p w14:paraId="4F2D78DE" w14:textId="54791FEA" w:rsidR="00AC28A7" w:rsidRDefault="009574F2" w:rsidP="009574F2">
      <w:pPr>
        <w:spacing w:line="360" w:lineRule="auto"/>
        <w:jc w:val="center"/>
        <w:rPr>
          <w:rFonts w:asciiTheme="majorBidi" w:hAnsiTheme="majorBidi" w:cstheme="majorBidi"/>
        </w:rPr>
      </w:pPr>
      <w:r w:rsidRPr="00894552">
        <w:rPr>
          <w:rFonts w:asciiTheme="majorBidi" w:hAnsiTheme="majorBidi" w:cstheme="majorBidi"/>
          <w:b/>
          <w:bCs/>
          <w:highlight w:val="yellow"/>
        </w:rPr>
        <w:t>Table 1.1</w:t>
      </w:r>
      <w:r w:rsidRPr="00894552">
        <w:rPr>
          <w:rFonts w:asciiTheme="majorBidi" w:hAnsiTheme="majorBidi" w:cstheme="majorBidi"/>
          <w:highlight w:val="yellow"/>
        </w:rPr>
        <w:t xml:space="preserve"> The Three Chapter in This Proposal</w:t>
      </w:r>
    </w:p>
    <w:p w14:paraId="19A513CE" w14:textId="6BF9FC92" w:rsidR="00AC28A7" w:rsidRDefault="00AC28A7" w:rsidP="00AC28A7">
      <w:pPr>
        <w:spacing w:line="360" w:lineRule="auto"/>
        <w:jc w:val="both"/>
        <w:rPr>
          <w:rFonts w:asciiTheme="majorBidi" w:hAnsiTheme="majorBidi" w:cstheme="majorBidi"/>
          <w:b/>
          <w:bCs/>
        </w:rPr>
      </w:pPr>
      <w:r w:rsidRPr="00AC28A7">
        <w:rPr>
          <w:rFonts w:asciiTheme="majorBidi" w:hAnsiTheme="majorBidi" w:cstheme="majorBidi"/>
          <w:b/>
          <w:bCs/>
        </w:rPr>
        <w:t>1.8</w:t>
      </w:r>
      <w:r w:rsidRPr="00AC28A7">
        <w:rPr>
          <w:rFonts w:asciiTheme="majorBidi" w:hAnsiTheme="majorBidi" w:cstheme="majorBidi"/>
          <w:b/>
          <w:bCs/>
        </w:rPr>
        <w:tab/>
        <w:t>Summary</w:t>
      </w:r>
    </w:p>
    <w:p w14:paraId="79C36B95" w14:textId="1539A168" w:rsidR="00AC28A7" w:rsidRPr="005512FD" w:rsidRDefault="00831C92" w:rsidP="00831C92">
      <w:pPr>
        <w:spacing w:line="360" w:lineRule="auto"/>
        <w:ind w:left="720"/>
        <w:jc w:val="both"/>
        <w:rPr>
          <w:rFonts w:asciiTheme="majorBidi" w:hAnsiTheme="majorBidi" w:cstheme="majorBidi"/>
        </w:rPr>
      </w:pPr>
      <w:r w:rsidRPr="00831C92">
        <w:rPr>
          <w:rFonts w:asciiTheme="majorBidi" w:hAnsiTheme="majorBidi" w:cstheme="majorBidi"/>
        </w:rPr>
        <w:t>This chapter has discussed the context of the study, which includes the setting, the problem statement on the project of the Centralized Web-Based System for Stress Induction Methods, the purpose, and the aim of the project. This concludes the background chapters of the study.</w:t>
      </w:r>
    </w:p>
    <w:sectPr w:rsidR="00AC28A7" w:rsidRPr="00551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63D"/>
    <w:multiLevelType w:val="hybridMultilevel"/>
    <w:tmpl w:val="C8DAE32C"/>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2A2F0323"/>
    <w:multiLevelType w:val="hybridMultilevel"/>
    <w:tmpl w:val="2F702CD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37DC4055"/>
    <w:multiLevelType w:val="multilevel"/>
    <w:tmpl w:val="ED26770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C0A7B57"/>
    <w:multiLevelType w:val="hybridMultilevel"/>
    <w:tmpl w:val="1936842E"/>
    <w:lvl w:ilvl="0" w:tplc="44090017">
      <w:start w:val="1"/>
      <w:numFmt w:val="lowerLetter"/>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num w:numId="1" w16cid:durableId="2081128147">
    <w:abstractNumId w:val="2"/>
  </w:num>
  <w:num w:numId="2" w16cid:durableId="1659655292">
    <w:abstractNumId w:val="3"/>
  </w:num>
  <w:num w:numId="3" w16cid:durableId="1597980993">
    <w:abstractNumId w:val="1"/>
  </w:num>
  <w:num w:numId="4" w16cid:durableId="49541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C4"/>
    <w:rsid w:val="00035E36"/>
    <w:rsid w:val="00063034"/>
    <w:rsid w:val="00072C2F"/>
    <w:rsid w:val="000E1428"/>
    <w:rsid w:val="000F3169"/>
    <w:rsid w:val="00102DBE"/>
    <w:rsid w:val="00107E37"/>
    <w:rsid w:val="001123E7"/>
    <w:rsid w:val="0015271E"/>
    <w:rsid w:val="00161370"/>
    <w:rsid w:val="00167636"/>
    <w:rsid w:val="00181B7A"/>
    <w:rsid w:val="001A4748"/>
    <w:rsid w:val="001D3A24"/>
    <w:rsid w:val="001F06BD"/>
    <w:rsid w:val="00242C20"/>
    <w:rsid w:val="0027217A"/>
    <w:rsid w:val="00276AF2"/>
    <w:rsid w:val="002A15EE"/>
    <w:rsid w:val="002C4EDD"/>
    <w:rsid w:val="002D3330"/>
    <w:rsid w:val="00305ED9"/>
    <w:rsid w:val="00331066"/>
    <w:rsid w:val="00371F90"/>
    <w:rsid w:val="00394F91"/>
    <w:rsid w:val="003B6F58"/>
    <w:rsid w:val="003C61E5"/>
    <w:rsid w:val="003F7974"/>
    <w:rsid w:val="00430B2C"/>
    <w:rsid w:val="004501EE"/>
    <w:rsid w:val="00474DCF"/>
    <w:rsid w:val="00490539"/>
    <w:rsid w:val="004B616F"/>
    <w:rsid w:val="00513CA5"/>
    <w:rsid w:val="00525FEA"/>
    <w:rsid w:val="00535610"/>
    <w:rsid w:val="005361B5"/>
    <w:rsid w:val="005512FD"/>
    <w:rsid w:val="005A5914"/>
    <w:rsid w:val="00614AD4"/>
    <w:rsid w:val="006151F7"/>
    <w:rsid w:val="00631F7A"/>
    <w:rsid w:val="0064076C"/>
    <w:rsid w:val="00691FF4"/>
    <w:rsid w:val="006966AD"/>
    <w:rsid w:val="006D0642"/>
    <w:rsid w:val="006D4FB3"/>
    <w:rsid w:val="006D679D"/>
    <w:rsid w:val="006E4BC3"/>
    <w:rsid w:val="007209B0"/>
    <w:rsid w:val="00725DD7"/>
    <w:rsid w:val="00732ADA"/>
    <w:rsid w:val="007337C4"/>
    <w:rsid w:val="00774684"/>
    <w:rsid w:val="00793D89"/>
    <w:rsid w:val="007B4ECC"/>
    <w:rsid w:val="007E2EAD"/>
    <w:rsid w:val="00831C92"/>
    <w:rsid w:val="00847CAE"/>
    <w:rsid w:val="00861C06"/>
    <w:rsid w:val="00894552"/>
    <w:rsid w:val="008B07B7"/>
    <w:rsid w:val="008F1255"/>
    <w:rsid w:val="008F745E"/>
    <w:rsid w:val="00943B44"/>
    <w:rsid w:val="0094599F"/>
    <w:rsid w:val="00946F53"/>
    <w:rsid w:val="009574F2"/>
    <w:rsid w:val="009A1983"/>
    <w:rsid w:val="009B0D89"/>
    <w:rsid w:val="00A11C7C"/>
    <w:rsid w:val="00A43CB2"/>
    <w:rsid w:val="00A5278C"/>
    <w:rsid w:val="00A702CE"/>
    <w:rsid w:val="00A768E7"/>
    <w:rsid w:val="00A828A6"/>
    <w:rsid w:val="00AC28A7"/>
    <w:rsid w:val="00AF22F7"/>
    <w:rsid w:val="00AF4074"/>
    <w:rsid w:val="00B13FDA"/>
    <w:rsid w:val="00B35DE0"/>
    <w:rsid w:val="00B54EFD"/>
    <w:rsid w:val="00B8642A"/>
    <w:rsid w:val="00BF0EA7"/>
    <w:rsid w:val="00C2054B"/>
    <w:rsid w:val="00C25063"/>
    <w:rsid w:val="00C53C1F"/>
    <w:rsid w:val="00C839C9"/>
    <w:rsid w:val="00C87EA7"/>
    <w:rsid w:val="00C94F35"/>
    <w:rsid w:val="00CB1DA0"/>
    <w:rsid w:val="00CE635D"/>
    <w:rsid w:val="00D020F3"/>
    <w:rsid w:val="00D135E5"/>
    <w:rsid w:val="00D23B7A"/>
    <w:rsid w:val="00D62505"/>
    <w:rsid w:val="00D9727F"/>
    <w:rsid w:val="00E1513B"/>
    <w:rsid w:val="00E26A5C"/>
    <w:rsid w:val="00E31B48"/>
    <w:rsid w:val="00E372D1"/>
    <w:rsid w:val="00E57E43"/>
    <w:rsid w:val="00E67E34"/>
    <w:rsid w:val="00E707AC"/>
    <w:rsid w:val="00EA3ADF"/>
    <w:rsid w:val="00EB2F1F"/>
    <w:rsid w:val="00F3667B"/>
    <w:rsid w:val="00F400A0"/>
    <w:rsid w:val="00F416D1"/>
    <w:rsid w:val="00F6034E"/>
    <w:rsid w:val="00F61F0B"/>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143CE"/>
  <w15:chartTrackingRefBased/>
  <w15:docId w15:val="{D019E500-441B-490F-9F18-456C1972D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7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7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7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7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7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7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7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7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7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7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7C4"/>
    <w:rPr>
      <w:rFonts w:eastAsiaTheme="majorEastAsia" w:cstheme="majorBidi"/>
      <w:color w:val="272727" w:themeColor="text1" w:themeTint="D8"/>
    </w:rPr>
  </w:style>
  <w:style w:type="paragraph" w:styleId="Title">
    <w:name w:val="Title"/>
    <w:basedOn w:val="Normal"/>
    <w:next w:val="Normal"/>
    <w:link w:val="TitleChar"/>
    <w:uiPriority w:val="10"/>
    <w:qFormat/>
    <w:rsid w:val="00733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7C4"/>
    <w:pPr>
      <w:spacing w:before="160"/>
      <w:jc w:val="center"/>
    </w:pPr>
    <w:rPr>
      <w:i/>
      <w:iCs/>
      <w:color w:val="404040" w:themeColor="text1" w:themeTint="BF"/>
    </w:rPr>
  </w:style>
  <w:style w:type="character" w:customStyle="1" w:styleId="QuoteChar">
    <w:name w:val="Quote Char"/>
    <w:basedOn w:val="DefaultParagraphFont"/>
    <w:link w:val="Quote"/>
    <w:uiPriority w:val="29"/>
    <w:rsid w:val="007337C4"/>
    <w:rPr>
      <w:i/>
      <w:iCs/>
      <w:color w:val="404040" w:themeColor="text1" w:themeTint="BF"/>
    </w:rPr>
  </w:style>
  <w:style w:type="paragraph" w:styleId="ListParagraph">
    <w:name w:val="List Paragraph"/>
    <w:basedOn w:val="Normal"/>
    <w:uiPriority w:val="34"/>
    <w:qFormat/>
    <w:rsid w:val="007337C4"/>
    <w:pPr>
      <w:ind w:left="720"/>
      <w:contextualSpacing/>
    </w:pPr>
  </w:style>
  <w:style w:type="character" w:styleId="IntenseEmphasis">
    <w:name w:val="Intense Emphasis"/>
    <w:basedOn w:val="DefaultParagraphFont"/>
    <w:uiPriority w:val="21"/>
    <w:qFormat/>
    <w:rsid w:val="007337C4"/>
    <w:rPr>
      <w:i/>
      <w:iCs/>
      <w:color w:val="0F4761" w:themeColor="accent1" w:themeShade="BF"/>
    </w:rPr>
  </w:style>
  <w:style w:type="paragraph" w:styleId="IntenseQuote">
    <w:name w:val="Intense Quote"/>
    <w:basedOn w:val="Normal"/>
    <w:next w:val="Normal"/>
    <w:link w:val="IntenseQuoteChar"/>
    <w:uiPriority w:val="30"/>
    <w:qFormat/>
    <w:rsid w:val="00733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7C4"/>
    <w:rPr>
      <w:i/>
      <w:iCs/>
      <w:color w:val="0F4761" w:themeColor="accent1" w:themeShade="BF"/>
    </w:rPr>
  </w:style>
  <w:style w:type="character" w:styleId="IntenseReference">
    <w:name w:val="Intense Reference"/>
    <w:basedOn w:val="DefaultParagraphFont"/>
    <w:uiPriority w:val="32"/>
    <w:qFormat/>
    <w:rsid w:val="007337C4"/>
    <w:rPr>
      <w:b/>
      <w:bCs/>
      <w:smallCaps/>
      <w:color w:val="0F4761" w:themeColor="accent1" w:themeShade="BF"/>
      <w:spacing w:val="5"/>
    </w:rPr>
  </w:style>
  <w:style w:type="character" w:styleId="PlaceholderText">
    <w:name w:val="Placeholder Text"/>
    <w:basedOn w:val="DefaultParagraphFont"/>
    <w:uiPriority w:val="99"/>
    <w:semiHidden/>
    <w:rsid w:val="00063034"/>
    <w:rPr>
      <w:color w:val="666666"/>
    </w:rPr>
  </w:style>
  <w:style w:type="table" w:styleId="TableGrid">
    <w:name w:val="Table Grid"/>
    <w:basedOn w:val="TableNormal"/>
    <w:uiPriority w:val="39"/>
    <w:rsid w:val="00720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960CD64-1ACA-4B80-8490-B3527324E810}"/>
      </w:docPartPr>
      <w:docPartBody>
        <w:p w:rsidR="007E1EAB" w:rsidRDefault="00C75F5E">
          <w:r w:rsidRPr="007D04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5E"/>
    <w:rsid w:val="00242C20"/>
    <w:rsid w:val="002D3330"/>
    <w:rsid w:val="00351320"/>
    <w:rsid w:val="003B2C80"/>
    <w:rsid w:val="00430B2C"/>
    <w:rsid w:val="004C6CA3"/>
    <w:rsid w:val="005E2A52"/>
    <w:rsid w:val="007E1EAB"/>
    <w:rsid w:val="007F1CF7"/>
    <w:rsid w:val="008B07B7"/>
    <w:rsid w:val="009254E7"/>
    <w:rsid w:val="00946F53"/>
    <w:rsid w:val="009A1983"/>
    <w:rsid w:val="009E5050"/>
    <w:rsid w:val="00A054DF"/>
    <w:rsid w:val="00BA749D"/>
    <w:rsid w:val="00C13DF7"/>
    <w:rsid w:val="00C75F5E"/>
    <w:rsid w:val="00CE635D"/>
    <w:rsid w:val="00D062F9"/>
    <w:rsid w:val="00D135E5"/>
    <w:rsid w:val="00D335FB"/>
    <w:rsid w:val="00D64EA0"/>
    <w:rsid w:val="00E1513B"/>
    <w:rsid w:val="00E372D1"/>
    <w:rsid w:val="00E57E43"/>
    <w:rsid w:val="00F416D1"/>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2F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387D23-8692-4087-A566-146F9DDFEB3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61379151136"/>
    <we:property name="MENDELEY_CITATIONS" value="[{&quot;citationID&quot;:&quot;MENDELEY_CITATION_d730cfec-e694-46a4-afbb-35ddd990cc5d&quot;,&quot;properties&quot;:{&quot;noteIndex&quot;:0},&quot;isEdited&quot;:false,&quot;manualOverride&quot;:{&quot;isManuallyOverridden&quot;:false,&quot;citeprocText&quot;:&quot;(Norden et al., 2022)&quot;,&quot;manualOverrideText&quot;:&quot;&quot;},&quot;citationTag&quot;:&quot;MENDELEY_CITATION_v3_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&quot;,&quot;citationItems&quot;:[{&quot;id&quot;:&quot;3ef7d239-7df1-30ce-bbdc-c26deee62d2b&quot;,&quot;itemData&quot;:{&quot;type&quot;:&quot;article-journal&quot;,&quot;id&quot;:&quot;3ef7d239-7df1-30ce-bbdc-c26deee62d2b&quot;,&quot;title&quot;:&quot;Inducing and Recording Acute Stress Responses on a Large Scale With the Digital Stress Test (DST): Development and Evaluation Study&quot;,&quot;author&quot;:[{&quot;family&quot;:&quot;Norden&quot;,&quot;given&quot;:&quot;Matthias&quot;,&quot;parse-names&quot;:false,&quot;dropping-particle&quot;:&quot;&quot;,&quot;non-dropping-particle&quot;:&quot;&quot;},{&quot;family&quot;:&quot;Hofmann&quot;,&quot;given&quot;:&quot;Amin Gerard&quot;,&quot;parse-names&quot;:false,&quot;dropping-particle&quot;:&quot;&quot;,&quot;non-dropping-particle&quot;:&quot;&quot;},{&quot;family&quot;:&quot;Meier&quot;,&quot;given&quot;:&quot;Martin&quot;,&quot;parse-names&quot;:false,&quot;dropping-particle&quot;:&quot;&quot;,&quot;non-dropping-particle&quot;:&quot;&quot;},{&quot;family&quot;:&quot;Balzer&quot;,&quot;given&quot;:&quot;Felix&quot;,&quot;parse-names&quot;:false,&quot;dropping-particle&quot;:&quot;&quot;,&quot;non-dropping-particle&quot;:&quot;&quot;},{&quot;family&quot;:&quot;Wolf&quot;,&quot;given&quot;:&quot;Oliver T.&quot;,&quot;parse-names&quot;:false,&quot;dropping-particle&quot;:&quot;&quot;,&quot;non-dropping-particle&quot;:&quot;&quot;},{&quot;family&quot;:&quot;Böttinger&quot;,&quot;given&quot;:&quot;Erwin&quot;,&quot;parse-names&quot;:false,&quot;dropping-particle&quot;:&quot;&quot;,&quot;non-dropping-particle&quot;:&quot;&quot;},{&quot;family&quot;:&quot;Drimalla&quot;,&quot;given&quot;:&quot;Hanna&quot;,&quot;parse-names&quot;:false,&quot;dropping-particle&quot;:&quot;&quot;,&quot;non-dropping-particle&quot;:&quot;&quot;}],&quot;container-title&quot;:&quot;Journal of Medical Internet Research&quot;,&quot;container-title-short&quot;:&quot;J Med Internet Res&quot;,&quot;DOI&quot;:&quot;10.2196/32280&quot;,&quot;ISSN&quot;:&quot;14388871&quot;,&quot;PMID&quot;:&quot;35838765&quot;,&quot;issued&quot;:{&quot;date-parts&quot;:[[2022,7,1]]},&quot;abstract&quot;:&quot;Background: Valuable insights into the pathophysiology and consequences of acute psychosocial stress have been gained using standardized stress induction experiments. However, most protocols are limited to laboratory settings, are labor-intensive, and cannot be scaled to larger cohorts or transferred to daily life scenarios. Objective: We aimed to provide a scalable digital tool that enables the standardized induction and recording of acute stress responses in outside-the-laboratory settings without any experimenter contact. Methods: On the basis of well-described stress protocols, we developed the Digital Stress Test (DST) and evaluated its feasibility and stress induction potential in a large web-based study. A total of 284 participants completed either the DST (n=103; 52/103, 50.5% women; mean age 31.34, SD 9.48 years) or an adapted control version (n=181; 96/181, 53% women; mean age 31.51, SD 11.18 years) with their smartphones via a web application. We compared their affective responses using the international Positive and Negative Affect Schedule Short Form before and after stress induction. In addition, we assessed the participants' stress-related feelings indicated in visual analogue scales before, during, and after the procedure, and further analyzed the implemented stress-inducing elements. Finally, we compared the DST participants' stress reactivity with the results obtained in a classic stress test paradigm using data previously collected in 4 independent Trier Social Stress Test studies including 122 participants overall. Results: Participants in the DST manifested significantly higher perceived stress indexes than the Control-DST participants at all measurements after the baseline (P &lt; .001). Furthermore, the effect size of the increase in DST participants' negative affect (d=0.427) lay within the range of effect sizes for the increase in negative affect in the previously conducted Trier Social Stress Test experiments (0.281-1.015). Conclusions: We present evidence that a digital stress paradigm administered by smartphone can be used for standardized stress induction and multimodal data collection on a large scale. Further development of the DST prototype and a subsequent validation study including physiological markers are outlined.&quot;,&quot;publisher&quot;:&quot;JMIR Publications Inc.&quot;,&quot;issue&quot;:&quot;7&quot;,&quot;volume&quot;:&quot;24&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B8E81D-FB78-47BC-B9D0-AAE8C3E6C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4</Pages>
  <Words>1100</Words>
  <Characters>6105</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Zubri</dc:creator>
  <cp:keywords/>
  <dc:description/>
  <cp:lastModifiedBy>AHMAD EMIR ERFAN BIN MOHD ZUBRI</cp:lastModifiedBy>
  <cp:revision>53</cp:revision>
  <dcterms:created xsi:type="dcterms:W3CDTF">2025-10-10T13:02:00Z</dcterms:created>
  <dcterms:modified xsi:type="dcterms:W3CDTF">2026-03-04T05:03:00Z</dcterms:modified>
</cp:coreProperties>
</file>