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№1.</w:t>
      </w:r>
    </w:p>
    <w:p>
      <w:pPr>
        <w:pStyle w:val="Subtitle"/>
      </w:pPr>
      <w:r>
        <w:t xml:space="preserve">НКНбд-00-21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."/>
    <w:p>
      <w:pPr>
        <w:pStyle w:val="Heading1"/>
      </w:pPr>
      <w:r>
        <w:t xml:space="preserve">Цель работы.</w:t>
      </w:r>
    </w:p>
    <w:p>
      <w:pPr>
        <w:pStyle w:val="FirstParagraph"/>
      </w:pPr>
      <w:r>
        <w:t xml:space="preserve">Создание и размещение сайта с помощью генератора статических сайтов hugo</w:t>
      </w:r>
    </w:p>
    <w:bookmarkEnd w:id="20"/>
    <w:bookmarkStart w:id="31" w:name="ход-работы."/>
    <w:p>
      <w:pPr>
        <w:pStyle w:val="Heading1"/>
      </w:pPr>
      <w:r>
        <w:t xml:space="preserve">Ход работы.</w:t>
      </w:r>
    </w:p>
    <w:p>
      <w:pPr>
        <w:numPr>
          <w:ilvl w:val="0"/>
          <w:numId w:val="1001"/>
        </w:numPr>
        <w:pStyle w:val="Compact"/>
      </w:pPr>
      <w:r>
        <w:t xml:space="preserve">Скачали программное обеспечение Hugo.(рис. 1)</w:t>
      </w:r>
    </w:p>
    <w:p>
      <w:pPr>
        <w:pStyle w:val="CaptionedFigure"/>
      </w:pPr>
      <w:bookmarkStart w:id="22" w:name="fig:001"/>
      <w:r>
        <w:drawing>
          <wp:inline>
            <wp:extent cx="5334000" cy="2899507"/>
            <wp:effectExtent b="0" l="0" r="0" t="0"/>
            <wp:docPr descr="Рис. 1: Скачивание Hugo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Скачивание Hugo</w:t>
      </w:r>
    </w:p>
    <w:p>
      <w:pPr>
        <w:numPr>
          <w:ilvl w:val="0"/>
          <w:numId w:val="1002"/>
        </w:numPr>
        <w:pStyle w:val="Compact"/>
      </w:pPr>
      <w:r>
        <w:t xml:space="preserve">Клонировали репозиторий с шаблоном темы в домашний каталог.(рис. 2)</w:t>
      </w:r>
    </w:p>
    <w:p>
      <w:pPr>
        <w:pStyle w:val="CaptionedFigure"/>
      </w:pPr>
      <w:bookmarkStart w:id="24" w:name="fig:002"/>
      <w:r>
        <w:drawing>
          <wp:inline>
            <wp:extent cx="4138863" cy="856648"/>
            <wp:effectExtent b="0" l="0" r="0" t="0"/>
            <wp:docPr descr="Рис. 2: Клонирование шаблон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8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Клонирование шаблона</w:t>
      </w:r>
    </w:p>
    <w:p>
      <w:pPr>
        <w:numPr>
          <w:ilvl w:val="0"/>
          <w:numId w:val="1003"/>
        </w:numPr>
        <w:pStyle w:val="Compact"/>
      </w:pPr>
      <w:r>
        <w:t xml:space="preserve">Создание репозитория.(рис. 3)</w:t>
      </w:r>
    </w:p>
    <w:p>
      <w:pPr>
        <w:pStyle w:val="CaptionedFigure"/>
      </w:pPr>
      <w:bookmarkStart w:id="26" w:name="fig:004"/>
      <w:r>
        <w:drawing>
          <wp:inline>
            <wp:extent cx="2993456" cy="3224463"/>
            <wp:effectExtent b="0" l="0" r="0" t="0"/>
            <wp:docPr descr="Рис. 3: Добавление в Github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322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Добавление в Github</w:t>
      </w:r>
    </w:p>
    <w:p>
      <w:pPr>
        <w:numPr>
          <w:ilvl w:val="0"/>
          <w:numId w:val="1004"/>
        </w:numPr>
        <w:pStyle w:val="Compact"/>
      </w:pPr>
      <w:r>
        <w:t xml:space="preserve">Отправка сайта на хостинг Github Pages.(рис. 4)</w:t>
      </w:r>
    </w:p>
    <w:p>
      <w:pPr>
        <w:pStyle w:val="CaptionedFigure"/>
      </w:pPr>
      <w:bookmarkStart w:id="28" w:name="fig:005"/>
      <w:r>
        <w:drawing>
          <wp:inline>
            <wp:extent cx="3590223" cy="856648"/>
            <wp:effectExtent b="0" l="0" r="0" t="0"/>
            <wp:docPr descr="Рис. 4: Добавление в Github ч.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8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Добавление в Github ч.2</w:t>
      </w:r>
    </w:p>
    <w:p>
      <w:pPr>
        <w:numPr>
          <w:ilvl w:val="0"/>
          <w:numId w:val="1005"/>
        </w:numPr>
        <w:pStyle w:val="Compact"/>
      </w:pPr>
      <w:r>
        <w:t xml:space="preserve">Сайт работает.(рис. 5)</w:t>
      </w:r>
    </w:p>
    <w:p>
      <w:pPr>
        <w:pStyle w:val="CaptionedFigure"/>
      </w:pPr>
      <w:bookmarkStart w:id="30" w:name="fig:006"/>
      <w:r>
        <w:drawing>
          <wp:inline>
            <wp:extent cx="4764505" cy="4004109"/>
            <wp:effectExtent b="0" l="0" r="0" t="0"/>
            <wp:docPr descr="Рис. 5: Сайт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4004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Сайт</w:t>
      </w:r>
    </w:p>
    <w:bookmarkEnd w:id="31"/>
    <w:bookmarkStart w:id="32" w:name="вывод."/>
    <w:p>
      <w:pPr>
        <w:pStyle w:val="Heading1"/>
      </w:pPr>
      <w:r>
        <w:t xml:space="preserve">Вывод.</w:t>
      </w:r>
    </w:p>
    <w:p>
      <w:pPr>
        <w:pStyle w:val="FirstParagraph"/>
      </w:pPr>
      <w:r>
        <w:t xml:space="preserve">Во время выполнения индивидуального проекта, мы научились создавать сайты с помощью генератора статических сайтов Hugo.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проекту. Этап №1.</dc:title>
  <dc:creator>Самигуллин Эмиль Артурович</dc:creator>
  <dc:language>ru-RU</dc:language>
  <cp:keywords/>
  <dcterms:created xsi:type="dcterms:W3CDTF">2023-04-27T14:20:20Z</dcterms:created>
  <dcterms:modified xsi:type="dcterms:W3CDTF">2023-04-27T14:20:20Z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Цель Работы</vt:lpwstr>
  </property>
  <property fmtid="{D5CDD505-2E9C-101B-9397-08002B2CF9AE}" pid="40" name="lolTitle">
    <vt:lpwstr>Листинги</vt:lpwstr>
  </property>
  <property fmtid="{D5CDD505-2E9C-101B-9397-08002B2CF9AE}" pid="41" name="lotTitle">
    <vt:lpwstr>Ход Работы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НКНбд-00-21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