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Получение практических навыков работы в консоли с атрибутами файлов для групп пользователе</w:t>
      </w:r>
    </w:p>
    <w:bookmarkEnd w:id="20"/>
    <w:bookmarkEnd w:id="21"/>
    <w:bookmarkStart w:id="25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Создали гостевую учетные записи guest, guest2 и зашли в нее.</w:t>
      </w:r>
    </w:p>
    <w:p>
      <w:pPr>
        <w:numPr>
          <w:ilvl w:val="0"/>
          <w:numId w:val="1002"/>
        </w:numPr>
      </w:pPr>
      <w:r>
        <w:t xml:space="preserve">Добавили guest2 группу guest.</w:t>
      </w:r>
    </w:p>
    <w:p>
      <w:pPr>
        <w:numPr>
          <w:ilvl w:val="0"/>
          <w:numId w:val="1002"/>
        </w:numPr>
      </w:pPr>
      <w:r>
        <w:t xml:space="preserve">Проверили кто является, какие права есть, где находимся и создали директорию dir1.</w:t>
      </w:r>
    </w:p>
    <w:p>
      <w:pPr>
        <w:numPr>
          <w:ilvl w:val="0"/>
          <w:numId w:val="1002"/>
        </w:numPr>
      </w:pPr>
      <w:r>
        <w:t xml:space="preserve">Сняли с директории dir1 права rwx и проверили доступ.</w:t>
      </w:r>
    </w:p>
    <w:p>
      <w:pPr>
        <w:numPr>
          <w:ilvl w:val="0"/>
          <w:numId w:val="1002"/>
        </w:numPr>
      </w:pPr>
      <w:r>
        <w:t xml:space="preserve">Заполнили таблицу доступа.</w:t>
      </w:r>
    </w:p>
    <w:p>
      <w:pPr>
        <w:pStyle w:val="CaptionedFigure"/>
      </w:pPr>
      <w:r>
        <w:drawing>
          <wp:inline>
            <wp:extent cx="5334000" cy="544915"/>
            <wp:effectExtent b="0" l="0" r="0" t="0"/>
            <wp:docPr descr="Таблица доступа" title="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доступа</w:t>
      </w:r>
    </w:p>
    <w:bookmarkEnd w:id="25"/>
    <w:bookmarkStart w:id="2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практические навыки работы с атрибутами файлов.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Юсупов Эмиль Артурович</dc:creator>
  <dc:language>ru-RU</dc:language>
  <cp:keywords/>
  <dcterms:created xsi:type="dcterms:W3CDTF">2024-09-08T14:59:36Z</dcterms:created>
  <dcterms:modified xsi:type="dcterms:W3CDTF">2024-09-08T14:59:36Z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