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52"/>
        </w:rPr>
        <w:t>Offline Accounting &amp; Tax Consultant</w:t>
      </w:r>
    </w:p>
    <w:p>
      <w:pPr>
        <w:jc w:val="center"/>
      </w:pPr>
      <w:r>
        <w:rPr>
          <w:color w:val="555555"/>
          <w:sz w:val="28"/>
        </w:rPr>
        <w:t>Complete Setup &amp; User Guide</w:t>
      </w:r>
    </w:p>
    <w:p/>
    <w:p>
      <w:pPr>
        <w:jc w:val="center"/>
      </w:pPr>
      <w:r>
        <w:rPr>
          <w:i/>
          <w:color w:val="27AE60"/>
          <w:sz w:val="22"/>
        </w:rPr>
        <w:t>Works for any country  •  Upload your data  •  Get tax &amp; accounting advice</w:t>
        <w:br/>
        <w:t>Kenya  |  Germany  |  South Africa  |  Any country you configure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 What Is This System?</w:t>
      </w:r>
    </w:p>
    <w:p>
      <w:pPr>
        <w:spacing w:after="120"/>
      </w:pPr>
      <w:r>
        <w:t>This is a fully offline accounting and tax agent that you install on your own computer. You upload your financial data (invoices, expenses, bank transactions) as a simple spreadsheet, and the system processes it to produce:</w:t>
      </w:r>
    </w:p>
    <w:p>
      <w:pPr>
        <w:pStyle w:val="ListBullet"/>
        <w:ind w:left="360"/>
      </w:pPr>
      <w:r>
        <w:t>Profit &amp; Loss Statement (P&amp;L)</w:t>
      </w:r>
    </w:p>
    <w:p>
      <w:pPr>
        <w:pStyle w:val="ListBullet"/>
        <w:ind w:left="360"/>
      </w:pPr>
      <w:r>
        <w:t>Balance Sheet  (Assets = Liabilities + Equity)</w:t>
      </w:r>
    </w:p>
    <w:p>
      <w:pPr>
        <w:pStyle w:val="ListBullet"/>
        <w:ind w:left="360"/>
      </w:pPr>
      <w:r>
        <w:t>Cash Flow Statement  (Operating / Investing / Financing)</w:t>
      </w:r>
    </w:p>
    <w:p>
      <w:pPr>
        <w:pStyle w:val="ListBullet"/>
        <w:ind w:left="360"/>
      </w:pPr>
      <w:r>
        <w:t>Budget vs Actuals  (how you're tracking against your budget)</w:t>
      </w:r>
    </w:p>
    <w:p>
      <w:pPr>
        <w:pStyle w:val="ListBullet"/>
        <w:ind w:left="360"/>
      </w:pPr>
      <w:r>
        <w:t>Trial Balance  (accounting check — debits must equal credits)</w:t>
      </w:r>
    </w:p>
    <w:p>
      <w:pPr>
        <w:pStyle w:val="ListBullet"/>
        <w:ind w:left="360"/>
      </w:pPr>
      <w:r>
        <w:t>Bank Reconciliation  (match your books to your bank statement)</w:t>
      </w:r>
    </w:p>
    <w:p>
      <w:pPr>
        <w:pStyle w:val="ListBullet"/>
        <w:ind w:left="360"/>
      </w:pPr>
      <w:r>
        <w:t>Key Financial Ratios  (gross margin, net margin, interest coverage, etc.)</w:t>
      </w:r>
    </w:p>
    <w:p>
      <w:pPr>
        <w:pStyle w:val="ListBullet"/>
        <w:ind w:left="360"/>
      </w:pPr>
      <w:r>
        <w:t>Interactive Tax Consultant  (ask questions about your data in plain language)</w:t>
      </w:r>
    </w:p>
    <w:p/>
    <w:p>
      <w:pPr>
        <w:spacing w:after="120"/>
      </w:pPr>
      <w:r>
        <w:t>You can configure it for ANY country — Kenya, Germany, South Africa, UK, USA, or any other — by editing a simple JSON configuration file with that country's tax rates and rules.</w:t>
      </w:r>
    </w:p>
    <w:p>
      <w:pPr>
        <w:ind w:left="432" w:right="432"/>
        <w:shd w:val="clear" w:color="auto" w:fill="EBF5FB"/>
      </w:pPr>
      <w:r>
        <w:rPr>
          <w:b/>
          <w:color w:val="2980B9"/>
        </w:rPr>
        <w:t xml:space="preserve">NOTE: </w:t>
      </w:r>
      <w:r>
        <w:rPr>
          <w:sz w:val="20"/>
        </w:rPr>
        <w:t>Your financial data NEVER leaves your computer. Everything runs locally. No cloud, no subscription, no internet required (unless you choose to use the Claude AI option).</w:t>
      </w:r>
    </w:p>
    <w:p/>
    <w:p>
      <w:pPr>
        <w:pStyle w:val="Heading1"/>
      </w:pPr>
      <w:r>
        <w:rPr>
          <w:color w:val="1F3864"/>
        </w:rPr>
        <w:t>2.  What You Need Before Starting</w:t>
      </w:r>
    </w:p>
    <w:p>
      <w:pPr>
        <w:pStyle w:val="Heading2"/>
      </w:pPr>
      <w:r>
        <w:rPr>
          <w:color w:val="1F3864"/>
        </w:rPr>
        <w:t>2.1  Python (required)</w:t>
      </w:r>
    </w:p>
    <w:p>
      <w:pPr>
        <w:spacing w:after="120"/>
      </w:pPr>
      <w:r>
        <w:t>Python is the programming language this system runs on. It is free, safe, and used by millions of people worldwide.</w:t>
      </w:r>
    </w:p>
    <w:p>
      <w:pPr>
        <w:pStyle w:val="Heading3"/>
      </w:pPr>
      <w:r>
        <w:rPr>
          <w:color w:val="1F3864"/>
        </w:rPr>
        <w:t>How to check if Python is already installed:</w:t>
      </w:r>
    </w:p>
    <w:p>
      <w:pPr>
        <w:spacing w:after="120"/>
      </w:pPr>
      <w:r>
        <w:t>Open your Terminal (Mac/Linux) or Command Prompt (Windows) and type: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--version</w:t>
      </w:r>
    </w:p>
    <w:p/>
    <w:p>
      <w:pPr>
        <w:spacing w:after="120"/>
      </w:pPr>
      <w:r>
        <w:t>You should see something like:  Python 3.10.0  or higher.</w:t>
      </w:r>
    </w:p>
    <w:p>
      <w:pPr>
        <w:spacing w:after="120"/>
      </w:pPr>
      <w:r>
        <w:t>If you get an error, download Python from:</w:t>
      </w:r>
    </w:p>
    <w:p>
      <w:pPr>
        <w:spacing w:after="0"/>
      </w:pPr>
      <w:r>
        <w:rPr>
          <w:b/>
          <w:color w:val="555555"/>
          <w:sz w:val="18"/>
        </w:rPr>
        <w:t>Download Python: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https://www.python.org/downloads/</w:t>
      </w:r>
    </w:p>
    <w:p/>
    <w:p>
      <w:pPr>
        <w:ind w:left="432" w:right="432"/>
        <w:shd w:val="clear" w:color="auto" w:fill="FDEDEC"/>
      </w:pPr>
      <w:r>
        <w:rPr>
          <w:b/>
          <w:color w:val="E74C3C"/>
        </w:rPr>
        <w:t xml:space="preserve">WARNING: </w:t>
      </w:r>
      <w:r>
        <w:rPr>
          <w:sz w:val="20"/>
        </w:rPr>
        <w:t>During installation on Windows, tick the box that says 'Add Python to PATH'. This is very important — if you skip it, commands won't work.</w:t>
      </w:r>
    </w:p>
    <w:p/>
    <w:p>
      <w:pPr>
        <w:pStyle w:val="Heading2"/>
      </w:pPr>
      <w:r>
        <w:rPr>
          <w:color w:val="1F3864"/>
        </w:rPr>
        <w:t>2.2  Git (to download the project)</w:t>
      </w:r>
    </w:p>
    <w:p>
      <w:pPr>
        <w:spacing w:after="120"/>
      </w:pPr>
      <w:r>
        <w:t>Git lets you download the project files from GitHub.</w:t>
      </w:r>
    </w:p>
    <w:p>
      <w:pPr>
        <w:spacing w:after="120"/>
      </w:pPr>
      <w:r>
        <w:t>Check if Git is installed: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git --version</w:t>
      </w:r>
    </w:p>
    <w:p/>
    <w:p>
      <w:pPr>
        <w:spacing w:after="120"/>
      </w:pPr>
      <w:r>
        <w:t>If not installed, download from:</w:t>
      </w:r>
    </w:p>
    <w:p>
      <w:pPr>
        <w:spacing w:after="0"/>
      </w:pPr>
      <w:r>
        <w:rPr>
          <w:b/>
          <w:color w:val="555555"/>
          <w:sz w:val="18"/>
        </w:rPr>
        <w:t>Download Git: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https://git-scm.com/downloads</w:t>
      </w:r>
    </w:p>
    <w:p/>
    <w:p>
      <w:pPr>
        <w:pStyle w:val="Heading2"/>
      </w:pPr>
      <w:r>
        <w:rPr>
          <w:color w:val="1F3864"/>
        </w:rPr>
        <w:t>2.3  Summary of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Version needed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Where to get it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3.8 or higher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python.org/downloads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Any version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git-scm.com/downloads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Any version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ollama.ai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Only for offline AI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Internet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Only for Claude AI option</w:t>
            </w:r>
          </w:p>
        </w:tc>
      </w:tr>
    </w:tbl>
    <w:p/>
    <w:p>
      <w:pPr>
        <w:pStyle w:val="Heading1"/>
      </w:pPr>
      <w:r>
        <w:rPr>
          <w:color w:val="1F3864"/>
        </w:rPr>
        <w:t>3.  Installation (One-Time Setup)</w:t>
      </w:r>
    </w:p>
    <w:p>
      <w:pPr>
        <w:ind w:left="432" w:right="432"/>
        <w:shd w:val="clear" w:color="auto" w:fill="EBF5FB"/>
      </w:pPr>
      <w:r>
        <w:rPr>
          <w:b/>
          <w:color w:val="2980B9"/>
        </w:rPr>
        <w:t xml:space="preserve">NOTE: </w:t>
      </w:r>
      <w:r>
        <w:rPr>
          <w:sz w:val="20"/>
        </w:rPr>
        <w:t>You only do this once. After setup, you just run the system.</w:t>
      </w:r>
    </w:p>
    <w:p/>
    <w:p>
      <w:pPr>
        <w:pStyle w:val="Heading2"/>
      </w:pPr>
      <w:r>
        <w:rPr>
          <w:color w:val="1F3864"/>
        </w:rPr>
        <w:t>Step 1 — Open your terminal / command prompt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Operating System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How to open terminal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Press Windows key → type 'cmd' → press Enter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Press Cmd + Space → type 'Terminal' → press Enter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Linux/Ubuntu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Press Ctrl + Alt + T</w:t>
            </w:r>
          </w:p>
        </w:tc>
      </w:tr>
    </w:tbl>
    <w:p/>
    <w:p>
      <w:pPr>
        <w:pStyle w:val="Heading2"/>
      </w:pPr>
      <w:r>
        <w:rPr>
          <w:color w:val="1F3864"/>
        </w:rPr>
        <w:t>Step 2 — Download the project</w:t>
      </w:r>
    </w:p>
    <w:p>
      <w:pPr>
        <w:spacing w:after="0"/>
      </w:pPr>
      <w:r>
        <w:rPr>
          <w:b/>
          <w:color w:val="555555"/>
          <w:sz w:val="18"/>
        </w:rPr>
        <w:t>Type this in the terminal: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git clone https://github.com/Emisembe/quote-script.git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cd quote-script/tax_agent</w:t>
      </w:r>
    </w:p>
    <w:p/>
    <w:p>
      <w:pPr>
        <w:pStyle w:val="Heading2"/>
      </w:pPr>
      <w:r>
        <w:rPr>
          <w:color w:val="1F3864"/>
        </w:rPr>
        <w:t>Step 3 — Install the required Python library</w:t>
      </w:r>
    </w:p>
    <w:p>
      <w:pPr>
        <w:spacing w:after="120"/>
      </w:pPr>
      <w:r>
        <w:t>This installs the Anthropic library (needed only if you want the Claude AI option):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pip install anthropic</w:t>
      </w:r>
    </w:p>
    <w:p/>
    <w:p>
      <w:pPr>
        <w:ind w:left="432" w:right="432"/>
        <w:shd w:val="clear" w:color="auto" w:fill="EAFAF1"/>
      </w:pPr>
      <w:r>
        <w:rPr>
          <w:b/>
          <w:color w:val="27AE60"/>
        </w:rPr>
        <w:t xml:space="preserve">TIP: </w:t>
      </w:r>
      <w:r>
        <w:rPr>
          <w:sz w:val="20"/>
        </w:rPr>
        <w:t>If you only want the offline rule-based option, you can skip this step. The system works with zero installations for the 'rules' provider.</w:t>
      </w:r>
    </w:p>
    <w:p/>
    <w:p>
      <w:pPr>
        <w:pStyle w:val="Heading2"/>
      </w:pPr>
      <w:r>
        <w:rPr>
          <w:color w:val="1F3864"/>
        </w:rPr>
        <w:t>Step 4 — Verify the installation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list-countries</w:t>
      </w:r>
    </w:p>
    <w:p/>
    <w:p>
      <w:pPr>
        <w:spacing w:after="120"/>
      </w:pPr>
      <w:r>
        <w:t>You should see: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==================================================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AVAILABLE COUNTRY CONFIGS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==================================================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de            Germany               EUR (€)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ke            Kenya                 KES (KSh)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template      My Country            USD ($)</w:t>
      </w:r>
    </w:p>
    <w:p/>
    <w:p>
      <w:pPr>
        <w:spacing w:after="120"/>
      </w:pPr>
      <w:r>
        <w:t>If you see this, installation is complete.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 Preparing Your Financial Data</w:t>
      </w:r>
    </w:p>
    <w:p>
      <w:pPr>
        <w:spacing w:after="120"/>
      </w:pPr>
      <w:r>
        <w:t>You upload your financial data as a CSV file (a simple spreadsheet that any program can create — Excel, Google Sheets, LibreOffice Calc, or even Notepad).</w:t>
      </w:r>
    </w:p>
    <w:p>
      <w:pPr>
        <w:pStyle w:val="Heading2"/>
      </w:pPr>
      <w:r>
        <w:rPr>
          <w:color w:val="1F3864"/>
        </w:rPr>
        <w:t>4.1  Transactions file format</w:t>
      </w:r>
    </w:p>
    <w:p>
      <w:pPr>
        <w:spacing w:after="120"/>
      </w:pPr>
      <w:r>
        <w:t>Create a file called  my_transactions.csv  with these columns: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 of the transaction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2024-01-15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account_code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 number from COA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40100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Revenue Stream 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What the transaction was for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Client A invoice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debit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Amount going OUT (expenses)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12000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credit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Amount coming IN (income)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source_type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Where the transaction came from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invoice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period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 it belongs to (YYYY-MM)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2024-01</w:t>
            </w:r>
          </w:p>
        </w:tc>
      </w:tr>
    </w:tbl>
    <w:p/>
    <w:p>
      <w:pPr>
        <w:pStyle w:val="Heading3"/>
      </w:pPr>
      <w:r>
        <w:rPr>
          <w:color w:val="1F3864"/>
        </w:rPr>
        <w:t>Source types you can use: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source_type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Use for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invoice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Sales invoices you sent to customers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Bills / supplier invoices you received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bank_transaction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Payments direct from your bank account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credit_card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Credit card purchases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journal_entry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Manual accounting adjustments (e.g. depreciation)</w:t>
            </w:r>
          </w:p>
        </w:tc>
      </w:tr>
    </w:tbl>
    <w:p/>
    <w:p>
      <w:pPr>
        <w:pStyle w:val="Heading2"/>
      </w:pPr>
      <w:r>
        <w:rPr>
          <w:color w:val="1F3864"/>
        </w:rPr>
        <w:t>4.2  Example transactions (copy this as a starting point):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date,account_code,account_name,description,debit,credit,source_type,period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2024-01-05,40100,Revenue,Client A invoice,0,50000,invoice,2024-01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2024-01-10,50100,Hosting Fees,AWS January,1500,0,bill,2024-01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2024-01-15,60600,Salaries,January payroll,25000,0,bank_transaction,2024-01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2024-01-18,60420,Rent,Office rent,8000,0,bank_transaction,2024-01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2024-01-20,60100,Marketing,Google Ads,3000,0,credit_card,2024-01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2024-01-25,80100,Depreciation,Monthly depreciation,500,0,journal_entry,2024-01</w:t>
      </w:r>
    </w:p>
    <w:p/>
    <w:p>
      <w:pPr>
        <w:pStyle w:val="Heading2"/>
      </w:pPr>
      <w:r>
        <w:rPr>
          <w:color w:val="1F3864"/>
        </w:rPr>
        <w:t>4.3  Account codes (Chart of Accounts)</w:t>
      </w:r>
    </w:p>
    <w:p>
      <w:pPr>
        <w:spacing w:after="120"/>
      </w:pPr>
      <w:r>
        <w:t>Every transaction must be assigned to an account code. Use these ranges: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40000–49999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Income / Revenue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40100 = Revenue, 40400 = Subscription Revenue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50000–59999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Cost of Sales (COGS)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50100 = Hosting, 50300 = Direct Labour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60000–69999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Operating Expenses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60100 = Marketing, 60600 = Salaries, 60420 = Rent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70000–79999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Other Income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70100 = Interest Income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80000–89999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Other Expenses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80100 = Depreciation, 80200 = Interest Expense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10000–10399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Current Assets (BS)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10100 = Cash, 10200 = Accounts Receivable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10400–10999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Fixed Assets (BS)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10410 = Computers, 10420 = Furniture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20000–20399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Current Liabilities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20100 = Accounts Payable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20400–29999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Long Term Liabilities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20411 = Bank Loan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30000–39999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Equity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30100 = Share Capital, 30400 = Retained Earnings</w:t>
            </w:r>
          </w:p>
        </w:tc>
      </w:tr>
    </w:tbl>
    <w:p/>
    <w:p>
      <w:pPr>
        <w:ind w:left="432" w:right="432"/>
        <w:shd w:val="clear" w:color="auto" w:fill="EAFAF1"/>
      </w:pPr>
      <w:r>
        <w:rPr>
          <w:b/>
          <w:color w:val="27AE60"/>
        </w:rPr>
        <w:t xml:space="preserve">TIP: </w:t>
      </w:r>
      <w:r>
        <w:rPr>
          <w:sz w:val="20"/>
        </w:rPr>
        <w:t>Run  python main.py list-accounts  to see the full list of all accounts at any time.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5.  Generating Financial Reports</w:t>
      </w:r>
    </w:p>
    <w:p>
      <w:pPr>
        <w:spacing w:after="120"/>
      </w:pPr>
      <w:r>
        <w:t>Once you have your transactions CSV ready, run this command to generate a full HTML financial report that opens in any browser:</w:t>
      </w:r>
    </w:p>
    <w:p>
      <w:pPr>
        <w:pStyle w:val="Heading2"/>
      </w:pPr>
      <w:r>
        <w:rPr>
          <w:color w:val="1F3864"/>
        </w:rPr>
        <w:t>5.1  Basic report (Kenya example):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report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--data data/my_transactions.csv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--country ke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--output reports/my_report.html</w:t>
      </w:r>
    </w:p>
    <w:p/>
    <w:p>
      <w:pPr>
        <w:pStyle w:val="Heading2"/>
      </w:pPr>
      <w:r>
        <w:rPr>
          <w:color w:val="1F3864"/>
        </w:rPr>
        <w:t>5.2  Full report with all features: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report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--data data/my_transactions.csv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--country ke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--budget data/my_budget.csv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--opening data/opening_balances.csv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--bank-rec data/bank_reconciliation.csv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--period 2024-01 --period 2024-02 --period 2024-03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--output reports/my_report.html</w:t>
      </w:r>
    </w:p>
    <w:p/>
    <w:p>
      <w:pPr>
        <w:spacing w:after="120"/>
      </w:pPr>
      <w:r>
        <w:t>Then open  reports/my_report.html  in Chrome, Firefox, or Edge.</w:t>
      </w:r>
    </w:p>
    <w:p>
      <w:pPr>
        <w:pStyle w:val="Heading2"/>
      </w:pPr>
      <w:r>
        <w:rPr>
          <w:color w:val="1F3864"/>
        </w:rPr>
        <w:t>5.3  What the report includes: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KPI 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Revenue, Gross Margin %, Net Margin % at a glance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Profit &amp; Loss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Revenue → COGS → Gross Profit → OpEx → EBIT → Net Profit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Key Ratios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Gross margin, net margin, interest coverage, effective tax rate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Cash Flow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Cash from operations, investing, and financing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Balance Sheet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Assets = Liabilities + Equity with BALANCED / OUT BY check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Budget vs Actuals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Every account: budget, actual, variance, and variance %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Trial Balance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accounts with total debits and credits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Bank Reconciliation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Items in bank not in books, and vice versa</w:t>
            </w:r>
          </w:p>
        </w:tc>
      </w:tr>
    </w:tbl>
    <w:p/>
    <w:p>
      <w:pPr>
        <w:pStyle w:val="Heading2"/>
      </w:pPr>
      <w:r>
        <w:rPr>
          <w:color w:val="1F3864"/>
        </w:rPr>
        <w:t>5.4  Filtering by period:</w:t>
      </w:r>
    </w:p>
    <w:p>
      <w:pPr>
        <w:spacing w:after="120"/>
      </w:pPr>
      <w:r>
        <w:t>To report on specific months only, add  --period  flags: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# January only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report --data data/my_data.csv --country ke --period 2024-01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# Q1 (January + February + March)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report --data data/my_data.csv --country ke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--period 2024-01 --period 2024-02 --period 2024-03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6.  The AI Tax Consultant (Chat)</w:t>
      </w:r>
    </w:p>
    <w:p>
      <w:pPr>
        <w:spacing w:after="120"/>
      </w:pPr>
      <w:r>
        <w:t>The chat mode lets you have a conversation with the system about your financial data. You ask questions in plain English, and it answers based on your actual numbers and the tax rules for your chosen country.</w:t>
      </w:r>
    </w:p>
    <w:p>
      <w:pPr>
        <w:pStyle w:val="Heading2"/>
      </w:pPr>
      <w:r>
        <w:rPr>
          <w:color w:val="1F3864"/>
        </w:rPr>
        <w:t>6.1  Three modes — choose one: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 flag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Works offline?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Setup needed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Quality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Rule-based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--provider rules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 — always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None at all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Good for common questions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Local AI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--provider ollama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 — fully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Install Ollama + one model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Very good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Claude AI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--provider claude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API key + internet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Best quality advice</w:t>
            </w:r>
          </w:p>
        </w:tc>
      </w:tr>
    </w:tbl>
    <w:p/>
    <w:p>
      <w:pPr>
        <w:pStyle w:val="Heading2"/>
      </w:pPr>
      <w:r>
        <w:rPr>
          <w:color w:val="1F3864"/>
        </w:rPr>
        <w:t>6.2  Starting a chat session (rule-based, zero setup):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chat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--data data/my_transactions.csv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--country ke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--provider rules</w:t>
      </w:r>
    </w:p>
    <w:p/>
    <w:p>
      <w:pPr>
        <w:spacing w:after="120"/>
      </w:pPr>
      <w:r>
        <w:t>Then just type your questions: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You: What is my corporation tax liability?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Consultant: Based on your data: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Profit Before Tax:  KSh 120,000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Tax rate (Kenya): 30%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Estimated tax:    KSh 36,000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You: Am I required to register for VAT?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Consultant: Your revenue (KSh 64,500) is BELOW the KES 5,000,000 threshold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— VAT registration is optional at this stage.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You: quit</w:t>
      </w:r>
    </w:p>
    <w:p/>
    <w:p>
      <w:pPr>
        <w:pStyle w:val="Heading2"/>
      </w:pPr>
      <w:r>
        <w:rPr>
          <w:color w:val="1F3864"/>
        </w:rPr>
        <w:t>6.3  Questions you can ask: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Example question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Tax liability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 is my corporation tax?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 I need to register for VAT?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Deductions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 deductions can I use to reduce my tax?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Deadlines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When are my filing deadlines?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How is my profitability?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Cash flow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How is my cash flow?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Balance sheet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 does my balance sheet look like?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Where am I over or under budget?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Payroll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 are my PAYE obligations?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General advice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 should I focus on this quarter?</w:t>
            </w:r>
          </w:p>
        </w:tc>
      </w:tr>
    </w:tbl>
    <w:p/>
    <w:p>
      <w:pPr>
        <w:pStyle w:val="Heading2"/>
      </w:pPr>
      <w:r>
        <w:rPr>
          <w:color w:val="1F3864"/>
        </w:rPr>
        <w:t>6.4  Special commands inside chat: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Shows your full financial data summary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context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Shows all data the consultant has been given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Clears the conversation and starts fresh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Exits the chat session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7.  Setting Up Fully Offline AI (Ollama)</w:t>
      </w:r>
    </w:p>
    <w:p>
      <w:pPr>
        <w:spacing w:after="120"/>
      </w:pPr>
      <w:r>
        <w:t>Ollama runs AI language models on your own computer — no internet required after setup. This gives you high-quality AI-powered advice completely offline.</w:t>
      </w:r>
    </w:p>
    <w:p>
      <w:pPr>
        <w:pStyle w:val="Heading2"/>
      </w:pPr>
      <w:r>
        <w:rPr>
          <w:color w:val="1F3864"/>
        </w:rPr>
        <w:t>Step 1 — Install Ollama: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Operating System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How to install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 terminal and run:  curl -fsSL https://ollama.ai/install.sh | sh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Linux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 terminal and run:  curl -fsSL https://ollama.ai/install.sh | sh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Download installer from ollama.ai  then run the .exe file</w:t>
            </w:r>
          </w:p>
        </w:tc>
      </w:tr>
    </w:tbl>
    <w:p/>
    <w:p>
      <w:pPr>
        <w:pStyle w:val="Heading2"/>
      </w:pPr>
      <w:r>
        <w:rPr>
          <w:color w:val="1F3864"/>
        </w:rPr>
        <w:t>Step 2 — Download an AI model (internet needed once):</w:t>
      </w:r>
    </w:p>
    <w:p>
      <w:pPr>
        <w:spacing w:after="120"/>
      </w:pPr>
      <w:r>
        <w:t>This downloads the AI model to your computer. After downloading, no internet is ever needed again.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RAM needed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188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 to download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llama3.2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 GB RAM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Fast, good quality (recommended)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ollama pull llama3.2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mistral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 GB RAM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Better accounting reasoning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ollama pull mistral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llama3.1:8b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 GB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 GB RAM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More detailed responses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ollama pull llama3.1:8b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llama3.3:70b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40 GB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64 GB RAM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Best quality, slow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ollama pull llama3.3:70b</w:t>
            </w:r>
          </w:p>
        </w:tc>
      </w:tr>
    </w:tbl>
    <w:p/>
    <w:p>
      <w:pPr>
        <w:spacing w:after="0"/>
      </w:pPr>
      <w:r>
        <w:rPr>
          <w:b/>
          <w:color w:val="555555"/>
          <w:sz w:val="18"/>
        </w:rPr>
        <w:t>Recommended — download this: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ollama pull llama3.2</w:t>
      </w:r>
    </w:p>
    <w:p/>
    <w:p>
      <w:pPr>
        <w:pStyle w:val="Heading2"/>
      </w:pPr>
      <w:r>
        <w:rPr>
          <w:color w:val="1F3864"/>
        </w:rPr>
        <w:t>Step 3 — Start Ollama (before using the consultant):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ollama serve</w:t>
      </w:r>
    </w:p>
    <w:p/>
    <w:p>
      <w:pPr>
        <w:ind w:left="432" w:right="432"/>
        <w:shd w:val="clear" w:color="auto" w:fill="EBF5FB"/>
      </w:pPr>
      <w:r>
        <w:rPr>
          <w:b/>
          <w:color w:val="2980B9"/>
        </w:rPr>
        <w:t xml:space="preserve">NOTE: </w:t>
      </w:r>
      <w:r>
        <w:rPr>
          <w:sz w:val="20"/>
        </w:rPr>
        <w:t>Leave this terminal window open. Open a second terminal window to run the chat command.</w:t>
      </w:r>
    </w:p>
    <w:p/>
    <w:p>
      <w:pPr>
        <w:pStyle w:val="Heading2"/>
      </w:pPr>
      <w:r>
        <w:rPr>
          <w:color w:val="1F3864"/>
        </w:rPr>
        <w:t>Step 4 — Run the consultant with Ollama: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chat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--data data/my_transactions.csv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--country ke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--provider ollama \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--model llama3.2</w:t>
      </w:r>
    </w:p>
    <w:p/>
    <w:p>
      <w:pPr>
        <w:ind w:left="432" w:right="432"/>
        <w:shd w:val="clear" w:color="auto" w:fill="EAFAF1"/>
      </w:pPr>
      <w:r>
        <w:rPr>
          <w:b/>
          <w:color w:val="27AE60"/>
        </w:rPr>
        <w:t xml:space="preserve">TIP: </w:t>
      </w:r>
      <w:r>
        <w:rPr>
          <w:sz w:val="20"/>
        </w:rPr>
        <w:t>After the initial model download, this works 100% offline forever. No API key, no subscription, no internet.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8.  Adding a New Country</w:t>
      </w:r>
    </w:p>
    <w:p>
      <w:pPr>
        <w:spacing w:after="120"/>
      </w:pPr>
      <w:r>
        <w:t>To add any country, you create a JSON configuration file with that country's tax rates and rules. You only do this once per country.</w:t>
      </w:r>
    </w:p>
    <w:p>
      <w:pPr>
        <w:pStyle w:val="Heading2"/>
      </w:pPr>
      <w:r>
        <w:rPr>
          <w:color w:val="1F3864"/>
        </w:rPr>
        <w:t>Step 1 — Copy the template: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# On Mac/Linux: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cp config/countries/template.json config/countries/za.json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# On Windows: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copy config\countries\template.json config\countries\za.json</w:t>
      </w:r>
    </w:p>
    <w:p/>
    <w:p>
      <w:pPr>
        <w:pStyle w:val="Heading2"/>
      </w:pPr>
      <w:r>
        <w:rPr>
          <w:color w:val="1F3864"/>
        </w:rPr>
        <w:t>Step 2 — Edit the file and fill in your country's details:</w:t>
      </w:r>
    </w:p>
    <w:p>
      <w:pPr>
        <w:spacing w:after="120"/>
      </w:pPr>
      <w:r>
        <w:t>Open the file in any text editor (Notepad, VS Code, TextEdit) and update: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What to change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Example (South Africa)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country_name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country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South Africa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currency_symbol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Currency symbol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currency_code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Currency 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tax → vat → standard_rate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VAT rate as a decimal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0.15  (for 15%)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tax → corporate_income_tax → flat_rate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CIT 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0.27  (for 27%)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key_compliance_dates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Filing deadlines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VAT: 25th of next month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common_deductions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of tax deductions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Capital allowances, etc.</w:t>
            </w:r>
          </w:p>
        </w:tc>
      </w:tr>
    </w:tbl>
    <w:p/>
    <w:p>
      <w:pPr>
        <w:pStyle w:val="Heading2"/>
      </w:pPr>
      <w:r>
        <w:rPr>
          <w:color w:val="1F3864"/>
        </w:rPr>
        <w:t>Step 3 — Test it: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list-countries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# You should now see your new country listed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python main.py report --data data/my_data.csv --country za</w:t>
      </w:r>
    </w:p>
    <w:p/>
    <w:p>
      <w:pPr>
        <w:pStyle w:val="Heading2"/>
      </w:pPr>
      <w:r>
        <w:rPr>
          <w:color w:val="1F3864"/>
        </w:rPr>
        <w:t>8.1  Quick config for South Africa (SARS):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{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"country_name": "South Africa",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"currency_symbol": "R",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"currency_code": "ZAR",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"tax": {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"vat": { "enabled": true, "standard_rate": 0.15, "label": "VAT" },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"corporate_income_tax": {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  "enabled": true,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  "method": "flat",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  "flat_rate": 0.27,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  "label": "Corporate Income Tax (SARS)"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}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}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}</w:t>
      </w:r>
    </w:p>
    <w:p/>
    <w:p>
      <w:pPr>
        <w:pStyle w:val="Heading1"/>
      </w:pPr>
      <w:r>
        <w:rPr>
          <w:color w:val="1F3864"/>
        </w:rPr>
        <w:t>9.  Budget vs Actuals Setup (Optional)</w:t>
      </w:r>
    </w:p>
    <w:p>
      <w:pPr>
        <w:spacing w:after="120"/>
      </w:pPr>
      <w:r>
        <w:t>To compare your actual spending against your plan, create a budget CSV file.</w:t>
      </w:r>
    </w:p>
    <w:p>
      <w:pPr>
        <w:pStyle w:val="Heading2"/>
      </w:pPr>
      <w:r>
        <w:rPr>
          <w:color w:val="1F3864"/>
        </w:rPr>
        <w:t>Budget file format: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period,account_code,account_name,budget_amount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2024-01,40100,Revenue,60000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2024-01,60600,Salaries,25000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2024-01,60420,Rent,8000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2024-02,40100,Revenue,65000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2024-02,60600,Salaries,25000</w:t>
      </w:r>
    </w:p>
    <w:p/>
    <w:p>
      <w:pPr>
        <w:spacing w:after="120"/>
      </w:pPr>
      <w:r>
        <w:t>Then add it to your report command with  --budget data/my_budget.csv</w:t>
      </w:r>
    </w:p>
    <w:p>
      <w:r>
        <w:br w:type="page"/>
      </w:r>
    </w:p>
    <w:p>
      <w:pPr>
        <w:pStyle w:val="Heading1"/>
      </w:pPr>
      <w:r>
        <w:rPr>
          <w:color w:val="1F3864"/>
        </w:rPr>
        <w:t>10.  Quick Reference — All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report --data FILE --country ke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Generate HTML financial report for Kenya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chat --data FILE --country ke --provider rules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offline rule-based tax consultant chat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chat --data FILE --country de --provider ollama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fully offline AI chat (Germany)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chat --data FILE --country ke --provider claude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Claude AI chat (requires internet + API key)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trial-balance --data FILE --opening OPENING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Print trial balance to console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list-accounts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 all account codes (chart of accounts)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 main.py list-countries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 all configured countries</w:t>
            </w:r>
          </w:p>
        </w:tc>
      </w:tr>
    </w:tbl>
    <w:p/>
    <w:p>
      <w:pPr>
        <w:pStyle w:val="Heading2"/>
      </w:pPr>
      <w:r>
        <w:rPr>
          <w:color w:val="1F3864"/>
        </w:rPr>
        <w:t>10.1  Command options explained: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Path to your transactions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--data data/my_transactions.csv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--country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Country code (ke, de, template, etc.)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--country ke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--budget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Path to your budget CSV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--budget data/budget.csv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--opening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Opening balances CSV (for balance sheet)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--opening data/opening_balances.csv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--bank-rec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Bank reconciliation CSV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--bank-rec data/bank_rec.csv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--period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 to a specific month (repeatable)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--period 2024-01 --period 2024-02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Where to save the HTML 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--output reports/q1_report.html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--provider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engine: rules / ollama / claude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--provider ollama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--model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Specific AI model to use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--model llama3.2</w:t>
            </w:r>
          </w:p>
        </w:tc>
      </w:tr>
    </w:tbl>
    <w:p/>
    <w:p>
      <w:pPr>
        <w:pStyle w:val="Heading1"/>
      </w:pPr>
      <w:r>
        <w:rPr>
          <w:color w:val="1F3864"/>
        </w:rPr>
        <w:t>11. 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'python' is not recognized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is not in PATH. Reinstall Python and tick 'Add to PATH'.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'No module named anthropic'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Run:  pip install anthropic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'Ollama is not running'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 a terminal and run:  ollama serve  — keep that window open.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'ANTHROPIC_API_KEY not set'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Set the key: export ANTHROPIC_API_KEY='sk-ant-...' (Mac/Linux)</w:t>
              <w:br/>
              <w:t>or set ANTHROPIC_API_KEY=sk-ant-...  (Windows)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 shows wrong currency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Check that --country matches your config file name (ke, de, za,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'Trial Balance does not balance'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Your CSV is missing the other side of some entries. Each transaction</w:t>
              <w:br/>
              <w:t>needs both a debit and a credit entry to fully balance.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 file does not open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Navigate to the reports/ folder and double-click the .html file,</w:t>
              <w:br/>
              <w:t>or drag it into Chrome/Firefox.</w:t>
            </w:r>
          </w:p>
        </w:tc>
      </w:tr>
    </w:tbl>
    <w:p/>
    <w:p>
      <w:pPr>
        <w:pStyle w:val="Heading1"/>
      </w:pPr>
      <w:r>
        <w:rPr>
          <w:color w:val="1F3864"/>
        </w:rPr>
        <w:t>12.  Project File Structure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quote-script/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>└── tax_agent/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├── main.py                    ← Run all commands from here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├── engine/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├── calculator.py          ← P&amp;L, Balance Sheet, Cash Flow logic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├── consultant.py          ← AI tax consultant engine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└── reporter.py            ← HTML report generator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├── config/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├── chart_of_accounts.json ← Account codes (edit to customise)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└── countries/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    ├── template.json      ← Blank template for any country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    ├── ke.json            ← Kenya (KRA)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    ├── de.json            ← Germany (Finanzamt)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    └── za.json            ← Your custom country (create this)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├── data/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├── my_transactions.csv    ← YOUR financial data goes here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├── my_budget.csv          ← YOUR budget (optional)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│   └── opening_balances.csv   ← Opening balances (optional)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└── reports/</w:t>
      </w:r>
    </w:p>
    <w:p>
      <w:pPr>
        <w:spacing w:before="0" w:after="0"/>
        <w:ind w:left="432"/>
        <w:shd w:val="clear" w:color="auto" w:fill="F3F3F3"/>
      </w:pPr>
      <w:r>
        <w:rPr>
          <w:rFonts w:ascii="Courier New" w:hAnsi="Courier New"/>
          <w:color w:val="D63384"/>
          <w:sz w:val="18"/>
        </w:rPr>
        <w:t xml:space="preserve">        └── report.html            ← Generated reports appear here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13.  Recommended Monthly Workflow</w:t>
      </w:r>
    </w:p>
    <w:p>
      <w:r>
        <w:rPr>
          <w:b/>
          <w:color w:val="1F3864"/>
        </w:rPr>
        <w:t xml:space="preserve">  Step 1: Week 1 of new month</w:t>
      </w:r>
    </w:p>
    <w:p>
      <w:pPr>
        <w:spacing w:after="160"/>
        <w:ind w:left="576"/>
      </w:pPr>
      <w:r>
        <w:t xml:space="preserve">  Export your bank statement, credit card statement, and invoices.</w:t>
      </w:r>
    </w:p>
    <w:p>
      <w:r>
        <w:rPr>
          <w:b/>
          <w:color w:val="1F3864"/>
        </w:rPr>
        <w:t xml:space="preserve">  Step 2: Classify transactions</w:t>
      </w:r>
    </w:p>
    <w:p>
      <w:pPr>
        <w:spacing w:after="160"/>
        <w:ind w:left="576"/>
      </w:pPr>
      <w:r>
        <w:t xml:space="preserve">  Add each item to your  my_transactions.csv  with the correct account code.</w:t>
      </w:r>
    </w:p>
    <w:p>
      <w:r>
        <w:rPr>
          <w:b/>
          <w:color w:val="1F3864"/>
        </w:rPr>
        <w:t xml:space="preserve">  Step 3: Run the report</w:t>
      </w:r>
    </w:p>
    <w:p>
      <w:pPr>
        <w:spacing w:after="160"/>
        <w:ind w:left="576"/>
      </w:pPr>
      <w:r>
        <w:t xml:space="preserve">  python main.py report --data data/my_transactions.csv --country ke --period 2024-01</w:t>
      </w:r>
    </w:p>
    <w:p>
      <w:r>
        <w:rPr>
          <w:b/>
          <w:color w:val="1F3864"/>
        </w:rPr>
        <w:t xml:space="preserve">  Step 4: Review the HTML report</w:t>
      </w:r>
    </w:p>
    <w:p>
      <w:pPr>
        <w:spacing w:after="160"/>
        <w:ind w:left="576"/>
      </w:pPr>
      <w:r>
        <w:t xml:space="preserve">  Open the report in your browser. Check P&amp;L, ratios, and budget variances.</w:t>
      </w:r>
    </w:p>
    <w:p>
      <w:r>
        <w:rPr>
          <w:b/>
          <w:color w:val="1F3864"/>
        </w:rPr>
        <w:t xml:space="preserve">  Step 5: Bank reconciliation</w:t>
      </w:r>
    </w:p>
    <w:p>
      <w:pPr>
        <w:spacing w:after="160"/>
        <w:ind w:left="576"/>
      </w:pPr>
      <w:r>
        <w:t xml:space="preserve">  Update  bank_reconciliation.csv  with matched/unmatched items and re-run the report.</w:t>
      </w:r>
    </w:p>
    <w:p>
      <w:r>
        <w:rPr>
          <w:b/>
          <w:color w:val="1F3864"/>
        </w:rPr>
        <w:t xml:space="preserve">  Step 6: Ask the consultant</w:t>
      </w:r>
    </w:p>
    <w:p>
      <w:pPr>
        <w:spacing w:after="160"/>
        <w:ind w:left="576"/>
      </w:pPr>
      <w:r>
        <w:t xml:space="preserve">  Use  python main.py chat  to ask about tax obligations, deductions, or performance.</w:t>
      </w:r>
    </w:p>
    <w:p>
      <w:r>
        <w:rPr>
          <w:b/>
          <w:color w:val="1F3864"/>
        </w:rPr>
        <w:t xml:space="preserve">  Step 7: File taxes on time</w:t>
      </w:r>
    </w:p>
    <w:p>
      <w:pPr>
        <w:spacing w:after="160"/>
        <w:ind w:left="576"/>
      </w:pPr>
      <w:r>
        <w:t xml:space="preserve">  Check the compliance deadlines section of your country config. Never miss a deadline.</w:t>
      </w:r>
    </w:p>
    <w:p>
      <w:r>
        <w:br w:type="page"/>
      </w:r>
    </w:p>
    <w:p/>
    <w:p>
      <w:pPr>
        <w:jc w:val="center"/>
      </w:pPr>
      <w:r>
        <w:rPr>
          <w:b/>
          <w:color w:val="1F3864"/>
          <w:sz w:val="28"/>
        </w:rPr>
        <w:t>Offline Accounting &amp; Tax Agent</w:t>
      </w:r>
    </w:p>
    <w:p>
      <w:pPr>
        <w:jc w:val="center"/>
      </w:pPr>
      <w:r>
        <w:rPr>
          <w:i/>
          <w:color w:val="7F8C8D"/>
          <w:sz w:val="20"/>
        </w:rPr>
        <w:t>Your data never leaves your computer.</w:t>
        <w:br/>
        <w:t>This system is a financial tool — for complex tax decisions,</w:t>
        <w:br/>
        <w:t>always confirm with a licensed accountant in your jurisdiction.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