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EA3F" w14:textId="77777777" w:rsidR="00F80F93" w:rsidRDefault="00F80F93">
      <w:pPr>
        <w:spacing w:after="80"/>
      </w:pPr>
    </w:p>
    <w:p w14:paraId="5C591C2C" w14:textId="77777777" w:rsidR="00F80F93" w:rsidRDefault="00F80F93">
      <w:pPr>
        <w:spacing w:after="80"/>
      </w:pPr>
    </w:p>
    <w:p w14:paraId="619AA10B" w14:textId="77777777" w:rsidR="00F80F93" w:rsidRDefault="00F80F93">
      <w:pPr>
        <w:spacing w:after="80"/>
      </w:pPr>
    </w:p>
    <w:p w14:paraId="042113C4" w14:textId="77777777" w:rsidR="00F80F93" w:rsidRDefault="00000000">
      <w:pPr>
        <w:spacing w:after="80"/>
        <w:jc w:val="center"/>
      </w:pPr>
      <w:r>
        <w:rPr>
          <w:b/>
          <w:bCs/>
          <w:color w:val="1F4E79"/>
          <w:sz w:val="72"/>
          <w:szCs w:val="72"/>
        </w:rPr>
        <w:t>EMIVA</w:t>
      </w:r>
    </w:p>
    <w:p w14:paraId="040007D8" w14:textId="77777777" w:rsidR="00F80F93" w:rsidRDefault="00000000">
      <w:pPr>
        <w:spacing w:after="80"/>
        <w:jc w:val="center"/>
      </w:pPr>
      <w:r>
        <w:rPr>
          <w:color w:val="2E75B6"/>
          <w:sz w:val="32"/>
          <w:szCs w:val="32"/>
        </w:rPr>
        <w:t>Ingestion Service — Research &amp; Architecture Doc</w:t>
      </w:r>
    </w:p>
    <w:p w14:paraId="1039A172" w14:textId="77777777" w:rsidR="00F80F93" w:rsidRDefault="00000000">
      <w:pPr>
        <w:spacing w:after="40"/>
        <w:jc w:val="center"/>
      </w:pPr>
      <w:r>
        <w:rPr>
          <w:i/>
          <w:iCs/>
          <w:color w:val="888888"/>
          <w:sz w:val="22"/>
          <w:szCs w:val="22"/>
        </w:rPr>
        <w:t>Webhooks · Service Layer · Data Persistence · Future Normalization</w:t>
      </w:r>
    </w:p>
    <w:p w14:paraId="0DF339D4" w14:textId="77777777" w:rsidR="00F80F93" w:rsidRDefault="00000000">
      <w:pPr>
        <w:spacing w:after="240"/>
        <w:jc w:val="center"/>
      </w:pPr>
      <w:r>
        <w:rPr>
          <w:color w:val="AAAAAA"/>
          <w:sz w:val="20"/>
          <w:szCs w:val="20"/>
        </w:rPr>
        <w:t>15 March 2026</w:t>
      </w:r>
    </w:p>
    <w:p w14:paraId="46FE4252" w14:textId="77777777" w:rsidR="00F80F93" w:rsidRDefault="00000000">
      <w:r>
        <w:br w:type="page"/>
      </w:r>
    </w:p>
    <w:p w14:paraId="2343287F" w14:textId="77777777" w:rsidR="00F80F93" w:rsidRDefault="00000000">
      <w:pPr>
        <w:pStyle w:val="Heading1"/>
      </w:pPr>
      <w:r>
        <w:lastRenderedPageBreak/>
        <w:t>1. What is a Webhook?</w:t>
      </w:r>
    </w:p>
    <w:p w14:paraId="62754868" w14:textId="77777777" w:rsidR="00F80F93" w:rsidRDefault="00000000">
      <w:pPr>
        <w:spacing w:after="120"/>
      </w:pPr>
      <w:r>
        <w:t>A webhook is a reverse HTTP call — instead of your app asking a server "do you have new data?", the server proactively calls your app the moment something happens. This event-driven pattern eliminates unnecessary network traffic and gives you real-time data delivery.</w:t>
      </w:r>
    </w:p>
    <w:p w14:paraId="4867A76E" w14:textId="77777777" w:rsidR="00F80F93" w:rsidRDefault="00F80F93">
      <w:pPr>
        <w:spacing w:after="80"/>
      </w:pPr>
    </w:p>
    <w:p w14:paraId="4B8F0525" w14:textId="77777777" w:rsidR="00F80F93" w:rsidRDefault="00000000">
      <w:pPr>
        <w:pStyle w:val="Heading2"/>
      </w:pPr>
      <w:r>
        <w:t>1.1 Simple Analogy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80F93" w14:paraId="0CD993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42A5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Polling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9A847D" w14:textId="7E31277C" w:rsidR="00F80F93" w:rsidRDefault="003C1FBE">
            <w:r w:rsidRPr="003C1FBE">
              <w:rPr>
                <w:sz w:val="20"/>
                <w:szCs w:val="20"/>
              </w:rPr>
              <w:t>You call the pizza shop every 5 minutes asking "is my order ready?" — unnecessary, wasteful</w:t>
            </w:r>
          </w:p>
        </w:tc>
      </w:tr>
    </w:tbl>
    <w:p w14:paraId="11F73C77" w14:textId="77777777" w:rsidR="00F80F93" w:rsidRDefault="00F80F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80F93" w14:paraId="6AF7AE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675D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Webhook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A53539" w14:textId="67E40E7B" w:rsidR="00F80F93" w:rsidRDefault="003C1FBE">
            <w:r w:rsidRPr="003C1FBE">
              <w:rPr>
                <w:sz w:val="20"/>
                <w:szCs w:val="20"/>
              </w:rPr>
              <w:t>The pizza shop calls YOU when your order is ready. Subscribe once, notification comes automatically.</w:t>
            </w:r>
          </w:p>
        </w:tc>
      </w:tr>
    </w:tbl>
    <w:p w14:paraId="3AF84DA0" w14:textId="77777777" w:rsidR="00F80F93" w:rsidRDefault="00F80F93">
      <w:pPr>
        <w:spacing w:after="80"/>
      </w:pPr>
    </w:p>
    <w:p w14:paraId="62C6C46C" w14:textId="77777777" w:rsidR="00F80F93" w:rsidRDefault="00000000">
      <w:pPr>
        <w:pStyle w:val="Heading2"/>
      </w:pPr>
      <w:r>
        <w:t>1.2 How it Works — Step by Step</w:t>
      </w:r>
    </w:p>
    <w:p w14:paraId="7E6A4024" w14:textId="77777777" w:rsidR="00F80F93" w:rsidRDefault="00000000">
      <w:pPr>
        <w:pStyle w:val="ListParagraph"/>
        <w:numPr>
          <w:ilvl w:val="0"/>
          <w:numId w:val="2"/>
        </w:numPr>
      </w:pPr>
      <w:r>
        <w:t xml:space="preserve">You register a URL with the external service (e.g., GitHub): </w:t>
      </w:r>
    </w:p>
    <w:p w14:paraId="4D2BAE45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POST https://api.github.com/repos/owner/repo/hooks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": "https://your-app.com/webhooks/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", "events": ["push","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}</w:t>
      </w:r>
      <w:proofErr w:type="gramEnd"/>
    </w:p>
    <w:p w14:paraId="1FC97D63" w14:textId="77777777" w:rsidR="00F80F93" w:rsidRDefault="00000000">
      <w:pPr>
        <w:pStyle w:val="ListParagraph"/>
        <w:numPr>
          <w:ilvl w:val="0"/>
          <w:numId w:val="2"/>
        </w:numPr>
      </w:pPr>
      <w:r>
        <w:t xml:space="preserve">When an </w:t>
      </w:r>
      <w:proofErr w:type="gramStart"/>
      <w:r>
        <w:t>event fires</w:t>
      </w:r>
      <w:proofErr w:type="gramEnd"/>
      <w:r>
        <w:t xml:space="preserve"> (PR merged, commit pushed), GitHub sends a POST request to your URL with JSON payload.</w:t>
      </w:r>
    </w:p>
    <w:p w14:paraId="0FDBFD29" w14:textId="77777777" w:rsidR="00F80F93" w:rsidRDefault="00000000">
      <w:pPr>
        <w:pStyle w:val="ListParagraph"/>
        <w:numPr>
          <w:ilvl w:val="0"/>
          <w:numId w:val="2"/>
        </w:numPr>
      </w:pPr>
      <w:r>
        <w:t>Your app receives it, processes it, and returns HTTP 200 to acknowledge.</w:t>
      </w:r>
    </w:p>
    <w:p w14:paraId="058BB83C" w14:textId="77777777" w:rsidR="00F80F93" w:rsidRDefault="00000000">
      <w:pPr>
        <w:pStyle w:val="ListParagraph"/>
        <w:numPr>
          <w:ilvl w:val="0"/>
          <w:numId w:val="2"/>
        </w:numPr>
      </w:pPr>
      <w:r>
        <w:t>If your server is down or returns non-200, GitHub retries with exponential backoff.</w:t>
      </w:r>
    </w:p>
    <w:p w14:paraId="5C277AF6" w14:textId="77777777" w:rsidR="00F80F93" w:rsidRDefault="00F80F93">
      <w:pPr>
        <w:spacing w:after="80"/>
      </w:pPr>
    </w:p>
    <w:p w14:paraId="71A50CCD" w14:textId="77777777" w:rsidR="00F80F93" w:rsidRDefault="00000000">
      <w:pPr>
        <w:pStyle w:val="Heading2"/>
      </w:pPr>
      <w:r>
        <w:t>1.3 Key Characteristics</w:t>
      </w:r>
    </w:p>
    <w:p w14:paraId="63E901B7" w14:textId="77777777" w:rsidR="00F80F93" w:rsidRDefault="00000000">
      <w:pPr>
        <w:pStyle w:val="ListParagraph"/>
        <w:numPr>
          <w:ilvl w:val="0"/>
          <w:numId w:val="3"/>
        </w:numPr>
      </w:pPr>
      <w:r>
        <w:t>Event-driven — fires only when something happens</w:t>
      </w:r>
    </w:p>
    <w:p w14:paraId="7CF3C363" w14:textId="77777777" w:rsidR="00F80F93" w:rsidRDefault="00000000">
      <w:pPr>
        <w:pStyle w:val="ListParagraph"/>
        <w:numPr>
          <w:ilvl w:val="0"/>
          <w:numId w:val="3"/>
        </w:numPr>
      </w:pPr>
      <w:r>
        <w:t>One-way push — server → your app (no request initiated by you)</w:t>
      </w:r>
    </w:p>
    <w:p w14:paraId="2E9B9B1C" w14:textId="77777777" w:rsidR="00F80F93" w:rsidRDefault="00000000">
      <w:pPr>
        <w:pStyle w:val="ListParagraph"/>
        <w:numPr>
          <w:ilvl w:val="0"/>
          <w:numId w:val="3"/>
        </w:numPr>
      </w:pPr>
      <w:r>
        <w:t>HTTP POST with JSON body (sometimes XML, but JSON is standard)</w:t>
      </w:r>
    </w:p>
    <w:p w14:paraId="229A5B9D" w14:textId="77777777" w:rsidR="00F80F93" w:rsidRDefault="00000000">
      <w:pPr>
        <w:pStyle w:val="ListParagraph"/>
        <w:numPr>
          <w:ilvl w:val="0"/>
          <w:numId w:val="3"/>
        </w:numPr>
      </w:pPr>
      <w:r>
        <w:t>Usually includes a secret/signature header for verification (e.g., X-Hub-Signature-256)</w:t>
      </w:r>
    </w:p>
    <w:p w14:paraId="16B952BB" w14:textId="77777777" w:rsidR="00F80F93" w:rsidRDefault="00000000">
      <w:pPr>
        <w:pStyle w:val="ListParagraph"/>
        <w:numPr>
          <w:ilvl w:val="0"/>
          <w:numId w:val="3"/>
        </w:numPr>
      </w:pPr>
      <w:r>
        <w:t>Delivery guarantee varies — most providers retry on failure</w:t>
      </w:r>
    </w:p>
    <w:p w14:paraId="5EA7885A" w14:textId="77777777" w:rsidR="00F80F93" w:rsidRDefault="00F80F93">
      <w:pPr>
        <w:spacing w:after="80"/>
      </w:pPr>
    </w:p>
    <w:p w14:paraId="5C26DC48" w14:textId="77777777" w:rsidR="00F80F93" w:rsidRDefault="00000000">
      <w:pPr>
        <w:pStyle w:val="Heading1"/>
      </w:pPr>
      <w:r>
        <w:t>2. Why Webhook Over Polling?</w:t>
      </w:r>
    </w:p>
    <w:p w14:paraId="59DD8C19" w14:textId="77777777" w:rsidR="00F80F93" w:rsidRDefault="00000000">
      <w:pPr>
        <w:spacing w:after="120"/>
      </w:pPr>
      <w:r>
        <w:t>Polling works, but it is fundamentally inefficient at scale. Webhooks solve this at the architectural level.</w:t>
      </w:r>
    </w:p>
    <w:p w14:paraId="23548209" w14:textId="77777777" w:rsidR="00F80F93" w:rsidRDefault="00F80F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F93" w14:paraId="2EC5F0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5CC5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F90A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B7B2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Webhook</w:t>
            </w:r>
          </w:p>
        </w:tc>
      </w:tr>
      <w:tr w:rsidR="00F80F93" w14:paraId="4A5C83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401D" w14:textId="77777777" w:rsidR="00F80F93" w:rsidRDefault="00000000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8E53" w14:textId="77777777" w:rsidR="00F80F93" w:rsidRDefault="00000000">
            <w:r>
              <w:rPr>
                <w:sz w:val="20"/>
                <w:szCs w:val="20"/>
              </w:rPr>
              <w:t>Every N seconds/</w:t>
            </w:r>
            <w:proofErr w:type="gramStart"/>
            <w:r>
              <w:rPr>
                <w:sz w:val="20"/>
                <w:szCs w:val="20"/>
              </w:rPr>
              <w:t>minutes</w:t>
            </w:r>
            <w:proofErr w:type="gramEnd"/>
            <w:r>
              <w:rPr>
                <w:sz w:val="20"/>
                <w:szCs w:val="20"/>
              </w:rPr>
              <w:t xml:space="preserve"> (scheduled)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CE4E" w14:textId="77777777" w:rsidR="00F80F93" w:rsidRDefault="00000000">
            <w:r>
              <w:rPr>
                <w:sz w:val="20"/>
                <w:szCs w:val="20"/>
              </w:rPr>
              <w:t>Only when event occurs (real-time)</w:t>
            </w:r>
          </w:p>
        </w:tc>
      </w:tr>
      <w:tr w:rsidR="00F80F93" w14:paraId="067D2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531B" w14:textId="77777777" w:rsidR="00F80F93" w:rsidRDefault="00000000">
            <w:r>
              <w:rPr>
                <w:sz w:val="20"/>
                <w:szCs w:val="20"/>
              </w:rPr>
              <w:t>Latency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1BB5" w14:textId="77777777" w:rsidR="00F80F93" w:rsidRDefault="00000000">
            <w:r>
              <w:rPr>
                <w:sz w:val="20"/>
                <w:szCs w:val="20"/>
              </w:rPr>
              <w:t>Up to poll interval (e.g., 5 min delay)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D3FB" w14:textId="77777777" w:rsidR="00F80F93" w:rsidRDefault="00000000">
            <w:r>
              <w:rPr>
                <w:sz w:val="20"/>
                <w:szCs w:val="20"/>
              </w:rPr>
              <w:t>Near real-time (milliseconds)</w:t>
            </w:r>
          </w:p>
        </w:tc>
      </w:tr>
      <w:tr w:rsidR="00F80F93" w14:paraId="5F79DA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0379" w14:textId="77777777" w:rsidR="00F80F93" w:rsidRDefault="00000000">
            <w:r>
              <w:rPr>
                <w:sz w:val="20"/>
                <w:szCs w:val="20"/>
              </w:rPr>
              <w:t>Network 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EF48" w14:textId="77777777" w:rsidR="00F80F93" w:rsidRDefault="00000000">
            <w:r>
              <w:rPr>
                <w:sz w:val="20"/>
                <w:szCs w:val="20"/>
              </w:rPr>
              <w:t>High — most calls return nothing new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6B15" w14:textId="77777777" w:rsidR="00F80F93" w:rsidRDefault="00000000">
            <w:r>
              <w:rPr>
                <w:sz w:val="20"/>
                <w:szCs w:val="20"/>
              </w:rPr>
              <w:t>Low — only fires on actual events</w:t>
            </w:r>
          </w:p>
        </w:tc>
      </w:tr>
      <w:tr w:rsidR="00F80F93" w14:paraId="282CD4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979" w14:textId="77777777" w:rsidR="00F80F93" w:rsidRDefault="00000000">
            <w:r>
              <w:rPr>
                <w:sz w:val="20"/>
                <w:szCs w:val="20"/>
              </w:rPr>
              <w:t>Server 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F657" w14:textId="77777777" w:rsidR="00F80F93" w:rsidRDefault="00000000">
            <w:r>
              <w:rPr>
                <w:sz w:val="20"/>
                <w:szCs w:val="20"/>
              </w:rPr>
              <w:t>Constant (N apps × M services × rate)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4A36" w14:textId="77777777" w:rsidR="00F80F93" w:rsidRDefault="00000000">
            <w:r>
              <w:rPr>
                <w:sz w:val="20"/>
                <w:szCs w:val="20"/>
              </w:rPr>
              <w:t>Bursty, proportional to event volume</w:t>
            </w:r>
          </w:p>
        </w:tc>
      </w:tr>
      <w:tr w:rsidR="00F80F93" w14:paraId="1BB1D7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7E97" w14:textId="77777777" w:rsidR="00F80F93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3A8D" w14:textId="77777777" w:rsidR="00F80F93" w:rsidRDefault="00000000">
            <w:r>
              <w:rPr>
                <w:sz w:val="20"/>
                <w:szCs w:val="20"/>
              </w:rPr>
              <w:t>Degrades as services/apps grow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08F1" w14:textId="77777777" w:rsidR="00F80F93" w:rsidRDefault="00000000">
            <w:r>
              <w:rPr>
                <w:sz w:val="20"/>
                <w:szCs w:val="20"/>
              </w:rPr>
              <w:t>Scales with events, not app count</w:t>
            </w:r>
          </w:p>
        </w:tc>
      </w:tr>
      <w:tr w:rsidR="00F80F93" w14:paraId="1A956C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DE74" w14:textId="77777777" w:rsidR="00F80F93" w:rsidRDefault="00000000">
            <w:r>
              <w:rPr>
                <w:sz w:val="20"/>
                <w:szCs w:val="20"/>
              </w:rPr>
              <w:t>Missed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C1C3" w14:textId="77777777" w:rsidR="00F80F93" w:rsidRDefault="00000000">
            <w:r>
              <w:rPr>
                <w:sz w:val="20"/>
                <w:szCs w:val="20"/>
              </w:rPr>
              <w:t>Possible if event between polls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2377" w14:textId="77777777" w:rsidR="00F80F93" w:rsidRDefault="00000000">
            <w:r>
              <w:rPr>
                <w:sz w:val="20"/>
                <w:szCs w:val="20"/>
              </w:rPr>
              <w:t>Rarely missed (retry mechanisms)</w:t>
            </w:r>
          </w:p>
        </w:tc>
      </w:tr>
      <w:tr w:rsidR="00F80F93" w14:paraId="4D6E27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064F" w14:textId="77777777" w:rsidR="00F80F93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08F3" w14:textId="77777777" w:rsidR="00F80F93" w:rsidRDefault="00000000">
            <w:r>
              <w:rPr>
                <w:sz w:val="20"/>
                <w:szCs w:val="20"/>
              </w:rPr>
              <w:t xml:space="preserve">Simple — just a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/timer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1CAF" w14:textId="77777777" w:rsidR="00F80F93" w:rsidRDefault="00000000">
            <w:r>
              <w:rPr>
                <w:sz w:val="20"/>
                <w:szCs w:val="20"/>
              </w:rPr>
              <w:t>Requires public URL, signature verify</w:t>
            </w:r>
          </w:p>
        </w:tc>
      </w:tr>
    </w:tbl>
    <w:p w14:paraId="15E320F4" w14:textId="77777777" w:rsidR="00F80F93" w:rsidRDefault="00F80F93">
      <w:pPr>
        <w:spacing w:after="80"/>
      </w:pPr>
    </w:p>
    <w:p w14:paraId="4573FE6B" w14:textId="77777777" w:rsidR="00F80F93" w:rsidRDefault="00000000">
      <w:pPr>
        <w:pStyle w:val="Heading2"/>
      </w:pPr>
      <w:r>
        <w:t xml:space="preserve">2.1 </w:t>
      </w:r>
      <w:proofErr w:type="spellStart"/>
      <w:r>
        <w:t>Emiva</w:t>
      </w:r>
      <w:proofErr w:type="spellEnd"/>
      <w:r>
        <w:t>-Specific Reasoning</w:t>
      </w:r>
    </w:p>
    <w:p w14:paraId="0DF4172E" w14:textId="77777777" w:rsidR="00F80F93" w:rsidRDefault="00000000">
      <w:pPr>
        <w:spacing w:after="120"/>
      </w:pPr>
      <w:proofErr w:type="spellStart"/>
      <w:r>
        <w:t>Emiva</w:t>
      </w:r>
      <w:proofErr w:type="spellEnd"/>
      <w:r>
        <w:t xml:space="preserve"> ingests signals from GitHub, Slack, and Jira continuously. With polling:</w:t>
      </w:r>
    </w:p>
    <w:p w14:paraId="6829FE0D" w14:textId="77777777" w:rsidR="00F80F93" w:rsidRDefault="00000000">
      <w:pPr>
        <w:pStyle w:val="ListParagraph"/>
        <w:numPr>
          <w:ilvl w:val="0"/>
          <w:numId w:val="3"/>
        </w:numPr>
      </w:pPr>
      <w:r>
        <w:t>GitHub: 5,000 API calls/hour limit — exhausted quickly across 10+ repos</w:t>
      </w:r>
    </w:p>
    <w:p w14:paraId="2E04175C" w14:textId="77777777" w:rsidR="00F80F93" w:rsidRDefault="00000000">
      <w:pPr>
        <w:pStyle w:val="ListParagraph"/>
        <w:numPr>
          <w:ilvl w:val="0"/>
          <w:numId w:val="3"/>
        </w:numPr>
      </w:pPr>
      <w:r>
        <w:t>Slack: Rate limits per workspace per method — polling chokes the workspace</w:t>
      </w:r>
    </w:p>
    <w:p w14:paraId="6E00E7B4" w14:textId="77777777" w:rsidR="00F80F93" w:rsidRDefault="00000000">
      <w:pPr>
        <w:pStyle w:val="ListParagraph"/>
        <w:numPr>
          <w:ilvl w:val="0"/>
          <w:numId w:val="3"/>
        </w:numPr>
      </w:pPr>
      <w:r>
        <w:t>Jira: Each poll = full issue list scan — expensive for large projects</w:t>
      </w:r>
    </w:p>
    <w:p w14:paraId="33C5E8F1" w14:textId="77777777" w:rsidR="00F80F93" w:rsidRDefault="00000000">
      <w:pPr>
        <w:spacing w:after="120"/>
      </w:pPr>
      <w:r>
        <w:t xml:space="preserve">Webhooks eliminate all of this. </w:t>
      </w:r>
      <w:proofErr w:type="spellStart"/>
      <w:r>
        <w:t>Emiva</w:t>
      </w:r>
      <w:proofErr w:type="spellEnd"/>
      <w:r>
        <w:t xml:space="preserve"> receives only the diffs — exactly what changed, when it changed.</w:t>
      </w:r>
    </w:p>
    <w:p w14:paraId="4A862577" w14:textId="77777777" w:rsidR="00F80F93" w:rsidRDefault="00F80F93">
      <w:pPr>
        <w:spacing w:after="80"/>
      </w:pPr>
    </w:p>
    <w:p w14:paraId="17581DC0" w14:textId="77777777" w:rsidR="00F80F93" w:rsidRDefault="00000000">
      <w:pPr>
        <w:pStyle w:val="Heading1"/>
      </w:pPr>
      <w:r>
        <w:t xml:space="preserve">3. </w:t>
      </w:r>
      <w:proofErr w:type="spellStart"/>
      <w:r>
        <w:t>ngrok</w:t>
      </w:r>
      <w:proofErr w:type="spellEnd"/>
      <w:r>
        <w:t xml:space="preserve"> — Local Development Tunnel</w:t>
      </w:r>
    </w:p>
    <w:p w14:paraId="2A7A0839" w14:textId="77777777" w:rsidR="00F80F93" w:rsidRDefault="00000000">
      <w:pPr>
        <w:spacing w:after="120"/>
      </w:pPr>
      <w:r>
        <w:t xml:space="preserve">Webhooks require a publicly accessible HTTPS URL. During development, your app runs on localhost which GitHub/Slack/Jira cannot reach. </w:t>
      </w:r>
      <w:proofErr w:type="spellStart"/>
      <w:r>
        <w:t>ngrok</w:t>
      </w:r>
      <w:proofErr w:type="spellEnd"/>
      <w:r>
        <w:t xml:space="preserve"> solves this by creating a secure tunnel from a public URL to your local machine.</w:t>
      </w:r>
    </w:p>
    <w:p w14:paraId="269A3266" w14:textId="77777777" w:rsidR="00F80F93" w:rsidRDefault="00F80F93">
      <w:pPr>
        <w:spacing w:after="80"/>
      </w:pPr>
    </w:p>
    <w:p w14:paraId="048C35AB" w14:textId="77777777" w:rsidR="00F80F93" w:rsidRDefault="00000000">
      <w:pPr>
        <w:pStyle w:val="Heading2"/>
      </w:pPr>
      <w:r>
        <w:t xml:space="preserve">3.1 How </w:t>
      </w:r>
      <w:proofErr w:type="spellStart"/>
      <w:r>
        <w:t>ngrok</w:t>
      </w:r>
      <w:proofErr w:type="spellEnd"/>
      <w:r>
        <w:t xml:space="preserve">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80F93" w14:paraId="275385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A6F5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Without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58C392" w14:textId="77777777" w:rsidR="00F80F93" w:rsidRDefault="00000000">
            <w:r>
              <w:rPr>
                <w:sz w:val="20"/>
                <w:szCs w:val="20"/>
              </w:rPr>
              <w:t>GitHub tries to POST to localhost:5000 → unreachable → webhook fails silently</w:t>
            </w:r>
          </w:p>
        </w:tc>
      </w:tr>
    </w:tbl>
    <w:p w14:paraId="4A2A6C44" w14:textId="77777777" w:rsidR="00F80F93" w:rsidRDefault="00F80F9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80F93" w14:paraId="3FB1C1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4C03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D8EAB9" w14:textId="77777777" w:rsidR="00F80F93" w:rsidRDefault="00000000">
            <w:r>
              <w:rPr>
                <w:sz w:val="20"/>
                <w:szCs w:val="20"/>
              </w:rPr>
              <w:t xml:space="preserve">GitHub POSTs to https://abc123.ngrok.io →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forwards to localhost:5000 → your Flask app receives it</w:t>
            </w:r>
          </w:p>
        </w:tc>
      </w:tr>
    </w:tbl>
    <w:p w14:paraId="21471345" w14:textId="77777777" w:rsidR="00F80F93" w:rsidRDefault="00F80F93">
      <w:pPr>
        <w:spacing w:after="80"/>
      </w:pPr>
    </w:p>
    <w:p w14:paraId="3EBAFCDB" w14:textId="77777777" w:rsidR="00F80F93" w:rsidRDefault="00000000">
      <w:pPr>
        <w:pStyle w:val="Heading2"/>
      </w:pPr>
      <w:r>
        <w:lastRenderedPageBreak/>
        <w:t>3.2 Setup &amp; Usage</w:t>
      </w:r>
    </w:p>
    <w:p w14:paraId="26833FA4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# Install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ngrok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install -g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ngrok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# OR download from ngrok.com</w:t>
      </w:r>
    </w:p>
    <w:p w14:paraId="142D4781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Start your Flask ingestion server python main.py # Runs on localhost:5000</w:t>
      </w:r>
    </w:p>
    <w:p w14:paraId="281CD9EF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# In a new terminal — expose port 5000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ngrok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http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5000  #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ngrok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gives you: #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Forwarding  https://abc123.ngrok-free.app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-&gt; http://localhost:5000</w:t>
      </w:r>
    </w:p>
    <w:p w14:paraId="75E176E5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 Use this URL in GitHub webhook settings: https://abc123.ngrok-free.app/webhooks/github</w:t>
      </w:r>
    </w:p>
    <w:p w14:paraId="659B1D8F" w14:textId="77777777" w:rsidR="00F80F93" w:rsidRDefault="00F80F93">
      <w:pPr>
        <w:spacing w:after="80"/>
      </w:pPr>
    </w:p>
    <w:p w14:paraId="0AC9E639" w14:textId="77777777" w:rsidR="00F80F93" w:rsidRDefault="00000000">
      <w:pPr>
        <w:pStyle w:val="Heading2"/>
      </w:pPr>
      <w:r>
        <w:t>3.3 Important Notes</w:t>
      </w:r>
    </w:p>
    <w:p w14:paraId="7E91C210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Free </w:t>
      </w:r>
      <w:proofErr w:type="spellStart"/>
      <w:r>
        <w:t>ngrok</w:t>
      </w:r>
      <w:proofErr w:type="spellEnd"/>
      <w:r>
        <w:t xml:space="preserve"> URL changes every restart — update webhook URL each time</w:t>
      </w:r>
    </w:p>
    <w:p w14:paraId="38CEEA35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Paid </w:t>
      </w:r>
      <w:proofErr w:type="spellStart"/>
      <w:r>
        <w:t>ngrok</w:t>
      </w:r>
      <w:proofErr w:type="spellEnd"/>
      <w:r>
        <w:t xml:space="preserve"> plan gives stable subdomain (e.g., emiva.ngrok.io)</w:t>
      </w:r>
    </w:p>
    <w:p w14:paraId="74FBB99C" w14:textId="77777777" w:rsidR="00F80F93" w:rsidRDefault="00000000">
      <w:pPr>
        <w:pStyle w:val="ListParagraph"/>
        <w:numPr>
          <w:ilvl w:val="0"/>
          <w:numId w:val="3"/>
        </w:numPr>
      </w:pPr>
      <w:proofErr w:type="spellStart"/>
      <w:r>
        <w:t>ngrok</w:t>
      </w:r>
      <w:proofErr w:type="spellEnd"/>
      <w:r>
        <w:t xml:space="preserve"> dashboard at http://localhost:4040 shows all incoming requests — useful for debugging</w:t>
      </w:r>
    </w:p>
    <w:p w14:paraId="780C8503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For production, deploy to a server with a real domain — </w:t>
      </w:r>
      <w:proofErr w:type="spellStart"/>
      <w:r>
        <w:t>ngrok</w:t>
      </w:r>
      <w:proofErr w:type="spellEnd"/>
      <w:r>
        <w:t xml:space="preserve"> is dev-only</w:t>
      </w:r>
    </w:p>
    <w:p w14:paraId="1357C14C" w14:textId="77777777" w:rsidR="00F80F93" w:rsidRDefault="00000000">
      <w:pPr>
        <w:pStyle w:val="ListParagraph"/>
        <w:numPr>
          <w:ilvl w:val="0"/>
          <w:numId w:val="3"/>
        </w:numPr>
      </w:pPr>
      <w:proofErr w:type="spellStart"/>
      <w:r>
        <w:t>ngrok</w:t>
      </w:r>
      <w:proofErr w:type="spellEnd"/>
      <w:r>
        <w:t xml:space="preserve"> also works for Slack Event API and Jira webhooks — same tunnel, different routes</w:t>
      </w:r>
    </w:p>
    <w:p w14:paraId="289F482B" w14:textId="77777777" w:rsidR="00F80F93" w:rsidRDefault="00F80F93">
      <w:pPr>
        <w:spacing w:after="80"/>
      </w:pPr>
    </w:p>
    <w:p w14:paraId="01A05F02" w14:textId="77777777" w:rsidR="00F80F93" w:rsidRDefault="00000000">
      <w:pPr>
        <w:pStyle w:val="Heading1"/>
      </w:pPr>
      <w:r>
        <w:t>4. Ingestion Architecture</w:t>
      </w:r>
    </w:p>
    <w:p w14:paraId="00698AD9" w14:textId="77777777" w:rsidR="00F80F93" w:rsidRDefault="00000000">
      <w:pPr>
        <w:spacing w:after="120"/>
      </w:pPr>
      <w:proofErr w:type="spellStart"/>
      <w:r>
        <w:t>Emiva's</w:t>
      </w:r>
      <w:proofErr w:type="spellEnd"/>
      <w:r>
        <w:t xml:space="preserve"> ingestion service follows a clean 4-layer architecture. Each layer has a single responsibility — this is the key to making the system maintainable and scalable.</w:t>
      </w:r>
    </w:p>
    <w:p w14:paraId="6C00665F" w14:textId="77777777" w:rsidR="00F80F93" w:rsidRDefault="00F80F93">
      <w:pPr>
        <w:spacing w:after="80"/>
      </w:pPr>
    </w:p>
    <w:p w14:paraId="6664310C" w14:textId="77777777" w:rsidR="00F80F93" w:rsidRDefault="00000000">
      <w:pPr>
        <w:pStyle w:val="Heading2"/>
      </w:pPr>
      <w:r>
        <w:t>4.1 Layer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3481"/>
        <w:gridCol w:w="4028"/>
      </w:tblGrid>
      <w:tr w:rsidR="00F80F93" w14:paraId="58EAA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8854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D8BC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File(s)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4C16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80F93" w14:paraId="028CD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1E64" w14:textId="77777777" w:rsidR="00F80F93" w:rsidRDefault="00000000">
            <w:r>
              <w:rPr>
                <w:sz w:val="20"/>
                <w:szCs w:val="20"/>
              </w:rPr>
              <w:t>API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C2D6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main.py, connectors/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63C9" w14:textId="77777777" w:rsidR="00F80F93" w:rsidRDefault="00000000">
            <w:r>
              <w:rPr>
                <w:sz w:val="20"/>
                <w:szCs w:val="20"/>
              </w:rPr>
              <w:t>HTTP routing, request parsing, source identification</w:t>
            </w:r>
          </w:p>
        </w:tc>
      </w:tr>
      <w:tr w:rsidR="00F80F93" w14:paraId="60C47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627C" w14:textId="77777777" w:rsidR="00F80F93" w:rsidRDefault="00000000">
            <w:r>
              <w:rPr>
                <w:sz w:val="20"/>
                <w:szCs w:val="20"/>
              </w:rPr>
              <w:t>Connector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1AA5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github_connector.py, slack_connector.py, jira_connector.py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1691" w14:textId="77777777" w:rsidR="00F80F93" w:rsidRDefault="00000000">
            <w:r>
              <w:rPr>
                <w:sz w:val="20"/>
                <w:szCs w:val="20"/>
              </w:rPr>
              <w:t>Extract metadata from raw payload, normalize to internal format</w:t>
            </w:r>
          </w:p>
        </w:tc>
      </w:tr>
      <w:tr w:rsidR="00F80F93" w14:paraId="39E47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4648" w14:textId="77777777" w:rsidR="00F80F93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2FD1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services/webhook_service.py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41E9" w14:textId="77777777" w:rsidR="00F80F93" w:rsidRDefault="00000000">
            <w:r>
              <w:rPr>
                <w:sz w:val="20"/>
                <w:szCs w:val="20"/>
              </w:rPr>
              <w:t xml:space="preserve">Validation, business logic, future queueing — </w:t>
            </w:r>
            <w:proofErr w:type="spellStart"/>
            <w:r>
              <w:rPr>
                <w:sz w:val="20"/>
                <w:szCs w:val="20"/>
              </w:rPr>
              <w:t>process_webhook_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80F93" w14:paraId="5853FA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E82D" w14:textId="77777777" w:rsidR="00F80F93" w:rsidRDefault="00000000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BDF2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database/db.py, config.py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BE36" w14:textId="77777777" w:rsidR="00F80F93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ORM, DB session management, SQLite persistence</w:t>
            </w:r>
          </w:p>
        </w:tc>
      </w:tr>
    </w:tbl>
    <w:p w14:paraId="28BEEFE0" w14:textId="77777777" w:rsidR="00F80F93" w:rsidRDefault="00F80F93">
      <w:pPr>
        <w:spacing w:after="80"/>
      </w:pPr>
    </w:p>
    <w:p w14:paraId="40052E41" w14:textId="77777777" w:rsidR="00F80F93" w:rsidRDefault="00000000">
      <w:pPr>
        <w:pStyle w:val="Heading2"/>
      </w:pPr>
      <w:r>
        <w:t>4.2 Request Flow — End to End</w:t>
      </w:r>
    </w:p>
    <w:p w14:paraId="21CC5133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GitHub/Slack/Jira     │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▼  POST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/webhooks/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(HTTP)  main.py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──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►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_connector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│               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│  </w:t>
      </w: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>extract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event_type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payload,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headers)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▼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WebhookService.process_webhook_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                    │               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│  validate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→ save                     ▼      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database/db.py  →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ingestion.db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(SQLite)</w:t>
      </w:r>
    </w:p>
    <w:p w14:paraId="3653E659" w14:textId="77777777" w:rsidR="00F80F93" w:rsidRDefault="00F80F93">
      <w:pPr>
        <w:spacing w:after="80"/>
      </w:pPr>
    </w:p>
    <w:p w14:paraId="4BB8AF7C" w14:textId="77777777" w:rsidR="00F80F93" w:rsidRDefault="00000000">
      <w:pPr>
        <w:pStyle w:val="Heading2"/>
      </w:pPr>
      <w:r>
        <w:t>4.3 Why This Structure?</w:t>
      </w:r>
    </w:p>
    <w:p w14:paraId="07310902" w14:textId="77777777" w:rsidR="00F80F93" w:rsidRDefault="00000000">
      <w:pPr>
        <w:pStyle w:val="ListParagraph"/>
        <w:numPr>
          <w:ilvl w:val="0"/>
          <w:numId w:val="3"/>
        </w:numPr>
      </w:pPr>
      <w:r>
        <w:t>Separation of concerns — change DB without touching API, change connectors without touching service</w:t>
      </w:r>
    </w:p>
    <w:p w14:paraId="7F3346D9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Testability — </w:t>
      </w:r>
      <w:proofErr w:type="spellStart"/>
      <w:r>
        <w:t>WebhookService</w:t>
      </w:r>
      <w:proofErr w:type="spellEnd"/>
      <w:r>
        <w:t xml:space="preserve"> can be unit tested with mock DB, no Flask server needed</w:t>
      </w:r>
    </w:p>
    <w:p w14:paraId="6D31EAB7" w14:textId="77777777" w:rsidR="00F80F93" w:rsidRDefault="00000000">
      <w:pPr>
        <w:pStyle w:val="ListParagraph"/>
        <w:numPr>
          <w:ilvl w:val="0"/>
          <w:numId w:val="3"/>
        </w:numPr>
      </w:pPr>
      <w:r>
        <w:t>Extensibility — add new source (e.g., Linear, Notion) = add one connector file, zero changes elsewhere</w:t>
      </w:r>
    </w:p>
    <w:p w14:paraId="2F06604C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Future-proof — Service Layer can swap DB call with </w:t>
      </w:r>
      <w:proofErr w:type="spellStart"/>
      <w:proofErr w:type="gramStart"/>
      <w:r>
        <w:t>queue.push</w:t>
      </w:r>
      <w:proofErr w:type="spellEnd"/>
      <w:proofErr w:type="gramEnd"/>
      <w:r>
        <w:t>() for async processing</w:t>
      </w:r>
    </w:p>
    <w:p w14:paraId="22A91A27" w14:textId="77777777" w:rsidR="00F80F93" w:rsidRDefault="00F80F93">
      <w:pPr>
        <w:spacing w:after="80"/>
      </w:pPr>
    </w:p>
    <w:p w14:paraId="4C5D1C24" w14:textId="77777777" w:rsidR="00F80F93" w:rsidRDefault="00000000">
      <w:pPr>
        <w:pStyle w:val="Heading2"/>
      </w:pPr>
      <w:r>
        <w:t>4.4 Data Inspection</w:t>
      </w:r>
    </w:p>
    <w:p w14:paraId="2B0D5FFB" w14:textId="77777777" w:rsidR="00F80F93" w:rsidRDefault="00000000">
      <w:pPr>
        <w:spacing w:after="120"/>
      </w:pPr>
      <w:r>
        <w:t>Run view_data.py at any time to directly query the Data Layer and verify stored webhook records:</w:t>
      </w:r>
    </w:p>
    <w:p w14:paraId="3B27DDED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python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view_data.py  #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Output: # ID | Source | Event Type       | Created At #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1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| 2025-03-15 10:23:01 #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2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slack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message.posted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| 2025-03-15 10:24:18 #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3  |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jira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issue_updated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| 2025-03-15 10:26:45</w:t>
      </w:r>
    </w:p>
    <w:p w14:paraId="03799A5A" w14:textId="77777777" w:rsidR="00F80F93" w:rsidRDefault="00F80F93">
      <w:pPr>
        <w:spacing w:after="80"/>
      </w:pPr>
    </w:p>
    <w:p w14:paraId="6B232C95" w14:textId="77777777" w:rsidR="00F80F93" w:rsidRDefault="00000000">
      <w:pPr>
        <w:pStyle w:val="Heading1"/>
      </w:pPr>
      <w:r>
        <w:t>5. Future Normalization</w:t>
      </w:r>
    </w:p>
    <w:p w14:paraId="3F7251AE" w14:textId="77777777" w:rsidR="00F80F93" w:rsidRDefault="00000000">
      <w:pPr>
        <w:spacing w:after="120"/>
      </w:pPr>
      <w:r>
        <w:t xml:space="preserve">Currently </w:t>
      </w:r>
      <w:proofErr w:type="spellStart"/>
      <w:r>
        <w:t>Emiva</w:t>
      </w:r>
      <w:proofErr w:type="spellEnd"/>
      <w:r>
        <w:t xml:space="preserve"> stores raw webhook payloads as-is. The next evolution is normalization — transforming source-specific formats into a unified internal schema that downstream pipeline stages can consume without caring about origin.</w:t>
      </w:r>
    </w:p>
    <w:p w14:paraId="1FB45C4D" w14:textId="77777777" w:rsidR="00F80F93" w:rsidRDefault="00F80F93">
      <w:pPr>
        <w:spacing w:after="80"/>
      </w:pPr>
    </w:p>
    <w:p w14:paraId="6545B283" w14:textId="77777777" w:rsidR="00F80F93" w:rsidRDefault="00000000">
      <w:pPr>
        <w:pStyle w:val="Heading2"/>
      </w:pPr>
      <w:r>
        <w:t>5.1 The Problem with Raw Storage</w:t>
      </w:r>
    </w:p>
    <w:p w14:paraId="3DDE42CD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GitHub PR event has: </w:t>
      </w:r>
      <w:proofErr w:type="spellStart"/>
      <w:r>
        <w:t>pull_</w:t>
      </w:r>
      <w:proofErr w:type="gramStart"/>
      <w:r>
        <w:t>request.merged</w:t>
      </w:r>
      <w:proofErr w:type="spellEnd"/>
      <w:proofErr w:type="gramEnd"/>
      <w:r>
        <w:t xml:space="preserve">, </w:t>
      </w:r>
      <w:proofErr w:type="spellStart"/>
      <w:r>
        <w:t>pull_</w:t>
      </w:r>
      <w:proofErr w:type="gramStart"/>
      <w:r>
        <w:t>request.title</w:t>
      </w:r>
      <w:proofErr w:type="spellEnd"/>
      <w:proofErr w:type="gramEnd"/>
      <w:r>
        <w:t xml:space="preserve">, </w:t>
      </w:r>
      <w:proofErr w:type="spellStart"/>
      <w:r>
        <w:t>pull_request.user.login</w:t>
      </w:r>
      <w:proofErr w:type="spellEnd"/>
    </w:p>
    <w:p w14:paraId="12B58BF1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Jira issue event has: </w:t>
      </w:r>
      <w:proofErr w:type="spellStart"/>
      <w:proofErr w:type="gramStart"/>
      <w:r>
        <w:t>issue.fields</w:t>
      </w:r>
      <w:proofErr w:type="gramEnd"/>
      <w:r>
        <w:t>.summary</w:t>
      </w:r>
      <w:proofErr w:type="spellEnd"/>
      <w:r>
        <w:t xml:space="preserve">, </w:t>
      </w:r>
      <w:proofErr w:type="spellStart"/>
      <w:proofErr w:type="gramStart"/>
      <w:r>
        <w:t>issue.fields</w:t>
      </w:r>
      <w:proofErr w:type="gramEnd"/>
      <w:r>
        <w:t>.</w:t>
      </w:r>
      <w:proofErr w:type="gramStart"/>
      <w:r>
        <w:t>assignee.displayName</w:t>
      </w:r>
      <w:proofErr w:type="spellEnd"/>
      <w:proofErr w:type="gramEnd"/>
      <w:r>
        <w:t>, changelog</w:t>
      </w:r>
    </w:p>
    <w:p w14:paraId="59C64B61" w14:textId="77777777" w:rsidR="00F80F93" w:rsidRDefault="00000000">
      <w:pPr>
        <w:pStyle w:val="ListParagraph"/>
        <w:numPr>
          <w:ilvl w:val="0"/>
          <w:numId w:val="3"/>
        </w:numPr>
      </w:pPr>
      <w:r>
        <w:t xml:space="preserve">Slack message has: text, user, channel, </w:t>
      </w:r>
      <w:proofErr w:type="spellStart"/>
      <w:r>
        <w:t>ts</w:t>
      </w:r>
      <w:proofErr w:type="spellEnd"/>
    </w:p>
    <w:p w14:paraId="2746B63C" w14:textId="77777777" w:rsidR="00F80F93" w:rsidRDefault="00000000">
      <w:pPr>
        <w:spacing w:after="120"/>
      </w:pPr>
      <w:r>
        <w:t>Every downstream component (Change Event engine, GTM asset generator) has to parse each format separately — brittle and duplicated logic.</w:t>
      </w:r>
    </w:p>
    <w:p w14:paraId="5EC9E826" w14:textId="77777777" w:rsidR="00F80F93" w:rsidRDefault="00F80F93">
      <w:pPr>
        <w:spacing w:after="80"/>
      </w:pPr>
    </w:p>
    <w:p w14:paraId="02DBD72B" w14:textId="77777777" w:rsidR="00F80F93" w:rsidRDefault="00000000">
      <w:pPr>
        <w:pStyle w:val="Heading2"/>
      </w:pPr>
      <w:r>
        <w:t xml:space="preserve">5.2 Normalized Schema — </w:t>
      </w:r>
      <w:proofErr w:type="spellStart"/>
      <w:r>
        <w:t>source_event</w:t>
      </w:r>
      <w:proofErr w:type="spellEnd"/>
      <w:r>
        <w:t xml:space="preserve"> Table</w:t>
      </w:r>
    </w:p>
    <w:p w14:paraId="46DA4C89" w14:textId="77777777" w:rsidR="00F80F93" w:rsidRDefault="00000000">
      <w:pP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CREATE TABLE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source_event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     id            UUID PRIMARY KEY,     source        VARCHAR(20),    -- '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' | 'slack' | '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jira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'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event_type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VARCHAR(50),    -- '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pr_merged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message_posted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' | '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issue_updated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'     actor         VARCHAR(100),   -- who triggered (username)     title         TEXT,           -- human-readable summary     body          TEXT,           -- description or message content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TEXT,           -- link back to original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raw_payload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JSONB,          -- always keep original, never lose data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ingested_at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TIMESTAMP DEFAULT now(),     processed     BOOLEAN DEFAULT FALSE );</w:t>
      </w:r>
    </w:p>
    <w:p w14:paraId="3FB6FB4A" w14:textId="77777777" w:rsidR="00F80F93" w:rsidRDefault="00F80F93">
      <w:pPr>
        <w:spacing w:after="80"/>
      </w:pPr>
    </w:p>
    <w:p w14:paraId="69D3165B" w14:textId="77777777" w:rsidR="00F80F93" w:rsidRDefault="00000000">
      <w:pPr>
        <w:pStyle w:val="Heading2"/>
      </w:pPr>
      <w:r>
        <w:t>5.3 Normalization Layer — Where it Fits</w:t>
      </w:r>
    </w:p>
    <w:p w14:paraId="620D7E0B" w14:textId="77777777" w:rsidR="00F80F93" w:rsidRDefault="00000000">
      <w:pPr>
        <w:spacing w:after="120"/>
      </w:pPr>
      <w:r>
        <w:t>A Normalizer sits between the Connector and the Service Layer:</w:t>
      </w:r>
    </w:p>
    <w:p w14:paraId="3AA955CC" w14:textId="77777777" w:rsidR="00F80F93" w:rsidRDefault="00000000">
      <w:pP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github_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connector.extract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│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▼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NormalizerService.normalize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(source,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payload)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│  Maps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source-specific fields → unified schema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▼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WebhookService.process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_webhook_data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normalized_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event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│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▼  database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source_event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table</w:t>
      </w:r>
    </w:p>
    <w:p w14:paraId="0D4D38DF" w14:textId="77777777" w:rsidR="00F80F93" w:rsidRDefault="00F80F93">
      <w:pPr>
        <w:spacing w:after="80"/>
      </w:pPr>
    </w:p>
    <w:p w14:paraId="668B7A9B" w14:textId="77777777" w:rsidR="00F80F93" w:rsidRDefault="00000000">
      <w:pPr>
        <w:pStyle w:val="Heading2"/>
      </w:pPr>
      <w:r>
        <w:t>5.4 Normalization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3001"/>
        <w:gridCol w:w="4201"/>
        <w:gridCol w:w="2161"/>
      </w:tblGrid>
      <w:tr w:rsidR="00F80F93" w14:paraId="0B6AD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83F9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9E01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GitHub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6F33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Jira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9B0C" w14:textId="77777777" w:rsidR="00F80F93" w:rsidRDefault="00000000">
            <w:r>
              <w:rPr>
                <w:b/>
                <w:bCs/>
                <w:color w:val="FFFFFF"/>
                <w:sz w:val="20"/>
                <w:szCs w:val="20"/>
              </w:rPr>
              <w:t>Slack</w:t>
            </w:r>
          </w:p>
        </w:tc>
      </w:tr>
      <w:tr w:rsidR="00F80F93" w14:paraId="6E8FAA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72F3" w14:textId="77777777" w:rsidR="00F80F93" w:rsidRDefault="00000000">
            <w:r>
              <w:rPr>
                <w:sz w:val="20"/>
                <w:szCs w:val="20"/>
              </w:rPr>
              <w:t>actor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9F6F" w14:textId="77777777" w:rsidR="00F80F9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pull_request.user.login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1FEC" w14:textId="77777777" w:rsidR="00F80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issue.fields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assignee.displayName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55DD" w14:textId="77777777" w:rsidR="00F80F9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event.user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(user ID lookup)</w:t>
            </w:r>
          </w:p>
        </w:tc>
      </w:tr>
      <w:tr w:rsidR="00F80F93" w14:paraId="622AF5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A2DF" w14:textId="77777777" w:rsidR="00F80F93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F531" w14:textId="77777777" w:rsidR="00F80F9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pull_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request.title</w:t>
            </w:r>
            <w:proofErr w:type="spellEnd"/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2AC6" w14:textId="77777777" w:rsidR="00F80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issue.fields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.summary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BCD4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First 80 chars of text</w:t>
            </w:r>
          </w:p>
        </w:tc>
      </w:tr>
      <w:tr w:rsidR="00F80F93" w14:paraId="3E240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7384" w14:textId="77777777" w:rsidR="00F80F93" w:rsidRDefault="00000000"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4CD9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_merged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D5A8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issue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_updated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6A0B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_posted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  <w:tr w:rsidR="00F80F93" w14:paraId="56AE2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BCCC" w14:textId="77777777" w:rsidR="00F80F93" w:rsidRDefault="00000000"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90D6" w14:textId="77777777" w:rsidR="00F80F9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pull_request.html_url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3A76" w14:textId="77777777" w:rsidR="00F80F9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issue.self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76BE" w14:textId="77777777" w:rsidR="00F80F9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Message permalink</w:t>
            </w:r>
          </w:p>
        </w:tc>
      </w:tr>
    </w:tbl>
    <w:p w14:paraId="71481A77" w14:textId="77777777" w:rsidR="00F80F93" w:rsidRDefault="00F80F93">
      <w:pPr>
        <w:spacing w:after="80"/>
      </w:pPr>
    </w:p>
    <w:p w14:paraId="762C47CE" w14:textId="77777777" w:rsidR="00F80F93" w:rsidRDefault="00000000">
      <w:pPr>
        <w:pStyle w:val="Heading2"/>
      </w:pPr>
      <w:r>
        <w:t>5.5 Migration Path — V1 → V2</w:t>
      </w:r>
    </w:p>
    <w:p w14:paraId="1BCB9E5A" w14:textId="77777777" w:rsidR="00F80F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 (Current): </w:t>
      </w:r>
      <w:r>
        <w:t>Store raw payload per source in separate tables</w:t>
      </w:r>
    </w:p>
    <w:p w14:paraId="6D86A78D" w14:textId="77777777" w:rsidR="00F80F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V2 (Normalization): </w:t>
      </w:r>
      <w:r>
        <w:t xml:space="preserve">Add </w:t>
      </w:r>
      <w:proofErr w:type="spellStart"/>
      <w:r>
        <w:t>source_event</w:t>
      </w:r>
      <w:proofErr w:type="spellEnd"/>
      <w:r>
        <w:t xml:space="preserve"> unified table + </w:t>
      </w:r>
      <w:proofErr w:type="spellStart"/>
      <w:r>
        <w:t>NormalizerService</w:t>
      </w:r>
      <w:proofErr w:type="spellEnd"/>
      <w:r>
        <w:t xml:space="preserve"> class</w:t>
      </w:r>
    </w:p>
    <w:p w14:paraId="61D6C9A7" w14:textId="77777777" w:rsidR="00F80F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V3 (Change Events): </w:t>
      </w:r>
      <w:r>
        <w:t xml:space="preserve">ChangeEventEngine reads from </w:t>
      </w:r>
      <w:proofErr w:type="spellStart"/>
      <w:r>
        <w:t>source_event</w:t>
      </w:r>
      <w:proofErr w:type="spellEnd"/>
      <w:r>
        <w:t xml:space="preserve">, produces </w:t>
      </w:r>
      <w:proofErr w:type="spellStart"/>
      <w:r>
        <w:t>change_event</w:t>
      </w:r>
      <w:proofErr w:type="spellEnd"/>
      <w:r>
        <w:t xml:space="preserve"> records</w:t>
      </w:r>
    </w:p>
    <w:p w14:paraId="0802E835" w14:textId="77777777" w:rsidR="00F80F9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V4 (GTM Pipeline): </w:t>
      </w:r>
      <w:r>
        <w:t xml:space="preserve">GTM asset generator consumes </w:t>
      </w:r>
      <w:proofErr w:type="spellStart"/>
      <w:r>
        <w:t>change_event</w:t>
      </w:r>
      <w:proofErr w:type="spellEnd"/>
      <w:r>
        <w:t xml:space="preserve"> → </w:t>
      </w:r>
      <w:proofErr w:type="spellStart"/>
      <w:r>
        <w:t>launch_candidate</w:t>
      </w:r>
      <w:proofErr w:type="spellEnd"/>
      <w:r>
        <w:t xml:space="preserve"> → </w:t>
      </w:r>
      <w:proofErr w:type="spellStart"/>
      <w:r>
        <w:t>gtm_asset</w:t>
      </w:r>
      <w:proofErr w:type="spellEnd"/>
    </w:p>
    <w:p w14:paraId="7292F93D" w14:textId="77777777" w:rsidR="00F80F93" w:rsidRDefault="00F80F93">
      <w:pPr>
        <w:spacing w:after="80"/>
      </w:pPr>
    </w:p>
    <w:p w14:paraId="18E03842" w14:textId="77777777" w:rsidR="00681E85" w:rsidRDefault="00681E85">
      <w:pPr>
        <w:spacing w:after="80"/>
      </w:pPr>
    </w:p>
    <w:p w14:paraId="26D90CE8" w14:textId="77777777" w:rsidR="00681E85" w:rsidRDefault="00681E85">
      <w:pPr>
        <w:spacing w:after="80"/>
      </w:pPr>
    </w:p>
    <w:p w14:paraId="3A77FE37" w14:textId="77777777" w:rsidR="00681E85" w:rsidRDefault="00681E85">
      <w:pPr>
        <w:spacing w:after="80"/>
      </w:pPr>
    </w:p>
    <w:p w14:paraId="156C0269" w14:textId="77777777" w:rsidR="00681E85" w:rsidRDefault="00681E85">
      <w:pPr>
        <w:spacing w:after="80"/>
      </w:pPr>
    </w:p>
    <w:p w14:paraId="0B709E03" w14:textId="77777777" w:rsidR="00F80F93" w:rsidRDefault="00000000">
      <w:pPr>
        <w:pStyle w:val="Heading2"/>
      </w:pPr>
      <w:r>
        <w:lastRenderedPageBreak/>
        <w:t>5.6 Key Principle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80F93" w14:paraId="0599B8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8E83" w14:textId="77777777" w:rsidR="00F80F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EA24FC" w14:textId="77777777" w:rsidR="00F80F93" w:rsidRDefault="00000000">
            <w:r>
              <w:rPr>
                <w:sz w:val="20"/>
                <w:szCs w:val="20"/>
              </w:rPr>
              <w:t xml:space="preserve">Always keep </w:t>
            </w:r>
            <w:proofErr w:type="spellStart"/>
            <w:r>
              <w:rPr>
                <w:sz w:val="20"/>
                <w:szCs w:val="20"/>
              </w:rPr>
              <w:t>raw_payload</w:t>
            </w:r>
            <w:proofErr w:type="spellEnd"/>
            <w:r>
              <w:rPr>
                <w:sz w:val="20"/>
                <w:szCs w:val="20"/>
              </w:rPr>
              <w:t xml:space="preserve"> in the DB. Normalization is a read layer — never delete the original. This means you can re-normalize later if your schema evolves.</w:t>
            </w:r>
          </w:p>
        </w:tc>
      </w:tr>
    </w:tbl>
    <w:p w14:paraId="755667B3" w14:textId="77777777" w:rsidR="00F80F93" w:rsidRDefault="00F80F93">
      <w:pPr>
        <w:spacing w:after="80"/>
      </w:pPr>
    </w:p>
    <w:p w14:paraId="0ED547AD" w14:textId="77777777" w:rsidR="00F80F93" w:rsidRDefault="00F80F93">
      <w:pPr>
        <w:spacing w:after="80"/>
      </w:pPr>
    </w:p>
    <w:p w14:paraId="272B5EE3" w14:textId="77777777" w:rsidR="00F80F93" w:rsidRDefault="00000000">
      <w:pPr>
        <w:pBdr>
          <w:top w:val="single" w:sz="4" w:space="8" w:color="2E75B6"/>
        </w:pBdr>
        <w:spacing w:before="24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Emiva</w:t>
      </w:r>
      <w:proofErr w:type="spellEnd"/>
      <w:r>
        <w:rPr>
          <w:i/>
          <w:iCs/>
          <w:color w:val="888888"/>
          <w:sz w:val="18"/>
          <w:szCs w:val="18"/>
        </w:rPr>
        <w:t xml:space="preserve"> Internal Research Doc — v1.0 — Rajesh Gurugubelli</w:t>
      </w:r>
    </w:p>
    <w:sectPr w:rsidR="00F80F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CCA52" w14:textId="77777777" w:rsidR="00514409" w:rsidRDefault="00514409">
      <w:r>
        <w:separator/>
      </w:r>
    </w:p>
  </w:endnote>
  <w:endnote w:type="continuationSeparator" w:id="0">
    <w:p w14:paraId="72D858F1" w14:textId="77777777" w:rsidR="00514409" w:rsidRDefault="00514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162B" w14:textId="77777777" w:rsidR="00F80F93" w:rsidRDefault="00000000">
    <w:pPr>
      <w:pBdr>
        <w:top w:val="single" w:sz="2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Confidential — </w:t>
    </w:r>
    <w:proofErr w:type="spellStart"/>
    <w:r>
      <w:rPr>
        <w:color w:val="888888"/>
        <w:sz w:val="18"/>
        <w:szCs w:val="18"/>
      </w:rPr>
      <w:t>Emiva</w:t>
    </w:r>
    <w:proofErr w:type="spellEnd"/>
    <w:r>
      <w:rPr>
        <w:color w:val="888888"/>
        <w:sz w:val="18"/>
        <w:szCs w:val="18"/>
      </w:rPr>
      <w:t xml:space="preserve"> Internal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C1F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6C87" w14:textId="77777777" w:rsidR="00514409" w:rsidRDefault="00514409">
      <w:r>
        <w:separator/>
      </w:r>
    </w:p>
  </w:footnote>
  <w:footnote w:type="continuationSeparator" w:id="0">
    <w:p w14:paraId="7EC98F16" w14:textId="77777777" w:rsidR="00514409" w:rsidRDefault="00514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E61DC" w14:textId="77777777" w:rsidR="00F80F93" w:rsidRDefault="00000000">
    <w:pPr>
      <w:pBdr>
        <w:bottom w:val="single" w:sz="4" w:space="4" w:color="2E75B6"/>
      </w:pBdr>
    </w:pPr>
    <w:proofErr w:type="spellStart"/>
    <w:r>
      <w:rPr>
        <w:b/>
        <w:bCs/>
        <w:color w:val="1F4E79"/>
        <w:sz w:val="20"/>
        <w:szCs w:val="20"/>
      </w:rPr>
      <w:t>Emiva</w:t>
    </w:r>
    <w:proofErr w:type="spellEnd"/>
    <w:r>
      <w:rPr>
        <w:b/>
        <w:bCs/>
        <w:color w:val="1F4E79"/>
        <w:sz w:val="20"/>
        <w:szCs w:val="20"/>
      </w:rPr>
      <w:t xml:space="preserve"> — Ingestion Service Research </w:t>
    </w:r>
    <w:proofErr w:type="gramStart"/>
    <w:r>
      <w:rPr>
        <w:b/>
        <w:bCs/>
        <w:color w:val="1F4E79"/>
        <w:sz w:val="20"/>
        <w:szCs w:val="20"/>
      </w:rPr>
      <w:t>Doc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15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47C"/>
    <w:multiLevelType w:val="hybridMultilevel"/>
    <w:tmpl w:val="6E16C8AE"/>
    <w:lvl w:ilvl="0" w:tplc="5E50A75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5588DB48">
      <w:numFmt w:val="decimal"/>
      <w:lvlText w:val=""/>
      <w:lvlJc w:val="left"/>
    </w:lvl>
    <w:lvl w:ilvl="2" w:tplc="F844F13E">
      <w:numFmt w:val="decimal"/>
      <w:lvlText w:val=""/>
      <w:lvlJc w:val="left"/>
    </w:lvl>
    <w:lvl w:ilvl="3" w:tplc="856039C0">
      <w:numFmt w:val="decimal"/>
      <w:lvlText w:val=""/>
      <w:lvlJc w:val="left"/>
    </w:lvl>
    <w:lvl w:ilvl="4" w:tplc="EB54AAE6">
      <w:numFmt w:val="decimal"/>
      <w:lvlText w:val=""/>
      <w:lvlJc w:val="left"/>
    </w:lvl>
    <w:lvl w:ilvl="5" w:tplc="ACFE3AA2">
      <w:numFmt w:val="decimal"/>
      <w:lvlText w:val=""/>
      <w:lvlJc w:val="left"/>
    </w:lvl>
    <w:lvl w:ilvl="6" w:tplc="D19016D0">
      <w:numFmt w:val="decimal"/>
      <w:lvlText w:val=""/>
      <w:lvlJc w:val="left"/>
    </w:lvl>
    <w:lvl w:ilvl="7" w:tplc="69B0252C">
      <w:numFmt w:val="decimal"/>
      <w:lvlText w:val=""/>
      <w:lvlJc w:val="left"/>
    </w:lvl>
    <w:lvl w:ilvl="8" w:tplc="8D963C1A">
      <w:numFmt w:val="decimal"/>
      <w:lvlText w:val=""/>
      <w:lvlJc w:val="left"/>
    </w:lvl>
  </w:abstractNum>
  <w:abstractNum w:abstractNumId="1" w15:restartNumberingAfterBreak="0">
    <w:nsid w:val="200F1273"/>
    <w:multiLevelType w:val="hybridMultilevel"/>
    <w:tmpl w:val="C8364D78"/>
    <w:lvl w:ilvl="0" w:tplc="6B9A6DF6">
      <w:start w:val="1"/>
      <w:numFmt w:val="bullet"/>
      <w:lvlText w:val="●"/>
      <w:lvlJc w:val="left"/>
      <w:pPr>
        <w:ind w:left="720" w:hanging="360"/>
      </w:pPr>
    </w:lvl>
    <w:lvl w:ilvl="1" w:tplc="E580F1AA">
      <w:start w:val="1"/>
      <w:numFmt w:val="bullet"/>
      <w:lvlText w:val="○"/>
      <w:lvlJc w:val="left"/>
      <w:pPr>
        <w:ind w:left="1440" w:hanging="360"/>
      </w:pPr>
    </w:lvl>
    <w:lvl w:ilvl="2" w:tplc="C51AFCB0">
      <w:start w:val="1"/>
      <w:numFmt w:val="bullet"/>
      <w:lvlText w:val="■"/>
      <w:lvlJc w:val="left"/>
      <w:pPr>
        <w:ind w:left="2160" w:hanging="360"/>
      </w:pPr>
    </w:lvl>
    <w:lvl w:ilvl="3" w:tplc="A2C2925E">
      <w:start w:val="1"/>
      <w:numFmt w:val="bullet"/>
      <w:lvlText w:val="●"/>
      <w:lvlJc w:val="left"/>
      <w:pPr>
        <w:ind w:left="2880" w:hanging="360"/>
      </w:pPr>
    </w:lvl>
    <w:lvl w:ilvl="4" w:tplc="B436E9E2">
      <w:start w:val="1"/>
      <w:numFmt w:val="bullet"/>
      <w:lvlText w:val="○"/>
      <w:lvlJc w:val="left"/>
      <w:pPr>
        <w:ind w:left="3600" w:hanging="360"/>
      </w:pPr>
    </w:lvl>
    <w:lvl w:ilvl="5" w:tplc="00749E5A">
      <w:start w:val="1"/>
      <w:numFmt w:val="bullet"/>
      <w:lvlText w:val="■"/>
      <w:lvlJc w:val="left"/>
      <w:pPr>
        <w:ind w:left="4320" w:hanging="360"/>
      </w:pPr>
    </w:lvl>
    <w:lvl w:ilvl="6" w:tplc="7A766BB6">
      <w:start w:val="1"/>
      <w:numFmt w:val="bullet"/>
      <w:lvlText w:val="●"/>
      <w:lvlJc w:val="left"/>
      <w:pPr>
        <w:ind w:left="5040" w:hanging="360"/>
      </w:pPr>
    </w:lvl>
    <w:lvl w:ilvl="7" w:tplc="7CFA2504">
      <w:start w:val="1"/>
      <w:numFmt w:val="bullet"/>
      <w:lvlText w:val="●"/>
      <w:lvlJc w:val="left"/>
      <w:pPr>
        <w:ind w:left="5760" w:hanging="360"/>
      </w:pPr>
    </w:lvl>
    <w:lvl w:ilvl="8" w:tplc="693E0B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B769A"/>
    <w:multiLevelType w:val="hybridMultilevel"/>
    <w:tmpl w:val="7B18ED7C"/>
    <w:lvl w:ilvl="0" w:tplc="66FAE2B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FBEA0292">
      <w:numFmt w:val="decimal"/>
      <w:lvlText w:val=""/>
      <w:lvlJc w:val="left"/>
    </w:lvl>
    <w:lvl w:ilvl="2" w:tplc="0E563476">
      <w:numFmt w:val="decimal"/>
      <w:lvlText w:val=""/>
      <w:lvlJc w:val="left"/>
    </w:lvl>
    <w:lvl w:ilvl="3" w:tplc="04882B6A">
      <w:numFmt w:val="decimal"/>
      <w:lvlText w:val=""/>
      <w:lvlJc w:val="left"/>
    </w:lvl>
    <w:lvl w:ilvl="4" w:tplc="01F8DCDA">
      <w:numFmt w:val="decimal"/>
      <w:lvlText w:val=""/>
      <w:lvlJc w:val="left"/>
    </w:lvl>
    <w:lvl w:ilvl="5" w:tplc="2F764376">
      <w:numFmt w:val="decimal"/>
      <w:lvlText w:val=""/>
      <w:lvlJc w:val="left"/>
    </w:lvl>
    <w:lvl w:ilvl="6" w:tplc="63901BE4">
      <w:numFmt w:val="decimal"/>
      <w:lvlText w:val=""/>
      <w:lvlJc w:val="left"/>
    </w:lvl>
    <w:lvl w:ilvl="7" w:tplc="5E963B34">
      <w:numFmt w:val="decimal"/>
      <w:lvlText w:val=""/>
      <w:lvlJc w:val="left"/>
    </w:lvl>
    <w:lvl w:ilvl="8" w:tplc="AFB413F6">
      <w:numFmt w:val="decimal"/>
      <w:lvlText w:val=""/>
      <w:lvlJc w:val="left"/>
    </w:lvl>
  </w:abstractNum>
  <w:num w:numId="1" w16cid:durableId="1223443561">
    <w:abstractNumId w:val="1"/>
    <w:lvlOverride w:ilvl="0">
      <w:startOverride w:val="1"/>
    </w:lvlOverride>
  </w:num>
  <w:num w:numId="2" w16cid:durableId="2049063491">
    <w:abstractNumId w:val="2"/>
    <w:lvlOverride w:ilvl="0">
      <w:startOverride w:val="1"/>
    </w:lvlOverride>
  </w:num>
  <w:num w:numId="3" w16cid:durableId="293297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F93"/>
    <w:rsid w:val="001C1A81"/>
    <w:rsid w:val="003C1FBE"/>
    <w:rsid w:val="00514409"/>
    <w:rsid w:val="00681E85"/>
    <w:rsid w:val="00F8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3457"/>
  <w15:docId w15:val="{78D20A41-819D-4ACF-BF37-A3762A19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4E79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23A91A6183</cp:lastModifiedBy>
  <cp:revision>2</cp:revision>
  <dcterms:created xsi:type="dcterms:W3CDTF">2026-03-15T10:34:00Z</dcterms:created>
  <dcterms:modified xsi:type="dcterms:W3CDTF">2026-03-15T10:34:00Z</dcterms:modified>
</cp:coreProperties>
</file>