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34E73" w14:textId="77777777" w:rsidR="00040849" w:rsidRPr="00040849" w:rsidRDefault="00040849" w:rsidP="00040849">
      <w:pPr>
        <w:rPr>
          <w:b/>
          <w:bCs/>
          <w:lang w:val="en-US"/>
        </w:rPr>
      </w:pPr>
      <w:r w:rsidRPr="00040849">
        <w:rPr>
          <w:b/>
          <w:bCs/>
          <w:lang w:val="en-US"/>
        </w:rPr>
        <w:t xml:space="preserve">Assignment 3 – Simple interaction with </w:t>
      </w:r>
      <w:proofErr w:type="spellStart"/>
      <w:r w:rsidRPr="00040849">
        <w:rPr>
          <w:b/>
          <w:bCs/>
          <w:lang w:val="en-US"/>
        </w:rPr>
        <w:t>Wekinator</w:t>
      </w:r>
      <w:proofErr w:type="spellEnd"/>
    </w:p>
    <w:p w14:paraId="0AA37B5F" w14:textId="34FC68BE" w:rsidR="00040849" w:rsidRDefault="00040849">
      <w:pPr>
        <w:rPr>
          <w:lang w:val="en-US"/>
        </w:rPr>
      </w:pPr>
      <w:r>
        <w:rPr>
          <w:lang w:val="en-US"/>
        </w:rPr>
        <w:t>Work done by Hubert Sia and Emma Beldick</w:t>
      </w:r>
    </w:p>
    <w:p w14:paraId="272CD821" w14:textId="77777777" w:rsidR="00040849" w:rsidRDefault="00040849">
      <w:pPr>
        <w:rPr>
          <w:lang w:val="en-US"/>
        </w:rPr>
      </w:pPr>
    </w:p>
    <w:p w14:paraId="19703954" w14:textId="5B9E3267" w:rsidR="00040849" w:rsidRDefault="00040849">
      <w:pPr>
        <w:rPr>
          <w:lang w:val="en-US"/>
        </w:rPr>
      </w:pPr>
      <w:r>
        <w:rPr>
          <w:lang w:val="en-US"/>
        </w:rPr>
        <w:t xml:space="preserve">YouTube Link: </w:t>
      </w:r>
    </w:p>
    <w:p w14:paraId="17773C96" w14:textId="77777777" w:rsidR="00D56EA5" w:rsidRDefault="00D56EA5">
      <w:pPr>
        <w:rPr>
          <w:lang w:val="en-US"/>
        </w:rPr>
      </w:pPr>
    </w:p>
    <w:p w14:paraId="0F5907C2" w14:textId="77777777" w:rsidR="00FB2009" w:rsidRPr="00FB2009" w:rsidRDefault="00FB2009" w:rsidP="00FB2009">
      <w:pPr>
        <w:rPr>
          <w:b/>
          <w:bCs/>
          <w:lang w:val="en-US"/>
        </w:rPr>
      </w:pPr>
      <w:r w:rsidRPr="00FB2009">
        <w:rPr>
          <w:b/>
          <w:bCs/>
          <w:lang w:val="en-US"/>
        </w:rPr>
        <w:t>Polished Reflection</w:t>
      </w:r>
    </w:p>
    <w:p w14:paraId="658B4C88" w14:textId="52F6676A" w:rsidR="00FB2009" w:rsidRPr="00FB2009" w:rsidRDefault="00FB2009" w:rsidP="00FB2009">
      <w:pPr>
        <w:rPr>
          <w:lang w:val="en-US"/>
        </w:rPr>
      </w:pPr>
      <w:r w:rsidRPr="00FB2009">
        <w:rPr>
          <w:lang w:val="en-US"/>
        </w:rPr>
        <w:t>With this system, where body poses can be classified in real time and mapped to musical output, it is easy to imagine extending it into a more refined interactive exhibition or live performance. Instead of being restricted to a few poses trained by a single person on a webcam, the input could be expanded to capture a wider range of people using technologies such as a Kinect or multiple cameras. This would allow whole</w:t>
      </w:r>
      <w:r w:rsidRPr="00FB2009">
        <w:rPr>
          <w:lang w:val="en-US"/>
        </w:rPr>
        <w:noBreakHyphen/>
        <w:t>body movements or even group interactions to become part of the input data, rather than just discrete, static poses. On the output side, rather than limiting the response to simple background color changes with pre</w:t>
      </w:r>
      <w:r w:rsidRPr="00FB2009">
        <w:rPr>
          <w:lang w:val="en-US"/>
        </w:rPr>
        <w:noBreakHyphen/>
        <w:t>recorded chords, the system could drive immersive audiovisual elements</w:t>
      </w:r>
      <w:r>
        <w:rPr>
          <w:lang w:val="en-US"/>
        </w:rPr>
        <w:t xml:space="preserve">, </w:t>
      </w:r>
      <w:r w:rsidRPr="00FB2009">
        <w:rPr>
          <w:lang w:val="en-US"/>
        </w:rPr>
        <w:t>such as dynamic projection mapping on surrounding walls or generative visuals that respond fluidly to gesture qualities and articulation. The improvement to the output design would be to create more visually and musically coherent feedback that reacts expressively to the chords being played, while the input side could be strengthened by implementing more robust and consistent pose</w:t>
      </w:r>
      <w:r w:rsidRPr="00FB2009">
        <w:rPr>
          <w:lang w:val="en-US"/>
        </w:rPr>
        <w:noBreakHyphen/>
        <w:t>detection to ensure reliable classification in varied and unpredictable setting</w:t>
      </w:r>
    </w:p>
    <w:p w14:paraId="225B78CF" w14:textId="2766019F" w:rsidR="00517645" w:rsidRPr="009E2057" w:rsidRDefault="00517645" w:rsidP="00FB2009">
      <w:pPr>
        <w:rPr>
          <w:lang w:val="en-US"/>
        </w:rPr>
      </w:pPr>
    </w:p>
    <w:sectPr w:rsidR="00517645" w:rsidRPr="009E20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849"/>
    <w:rsid w:val="00040849"/>
    <w:rsid w:val="00246F00"/>
    <w:rsid w:val="00517645"/>
    <w:rsid w:val="009E2057"/>
    <w:rsid w:val="00A80A52"/>
    <w:rsid w:val="00D56EA5"/>
    <w:rsid w:val="00EA62DA"/>
    <w:rsid w:val="00EB0968"/>
    <w:rsid w:val="00F635C3"/>
    <w:rsid w:val="00FB2009"/>
  </w:rsids>
  <m:mathPr>
    <m:mathFont m:val="Cambria Math"/>
    <m:brkBin m:val="before"/>
    <m:brkBinSub m:val="--"/>
    <m:smallFrac m:val="0"/>
    <m:dispDef/>
    <m:lMargin m:val="0"/>
    <m:rMargin m:val="0"/>
    <m:defJc m:val="centerGroup"/>
    <m:wrapIndent m:val="1440"/>
    <m:intLim m:val="subSup"/>
    <m:naryLim m:val="undOvr"/>
  </m:mathPr>
  <w:themeFontLang w:val="fr-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FCACA"/>
  <w15:chartTrackingRefBased/>
  <w15:docId w15:val="{8372218D-BBFF-462A-A6E5-AAEBAA23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8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8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8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8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8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8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8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8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8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8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849"/>
    <w:rPr>
      <w:rFonts w:eastAsiaTheme="majorEastAsia" w:cstheme="majorBidi"/>
      <w:color w:val="272727" w:themeColor="text1" w:themeTint="D8"/>
    </w:rPr>
  </w:style>
  <w:style w:type="paragraph" w:styleId="Title">
    <w:name w:val="Title"/>
    <w:basedOn w:val="Normal"/>
    <w:next w:val="Normal"/>
    <w:link w:val="TitleChar"/>
    <w:uiPriority w:val="10"/>
    <w:qFormat/>
    <w:rsid w:val="00040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849"/>
    <w:pPr>
      <w:spacing w:before="160"/>
      <w:jc w:val="center"/>
    </w:pPr>
    <w:rPr>
      <w:i/>
      <w:iCs/>
      <w:color w:val="404040" w:themeColor="text1" w:themeTint="BF"/>
    </w:rPr>
  </w:style>
  <w:style w:type="character" w:customStyle="1" w:styleId="QuoteChar">
    <w:name w:val="Quote Char"/>
    <w:basedOn w:val="DefaultParagraphFont"/>
    <w:link w:val="Quote"/>
    <w:uiPriority w:val="29"/>
    <w:rsid w:val="00040849"/>
    <w:rPr>
      <w:i/>
      <w:iCs/>
      <w:color w:val="404040" w:themeColor="text1" w:themeTint="BF"/>
    </w:rPr>
  </w:style>
  <w:style w:type="paragraph" w:styleId="ListParagraph">
    <w:name w:val="List Paragraph"/>
    <w:basedOn w:val="Normal"/>
    <w:uiPriority w:val="34"/>
    <w:qFormat/>
    <w:rsid w:val="00040849"/>
    <w:pPr>
      <w:ind w:left="720"/>
      <w:contextualSpacing/>
    </w:pPr>
  </w:style>
  <w:style w:type="character" w:styleId="IntenseEmphasis">
    <w:name w:val="Intense Emphasis"/>
    <w:basedOn w:val="DefaultParagraphFont"/>
    <w:uiPriority w:val="21"/>
    <w:qFormat/>
    <w:rsid w:val="00040849"/>
    <w:rPr>
      <w:i/>
      <w:iCs/>
      <w:color w:val="2F5496" w:themeColor="accent1" w:themeShade="BF"/>
    </w:rPr>
  </w:style>
  <w:style w:type="paragraph" w:styleId="IntenseQuote">
    <w:name w:val="Intense Quote"/>
    <w:basedOn w:val="Normal"/>
    <w:next w:val="Normal"/>
    <w:link w:val="IntenseQuoteChar"/>
    <w:uiPriority w:val="30"/>
    <w:qFormat/>
    <w:rsid w:val="00040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849"/>
    <w:rPr>
      <w:i/>
      <w:iCs/>
      <w:color w:val="2F5496" w:themeColor="accent1" w:themeShade="BF"/>
    </w:rPr>
  </w:style>
  <w:style w:type="character" w:styleId="IntenseReference">
    <w:name w:val="Intense Reference"/>
    <w:basedOn w:val="DefaultParagraphFont"/>
    <w:uiPriority w:val="32"/>
    <w:qFormat/>
    <w:rsid w:val="000408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1</Pages>
  <Words>200</Words>
  <Characters>1100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Hubert Sia</dc:creator>
  <cp:keywords/>
  <dc:description/>
  <cp:lastModifiedBy>Hubert Sia</cp:lastModifiedBy>
  <cp:revision>5</cp:revision>
  <dcterms:created xsi:type="dcterms:W3CDTF">2025-09-24T19:20:00Z</dcterms:created>
  <dcterms:modified xsi:type="dcterms:W3CDTF">2025-09-25T01:41:00Z</dcterms:modified>
</cp:coreProperties>
</file>