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84EA" w14:textId="0D46493B" w:rsidR="00227611" w:rsidRPr="00227611" w:rsidRDefault="00227611" w:rsidP="00C26923">
      <w:pPr>
        <w:spacing w:line="360" w:lineRule="auto"/>
        <w:rPr>
          <w:rFonts w:cstheme="minorHAnsi"/>
          <w:b/>
          <w:bCs/>
          <w:sz w:val="40"/>
          <w:szCs w:val="40"/>
        </w:rPr>
      </w:pPr>
      <w:r w:rsidRPr="00227611">
        <w:rPr>
          <w:rFonts w:cstheme="minorHAnsi"/>
          <w:b/>
          <w:bCs/>
          <w:sz w:val="40"/>
          <w:szCs w:val="40"/>
        </w:rPr>
        <w:t>Homework 1</w:t>
      </w:r>
      <w:r w:rsidR="006518B7">
        <w:rPr>
          <w:rFonts w:cstheme="minorHAnsi"/>
          <w:b/>
          <w:bCs/>
          <w:sz w:val="40"/>
          <w:szCs w:val="40"/>
        </w:rPr>
        <w:t xml:space="preserve"> week 35: regular expressions and spreadsheets</w:t>
      </w:r>
    </w:p>
    <w:p w14:paraId="0EF371BE" w14:textId="260638C4" w:rsidR="00CA7D2D" w:rsidRPr="005A6959" w:rsidRDefault="005A6959" w:rsidP="00C26923">
      <w:pPr>
        <w:spacing w:line="360" w:lineRule="auto"/>
        <w:rPr>
          <w:rFonts w:cstheme="minorHAnsi"/>
        </w:rPr>
      </w:pPr>
      <w:r w:rsidRPr="005A6959">
        <w:rPr>
          <w:rFonts w:cstheme="minorHAnsi"/>
        </w:rPr>
        <w:t xml:space="preserve">For this homework assignment I use the digital tool regex101 </w:t>
      </w:r>
      <w:hyperlink r:id="rId7" w:history="1">
        <w:r w:rsidRPr="005A6959">
          <w:rPr>
            <w:rStyle w:val="Hyperlink"/>
            <w:rFonts w:cstheme="minorHAnsi"/>
          </w:rPr>
          <w:t>https://regex101.com/</w:t>
        </w:r>
      </w:hyperlink>
      <w:r w:rsidRPr="005A6959">
        <w:rPr>
          <w:rFonts w:cstheme="minorHAnsi"/>
        </w:rPr>
        <w:t xml:space="preserve"> </w:t>
      </w:r>
    </w:p>
    <w:p w14:paraId="57BC90A1" w14:textId="77777777" w:rsidR="005A6959" w:rsidRDefault="005A6959" w:rsidP="00C26923">
      <w:pPr>
        <w:spacing w:line="360" w:lineRule="auto"/>
        <w:rPr>
          <w:rFonts w:cstheme="minorHAnsi"/>
          <w:b/>
          <w:bCs/>
        </w:rPr>
      </w:pPr>
    </w:p>
    <w:p w14:paraId="460EC090" w14:textId="18952ABC" w:rsidR="00C26923" w:rsidRPr="00BE0369" w:rsidRDefault="00C26923" w:rsidP="00C26923">
      <w:pPr>
        <w:spacing w:line="360" w:lineRule="auto"/>
        <w:rPr>
          <w:rFonts w:cstheme="minorHAnsi"/>
          <w:b/>
          <w:bCs/>
        </w:rPr>
      </w:pPr>
      <w:r w:rsidRPr="00BE0369">
        <w:rPr>
          <w:rFonts w:cstheme="minorHAnsi"/>
          <w:b/>
          <w:bCs/>
        </w:rPr>
        <w:t>Task 1</w:t>
      </w:r>
      <w:r w:rsidR="00CA7D2D">
        <w:rPr>
          <w:rFonts w:cstheme="minorHAnsi"/>
          <w:b/>
          <w:bCs/>
        </w:rPr>
        <w:t xml:space="preserve">: </w:t>
      </w:r>
      <w:r w:rsidR="00EC6D8B">
        <w:rPr>
          <w:rFonts w:cstheme="minorHAnsi"/>
          <w:b/>
          <w:bCs/>
        </w:rPr>
        <w:t>extracting the dates and turn them into a YYYY-MM-DD format</w:t>
      </w:r>
    </w:p>
    <w:p w14:paraId="280AD9EA" w14:textId="69254A39" w:rsidR="009F6AF6" w:rsidRPr="00EC6D8B" w:rsidRDefault="009F6AF6" w:rsidP="00EC6D8B">
      <w:pPr>
        <w:spacing w:line="360" w:lineRule="auto"/>
        <w:rPr>
          <w:rFonts w:cstheme="minorHAnsi"/>
        </w:rPr>
      </w:pPr>
      <w:r w:rsidRPr="00A24CA1">
        <w:rPr>
          <w:rFonts w:cstheme="minorHAnsi"/>
        </w:rPr>
        <w:t xml:space="preserve">To extract all the dates in the </w:t>
      </w:r>
      <w:r w:rsidR="00227611" w:rsidRPr="00A24CA1">
        <w:rPr>
          <w:rFonts w:cstheme="minorHAnsi"/>
        </w:rPr>
        <w:t>blurb</w:t>
      </w:r>
      <w:r w:rsidR="00A24CA1" w:rsidRPr="00A24CA1">
        <w:rPr>
          <w:rFonts w:cstheme="minorHAnsi"/>
        </w:rPr>
        <w:t xml:space="preserve"> </w:t>
      </w:r>
      <w:hyperlink r:id="rId8" w:tgtFrame="_blank" w:history="1">
        <w:r w:rsidR="00A24CA1" w:rsidRPr="00A24CA1">
          <w:rPr>
            <w:rStyle w:val="Hyperlink"/>
            <w:rFonts w:cstheme="minorHAnsi"/>
            <w:color w:val="006CFA"/>
            <w:shd w:val="clear" w:color="auto" w:fill="FFFFFF"/>
          </w:rPr>
          <w:t>http://bit.ly/regexexercise2</w:t>
        </w:r>
      </w:hyperlink>
      <w:r w:rsidR="00CA7D2D" w:rsidRPr="00A24CA1">
        <w:rPr>
          <w:rFonts w:cstheme="minorHAnsi"/>
        </w:rPr>
        <w:t>,</w:t>
      </w:r>
      <w:r w:rsidR="00227611" w:rsidRPr="00A24CA1">
        <w:rPr>
          <w:rFonts w:cstheme="minorHAnsi"/>
        </w:rPr>
        <w:t xml:space="preserve"> I</w:t>
      </w:r>
      <w:r w:rsidRPr="00A24CA1">
        <w:rPr>
          <w:rFonts w:cstheme="minorHAnsi"/>
        </w:rPr>
        <w:t xml:space="preserve"> </w:t>
      </w:r>
      <w:r w:rsidR="00EC6D8B">
        <w:rPr>
          <w:rFonts w:cstheme="minorHAnsi"/>
        </w:rPr>
        <w:t xml:space="preserve">used the tool regex101 and </w:t>
      </w:r>
      <w:r w:rsidRPr="00A24CA1">
        <w:rPr>
          <w:rFonts w:cstheme="minorHAnsi"/>
        </w:rPr>
        <w:t>type</w:t>
      </w:r>
      <w:r w:rsidR="00EC6D8B">
        <w:rPr>
          <w:rFonts w:cstheme="minorHAnsi"/>
        </w:rPr>
        <w:t>d</w:t>
      </w:r>
      <w:r w:rsidRPr="00A24CA1">
        <w:rPr>
          <w:rFonts w:cstheme="minorHAnsi"/>
        </w:rPr>
        <w:t xml:space="preserve"> the reg</w:t>
      </w:r>
      <w:r w:rsidR="008312CE" w:rsidRPr="00A24CA1">
        <w:rPr>
          <w:rFonts w:cstheme="minorHAnsi"/>
        </w:rPr>
        <w:t>ular expression</w:t>
      </w:r>
      <w:r w:rsidR="00227611">
        <w:rPr>
          <w:rFonts w:cstheme="minorHAnsi"/>
        </w:rPr>
        <w:t xml:space="preserve">: 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(\d+</w:t>
      </w:r>
      <w:proofErr w:type="gramStart"/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).(</w:t>
      </w:r>
      <w:proofErr w:type="gramEnd"/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\d+).\s?(\d+)</w:t>
      </w:r>
      <w:r w:rsidR="00EC6D8B">
        <w:rPr>
          <w:rFonts w:cstheme="minorHAnsi"/>
        </w:rPr>
        <w:t xml:space="preserve">. </w:t>
      </w:r>
      <w:r w:rsidR="00A24CA1">
        <w:rPr>
          <w:rFonts w:cstheme="minorHAnsi"/>
          <w:color w:val="000000" w:themeColor="text1"/>
        </w:rPr>
        <w:t>This regular expre</w:t>
      </w:r>
      <w:r w:rsidR="00EC6D8B">
        <w:rPr>
          <w:rFonts w:cstheme="minorHAnsi"/>
          <w:color w:val="000000" w:themeColor="text1"/>
        </w:rPr>
        <w:t>ss</w:t>
      </w:r>
      <w:r w:rsidR="00A24CA1">
        <w:rPr>
          <w:rFonts w:cstheme="minorHAnsi"/>
          <w:color w:val="000000" w:themeColor="text1"/>
        </w:rPr>
        <w:t>ion</w:t>
      </w:r>
      <w:r w:rsidR="00B10374">
        <w:rPr>
          <w:rFonts w:cstheme="minorHAnsi"/>
          <w:color w:val="000000" w:themeColor="text1"/>
        </w:rPr>
        <w:t xml:space="preserve"> match</w:t>
      </w:r>
      <w:r w:rsidR="00A24CA1">
        <w:rPr>
          <w:rFonts w:cstheme="minorHAnsi"/>
          <w:color w:val="000000" w:themeColor="text1"/>
        </w:rPr>
        <w:t>es</w:t>
      </w:r>
      <w:r w:rsidRPr="00BE0369">
        <w:rPr>
          <w:rFonts w:cstheme="minorHAnsi"/>
          <w:color w:val="000000" w:themeColor="text1"/>
        </w:rPr>
        <w:t xml:space="preserve"> any single digit which </w:t>
      </w:r>
      <w:r w:rsidR="008B639B" w:rsidRPr="00BE0369">
        <w:rPr>
          <w:rFonts w:cstheme="minorHAnsi"/>
          <w:color w:val="000000" w:themeColor="text1"/>
        </w:rPr>
        <w:t>appear</w:t>
      </w:r>
      <w:r w:rsidRPr="00BE0369">
        <w:rPr>
          <w:rFonts w:cstheme="minorHAnsi"/>
          <w:color w:val="000000" w:themeColor="text1"/>
        </w:rPr>
        <w:t xml:space="preserve"> one or more times</w:t>
      </w:r>
      <w:r w:rsidR="00B10374">
        <w:rPr>
          <w:rFonts w:cstheme="minorHAnsi"/>
          <w:color w:val="000000" w:themeColor="text1"/>
        </w:rPr>
        <w:t xml:space="preserve"> 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\d+</w:t>
      </w:r>
      <w:r w:rsidRPr="00A24CA1">
        <w:rPr>
          <w:rFonts w:cstheme="minorHAnsi"/>
          <w:color w:val="000000" w:themeColor="text1"/>
        </w:rPr>
        <w:t xml:space="preserve">. </w:t>
      </w:r>
      <w:r w:rsidRPr="00BE0369">
        <w:rPr>
          <w:rFonts w:cstheme="minorHAnsi"/>
          <w:color w:val="000000" w:themeColor="text1"/>
        </w:rPr>
        <w:t xml:space="preserve">I </w:t>
      </w:r>
      <w:r w:rsidR="00B10374">
        <w:rPr>
          <w:rFonts w:cstheme="minorHAnsi"/>
          <w:color w:val="000000" w:themeColor="text1"/>
        </w:rPr>
        <w:t>write this to</w:t>
      </w:r>
      <w:r w:rsidRPr="00BE0369">
        <w:rPr>
          <w:rFonts w:cstheme="minorHAnsi"/>
          <w:color w:val="000000" w:themeColor="text1"/>
        </w:rPr>
        <w:t xml:space="preserve"> time</w:t>
      </w:r>
      <w:r w:rsidR="00B10374">
        <w:rPr>
          <w:rFonts w:cstheme="minorHAnsi"/>
          <w:color w:val="000000" w:themeColor="text1"/>
        </w:rPr>
        <w:t>s</w:t>
      </w:r>
      <w:r w:rsidRPr="00BE0369">
        <w:rPr>
          <w:rFonts w:cstheme="minorHAnsi"/>
          <w:color w:val="000000" w:themeColor="text1"/>
        </w:rPr>
        <w:t xml:space="preserve"> to catch </w:t>
      </w:r>
      <w:r w:rsidR="00B10374">
        <w:rPr>
          <w:rFonts w:cstheme="minorHAnsi"/>
          <w:color w:val="000000" w:themeColor="text1"/>
        </w:rPr>
        <w:t xml:space="preserve">both </w:t>
      </w:r>
      <w:r w:rsidRPr="00BE0369">
        <w:rPr>
          <w:rFonts w:cstheme="minorHAnsi"/>
          <w:color w:val="000000" w:themeColor="text1"/>
        </w:rPr>
        <w:t xml:space="preserve">the day and month of the dates. Then I match any space, tab or newline </w:t>
      </w:r>
      <w:r w:rsidR="008B639B" w:rsidRPr="00BE0369">
        <w:rPr>
          <w:rFonts w:cstheme="minorHAnsi"/>
          <w:color w:val="000000" w:themeColor="text1"/>
        </w:rPr>
        <w:t xml:space="preserve">which occurs </w:t>
      </w:r>
      <w:r w:rsidR="00227611">
        <w:rPr>
          <w:rFonts w:cstheme="minorHAnsi"/>
          <w:color w:val="000000" w:themeColor="text1"/>
        </w:rPr>
        <w:t>z</w:t>
      </w:r>
      <w:r w:rsidR="008B639B" w:rsidRPr="00BE0369">
        <w:rPr>
          <w:rFonts w:cstheme="minorHAnsi"/>
          <w:color w:val="000000" w:themeColor="text1"/>
        </w:rPr>
        <w:t>ero or one time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\</w:t>
      </w:r>
      <w:proofErr w:type="gramStart"/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s?</w:t>
      </w:r>
      <w:r w:rsidR="00A24CA1">
        <w:rPr>
          <w:rFonts w:cstheme="minorHAnsi"/>
          <w:color w:val="000000" w:themeColor="text1"/>
        </w:rPr>
        <w:t>.</w:t>
      </w:r>
      <w:proofErr w:type="gramEnd"/>
      <w:r w:rsidR="008B639B" w:rsidRPr="00A24CA1">
        <w:rPr>
          <w:rFonts w:cstheme="minorHAnsi"/>
          <w:color w:val="000000" w:themeColor="text1"/>
        </w:rPr>
        <w:t xml:space="preserve"> </w:t>
      </w:r>
      <w:r w:rsidR="008B639B" w:rsidRPr="00BE0369">
        <w:rPr>
          <w:rFonts w:cstheme="minorHAnsi"/>
          <w:color w:val="000000" w:themeColor="text1"/>
        </w:rPr>
        <w:t>Finally, I match any single digit which appear one or more times to catch the year of the date</w:t>
      </w:r>
      <w:r w:rsidR="00B10374">
        <w:rPr>
          <w:rFonts w:cstheme="minorHAnsi"/>
          <w:color w:val="000000" w:themeColor="text1"/>
        </w:rPr>
        <w:t xml:space="preserve"> 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\d+</w:t>
      </w:r>
      <w:r w:rsidR="00A24CA1" w:rsidRPr="00A24CA1">
        <w:rPr>
          <w:rFonts w:cstheme="minorHAnsi"/>
          <w:color w:val="000000" w:themeColor="text1"/>
        </w:rPr>
        <w:t xml:space="preserve">. </w:t>
      </w:r>
      <w:r w:rsidR="00CD55C0" w:rsidRPr="00BE0369">
        <w:rPr>
          <w:rFonts w:cstheme="minorHAnsi"/>
          <w:color w:val="000000" w:themeColor="text1"/>
        </w:rPr>
        <w:t xml:space="preserve">The </w:t>
      </w:r>
      <w:r w:rsidR="00227611">
        <w:rPr>
          <w:rFonts w:cstheme="minorHAnsi"/>
          <w:color w:val="000000" w:themeColor="text1"/>
        </w:rPr>
        <w:t>full stops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 w:rsidRPr="00BE0369">
        <w:rPr>
          <w:rFonts w:cstheme="minorHAnsi"/>
          <w:color w:val="000000" w:themeColor="text1"/>
        </w:rPr>
        <w:t>match</w:t>
      </w:r>
      <w:r w:rsidR="00CD55C0" w:rsidRPr="00BE0369">
        <w:rPr>
          <w:rFonts w:cstheme="minorHAnsi"/>
          <w:color w:val="000000" w:themeColor="text1"/>
        </w:rPr>
        <w:t xml:space="preserve"> any chara</w:t>
      </w:r>
      <w:r w:rsidR="00227611">
        <w:rPr>
          <w:rFonts w:cstheme="minorHAnsi"/>
          <w:color w:val="000000" w:themeColor="text1"/>
        </w:rPr>
        <w:t>ct</w:t>
      </w:r>
      <w:r w:rsidR="00CD55C0" w:rsidRPr="00BE0369">
        <w:rPr>
          <w:rFonts w:cstheme="minorHAnsi"/>
          <w:color w:val="000000" w:themeColor="text1"/>
        </w:rPr>
        <w:t>er</w:t>
      </w:r>
      <w:r w:rsidR="00227611">
        <w:rPr>
          <w:rFonts w:cstheme="minorHAnsi"/>
          <w:color w:val="000000" w:themeColor="text1"/>
        </w:rPr>
        <w:t>, and I use them in my regular expression, because a date often contains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>
        <w:rPr>
          <w:rFonts w:cstheme="minorHAnsi"/>
          <w:color w:val="000000" w:themeColor="text1"/>
        </w:rPr>
        <w:t>either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227611">
        <w:rPr>
          <w:rFonts w:cstheme="minorHAnsi"/>
          <w:color w:val="000000" w:themeColor="text1"/>
        </w:rPr>
        <w:t>full stops,</w:t>
      </w:r>
      <w:r w:rsidR="00CD55C0" w:rsidRPr="00BE0369">
        <w:rPr>
          <w:rFonts w:cstheme="minorHAnsi"/>
          <w:color w:val="000000" w:themeColor="text1"/>
        </w:rPr>
        <w:t xml:space="preserve"> </w:t>
      </w:r>
      <w:r w:rsidR="00415854" w:rsidRPr="00BE0369">
        <w:rPr>
          <w:rFonts w:cstheme="minorHAnsi"/>
          <w:color w:val="000000" w:themeColor="text1"/>
        </w:rPr>
        <w:t>slashes,</w:t>
      </w:r>
      <w:r w:rsidR="00CD55C0" w:rsidRPr="00BE0369">
        <w:rPr>
          <w:rFonts w:cstheme="minorHAnsi"/>
          <w:color w:val="000000" w:themeColor="text1"/>
        </w:rPr>
        <w:t xml:space="preserve"> or hyphens.</w:t>
      </w:r>
      <w:r w:rsidR="00227611">
        <w:rPr>
          <w:rFonts w:cstheme="minorHAnsi"/>
          <w:color w:val="000000" w:themeColor="text1"/>
        </w:rPr>
        <w:t xml:space="preserve"> </w:t>
      </w:r>
      <w:r w:rsidR="008B639B" w:rsidRPr="00BE0369">
        <w:rPr>
          <w:rFonts w:cstheme="minorHAnsi"/>
          <w:color w:val="000000" w:themeColor="text1"/>
        </w:rPr>
        <w:t>I surround the dates with parenthesises</w:t>
      </w:r>
      <w:r w:rsidR="00881A82">
        <w:rPr>
          <w:rFonts w:cstheme="minorHAnsi"/>
          <w:color w:val="000000" w:themeColor="text1"/>
        </w:rPr>
        <w:t xml:space="preserve">. </w:t>
      </w:r>
      <w:r w:rsidR="0027609B" w:rsidRPr="00BE0369">
        <w:rPr>
          <w:rFonts w:cstheme="minorHAnsi"/>
          <w:color w:val="000000" w:themeColor="text1"/>
        </w:rPr>
        <w:t xml:space="preserve">The first parenthesises can be represented by </w:t>
      </w:r>
      <w:r w:rsidR="0027609B" w:rsidRPr="00A24CA1">
        <w:rPr>
          <w:rFonts w:ascii="Andale Mono" w:hAnsi="Andale Mono" w:cstheme="minorHAnsi"/>
          <w:color w:val="000000" w:themeColor="text1"/>
          <w:highlight w:val="lightGray"/>
        </w:rPr>
        <w:t>$1</w:t>
      </w:r>
      <w:r w:rsidR="0027609B" w:rsidRPr="00BE0369">
        <w:rPr>
          <w:rFonts w:cstheme="minorHAnsi"/>
          <w:color w:val="000000" w:themeColor="text1"/>
        </w:rPr>
        <w:t xml:space="preserve">, the second by </w:t>
      </w:r>
      <w:r w:rsidR="0027609B" w:rsidRPr="00A24CA1">
        <w:rPr>
          <w:rFonts w:ascii="Andale Mono" w:hAnsi="Andale Mono" w:cstheme="minorHAnsi"/>
          <w:color w:val="000000" w:themeColor="text1"/>
          <w:highlight w:val="lightGray"/>
        </w:rPr>
        <w:t>$2</w:t>
      </w:r>
      <w:r w:rsidR="0027609B" w:rsidRPr="00A24CA1">
        <w:rPr>
          <w:rFonts w:cstheme="minorHAnsi"/>
          <w:color w:val="000000" w:themeColor="text1"/>
        </w:rPr>
        <w:t xml:space="preserve"> </w:t>
      </w:r>
      <w:r w:rsidR="0027609B" w:rsidRPr="00BE0369">
        <w:rPr>
          <w:rFonts w:cstheme="minorHAnsi"/>
          <w:color w:val="000000" w:themeColor="text1"/>
        </w:rPr>
        <w:t xml:space="preserve">and the third by </w:t>
      </w:r>
      <w:r w:rsidR="0027609B" w:rsidRPr="00A24CA1">
        <w:rPr>
          <w:rFonts w:ascii="Andale Mono" w:hAnsi="Andale Mono" w:cstheme="minorHAnsi"/>
          <w:color w:val="000000" w:themeColor="text1"/>
          <w:highlight w:val="lightGray"/>
        </w:rPr>
        <w:t>$3</w:t>
      </w:r>
      <w:r w:rsidR="0027609B" w:rsidRPr="00BE0369">
        <w:rPr>
          <w:rFonts w:cstheme="minorHAnsi"/>
          <w:color w:val="000000" w:themeColor="text1"/>
        </w:rPr>
        <w:t xml:space="preserve">. </w:t>
      </w:r>
      <w:r w:rsidR="008B639B" w:rsidRPr="00BE0369">
        <w:rPr>
          <w:rFonts w:cstheme="minorHAnsi"/>
          <w:color w:val="000000" w:themeColor="text1"/>
        </w:rPr>
        <w:t xml:space="preserve">I </w:t>
      </w:r>
      <w:r w:rsidR="00227611">
        <w:rPr>
          <w:rFonts w:cstheme="minorHAnsi"/>
          <w:color w:val="000000" w:themeColor="text1"/>
        </w:rPr>
        <w:t xml:space="preserve">click on </w:t>
      </w:r>
      <w:r w:rsidR="008B639B" w:rsidRPr="00BE0369">
        <w:rPr>
          <w:rFonts w:cstheme="minorHAnsi"/>
          <w:color w:val="000000" w:themeColor="text1"/>
        </w:rPr>
        <w:t xml:space="preserve">“Substitution” </w:t>
      </w:r>
      <w:r w:rsidR="00227611">
        <w:rPr>
          <w:rFonts w:cstheme="minorHAnsi"/>
          <w:color w:val="000000" w:themeColor="text1"/>
        </w:rPr>
        <w:t xml:space="preserve">in my </w:t>
      </w:r>
      <w:r w:rsidR="008B639B" w:rsidRPr="00BE0369">
        <w:rPr>
          <w:rFonts w:cstheme="minorHAnsi"/>
          <w:color w:val="000000" w:themeColor="text1"/>
        </w:rPr>
        <w:t>and type</w:t>
      </w:r>
      <w:r w:rsidR="00881A82">
        <w:rPr>
          <w:rFonts w:cstheme="minorHAnsi"/>
          <w:color w:val="000000" w:themeColor="text1"/>
        </w:rPr>
        <w:t xml:space="preserve"> </w:t>
      </w:r>
      <w:r w:rsidR="008B639B" w:rsidRPr="00A24CA1">
        <w:rPr>
          <w:rFonts w:ascii="Andale Mono" w:hAnsi="Andale Mono" w:cstheme="minorHAnsi"/>
          <w:color w:val="000000" w:themeColor="text1"/>
          <w:highlight w:val="lightGray"/>
        </w:rPr>
        <w:t>$3</w:t>
      </w:r>
      <w:r w:rsidR="00EC6D8B">
        <w:rPr>
          <w:rFonts w:ascii="Andale Mono" w:hAnsi="Andale Mono" w:cstheme="minorHAnsi"/>
          <w:color w:val="000000" w:themeColor="text1"/>
          <w:highlight w:val="lightGray"/>
        </w:rPr>
        <w:t>-</w:t>
      </w:r>
      <w:r w:rsidR="008B639B" w:rsidRPr="00A24CA1">
        <w:rPr>
          <w:rFonts w:ascii="Andale Mono" w:hAnsi="Andale Mono" w:cstheme="minorHAnsi"/>
          <w:color w:val="000000" w:themeColor="text1"/>
          <w:highlight w:val="lightGray"/>
        </w:rPr>
        <w:t>$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1</w:t>
      </w:r>
      <w:r w:rsidR="00EC6D8B">
        <w:rPr>
          <w:rFonts w:ascii="Andale Mono" w:hAnsi="Andale Mono" w:cstheme="minorHAnsi"/>
          <w:color w:val="000000" w:themeColor="text1"/>
          <w:highlight w:val="lightGray"/>
        </w:rPr>
        <w:t>-</w:t>
      </w:r>
      <w:r w:rsidR="008B639B" w:rsidRPr="00A24CA1">
        <w:rPr>
          <w:rFonts w:ascii="Andale Mono" w:hAnsi="Andale Mono" w:cstheme="minorHAnsi"/>
          <w:color w:val="000000" w:themeColor="text1"/>
          <w:highlight w:val="lightGray"/>
        </w:rPr>
        <w:t>$</w:t>
      </w:r>
      <w:r w:rsidR="00A24CA1" w:rsidRPr="00A24CA1">
        <w:rPr>
          <w:rFonts w:ascii="Andale Mono" w:hAnsi="Andale Mono" w:cstheme="minorHAnsi"/>
          <w:color w:val="000000" w:themeColor="text1"/>
          <w:highlight w:val="lightGray"/>
        </w:rPr>
        <w:t>2</w:t>
      </w:r>
      <w:r w:rsidR="00881A82">
        <w:rPr>
          <w:rFonts w:cstheme="minorHAnsi"/>
          <w:color w:val="000000" w:themeColor="text1"/>
        </w:rPr>
        <w:t xml:space="preserve">. </w:t>
      </w:r>
      <w:r w:rsidR="00227611">
        <w:rPr>
          <w:rFonts w:cstheme="minorHAnsi"/>
          <w:color w:val="000000" w:themeColor="text1"/>
        </w:rPr>
        <w:t xml:space="preserve">This </w:t>
      </w:r>
      <w:r w:rsidR="0027609B" w:rsidRPr="00BE0369">
        <w:rPr>
          <w:rFonts w:cstheme="minorHAnsi"/>
          <w:color w:val="000000" w:themeColor="text1"/>
        </w:rPr>
        <w:t>change</w:t>
      </w:r>
      <w:r w:rsidR="00227611">
        <w:rPr>
          <w:rFonts w:cstheme="minorHAnsi"/>
          <w:color w:val="000000" w:themeColor="text1"/>
        </w:rPr>
        <w:t>s</w:t>
      </w:r>
      <w:r w:rsidR="0027609B" w:rsidRPr="00BE0369">
        <w:rPr>
          <w:rFonts w:cstheme="minorHAnsi"/>
          <w:color w:val="000000" w:themeColor="text1"/>
        </w:rPr>
        <w:t xml:space="preserve"> the order of the da</w:t>
      </w:r>
      <w:r w:rsidR="00CD55C0" w:rsidRPr="00BE0369">
        <w:rPr>
          <w:rFonts w:cstheme="minorHAnsi"/>
          <w:color w:val="000000" w:themeColor="text1"/>
        </w:rPr>
        <w:t>tes in</w:t>
      </w:r>
      <w:r w:rsidR="0027609B" w:rsidRPr="00BE0369">
        <w:rPr>
          <w:rFonts w:cstheme="minorHAnsi"/>
          <w:color w:val="000000" w:themeColor="text1"/>
        </w:rPr>
        <w:t>to YYYY-MM-DD</w:t>
      </w:r>
      <w:r w:rsidR="005A6959">
        <w:rPr>
          <w:rFonts w:cstheme="minorHAnsi"/>
          <w:color w:val="000000" w:themeColor="text1"/>
        </w:rPr>
        <w:t>.</w:t>
      </w:r>
      <w:r w:rsidR="005A6959">
        <w:rPr>
          <w:rFonts w:cstheme="minorHAnsi"/>
          <w:noProof/>
        </w:rPr>
        <w:drawing>
          <wp:inline distT="0" distB="0" distL="0" distR="0" wp14:anchorId="3743ADCF" wp14:editId="7CEFB283">
            <wp:extent cx="4448135" cy="4212077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36" cy="42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4130" w14:textId="73C8B0D1" w:rsidR="00C26923" w:rsidRPr="00BE0369" w:rsidRDefault="00C26923">
      <w:pPr>
        <w:rPr>
          <w:rFonts w:cstheme="minorHAnsi"/>
          <w:color w:val="FF0000"/>
        </w:rPr>
      </w:pPr>
    </w:p>
    <w:p w14:paraId="75342EB8" w14:textId="448E5422" w:rsidR="00C26923" w:rsidRPr="00BE0369" w:rsidRDefault="00C26923" w:rsidP="00BE0369">
      <w:pPr>
        <w:spacing w:line="360" w:lineRule="auto"/>
        <w:rPr>
          <w:rFonts w:cstheme="minorHAnsi"/>
          <w:b/>
          <w:bCs/>
          <w:color w:val="000000" w:themeColor="text1"/>
        </w:rPr>
      </w:pPr>
      <w:r w:rsidRPr="00BE0369">
        <w:rPr>
          <w:rFonts w:cstheme="minorHAnsi"/>
          <w:b/>
          <w:bCs/>
          <w:color w:val="000000" w:themeColor="text1"/>
        </w:rPr>
        <w:t>Task 2</w:t>
      </w:r>
      <w:r w:rsidR="00EC6D8B">
        <w:rPr>
          <w:rFonts w:cstheme="minorHAnsi"/>
          <w:b/>
          <w:bCs/>
          <w:color w:val="000000" w:themeColor="text1"/>
        </w:rPr>
        <w:t xml:space="preserve">: converting </w:t>
      </w:r>
      <w:proofErr w:type="spellStart"/>
      <w:r w:rsidR="00EC6D8B">
        <w:rPr>
          <w:rFonts w:cstheme="minorHAnsi"/>
          <w:b/>
          <w:bCs/>
          <w:color w:val="000000" w:themeColor="text1"/>
        </w:rPr>
        <w:t>stopwordlist</w:t>
      </w:r>
      <w:proofErr w:type="spellEnd"/>
      <w:r w:rsidR="00EC6D8B">
        <w:rPr>
          <w:rFonts w:cstheme="minorHAnsi"/>
          <w:b/>
          <w:bCs/>
          <w:color w:val="000000" w:themeColor="text1"/>
        </w:rPr>
        <w:t xml:space="preserve"> from </w:t>
      </w:r>
      <w:proofErr w:type="spellStart"/>
      <w:r w:rsidR="00EC6D8B">
        <w:rPr>
          <w:rFonts w:cstheme="minorHAnsi"/>
          <w:b/>
          <w:bCs/>
          <w:color w:val="000000" w:themeColor="text1"/>
        </w:rPr>
        <w:t>Voyant</w:t>
      </w:r>
      <w:proofErr w:type="spellEnd"/>
      <w:r w:rsidR="00EC6D8B">
        <w:rPr>
          <w:rFonts w:cstheme="minorHAnsi"/>
          <w:b/>
          <w:bCs/>
          <w:color w:val="000000" w:themeColor="text1"/>
        </w:rPr>
        <w:t xml:space="preserve"> into </w:t>
      </w:r>
      <w:proofErr w:type="spellStart"/>
      <w:r w:rsidR="00EC6D8B">
        <w:rPr>
          <w:rFonts w:cstheme="minorHAnsi"/>
          <w:b/>
          <w:bCs/>
          <w:color w:val="000000" w:themeColor="text1"/>
        </w:rPr>
        <w:t>stopwordlist</w:t>
      </w:r>
      <w:proofErr w:type="spellEnd"/>
      <w:r w:rsidR="00EC6D8B">
        <w:rPr>
          <w:rFonts w:cstheme="minorHAnsi"/>
          <w:b/>
          <w:bCs/>
          <w:color w:val="000000" w:themeColor="text1"/>
        </w:rPr>
        <w:t xml:space="preserve"> for R and vice versa</w:t>
      </w:r>
    </w:p>
    <w:p w14:paraId="510AE3AC" w14:textId="59038135" w:rsidR="00B417FE" w:rsidRDefault="008312CE" w:rsidP="00CA7D2D">
      <w:pPr>
        <w:spacing w:line="360" w:lineRule="auto"/>
        <w:rPr>
          <w:rFonts w:cstheme="minorHAnsi"/>
          <w:color w:val="000000" w:themeColor="text1"/>
        </w:rPr>
      </w:pPr>
      <w:r w:rsidRPr="00BE0369">
        <w:rPr>
          <w:rFonts w:cstheme="minorHAnsi"/>
          <w:color w:val="000000" w:themeColor="text1"/>
        </w:rPr>
        <w:t xml:space="preserve">To convert the </w:t>
      </w:r>
      <w:proofErr w:type="spellStart"/>
      <w:r w:rsidRPr="00BE0369">
        <w:rPr>
          <w:rFonts w:cstheme="minorHAnsi"/>
          <w:color w:val="000000" w:themeColor="text1"/>
        </w:rPr>
        <w:t>stopword</w:t>
      </w:r>
      <w:r w:rsidR="00BE0369" w:rsidRPr="00BE0369">
        <w:rPr>
          <w:rFonts w:cstheme="minorHAnsi"/>
          <w:color w:val="000000" w:themeColor="text1"/>
        </w:rPr>
        <w:t>l</w:t>
      </w:r>
      <w:r w:rsidRPr="00BE0369">
        <w:rPr>
          <w:rFonts w:cstheme="minorHAnsi"/>
          <w:color w:val="000000" w:themeColor="text1"/>
        </w:rPr>
        <w:t>ist</w:t>
      </w:r>
      <w:proofErr w:type="spellEnd"/>
      <w:r w:rsidRPr="00BE0369">
        <w:rPr>
          <w:rFonts w:cstheme="minorHAnsi"/>
          <w:color w:val="000000" w:themeColor="text1"/>
        </w:rPr>
        <w:t xml:space="preserve"> from </w:t>
      </w:r>
      <w:proofErr w:type="spellStart"/>
      <w:r w:rsidRPr="00BE0369">
        <w:rPr>
          <w:rFonts w:cstheme="minorHAnsi"/>
          <w:color w:val="000000" w:themeColor="text1"/>
        </w:rPr>
        <w:t>Voyant</w:t>
      </w:r>
      <w:proofErr w:type="spellEnd"/>
      <w:r w:rsidRPr="00BE0369">
        <w:rPr>
          <w:rFonts w:cstheme="minorHAnsi"/>
          <w:color w:val="000000" w:themeColor="text1"/>
        </w:rPr>
        <w:t xml:space="preserve"> into a </w:t>
      </w:r>
      <w:proofErr w:type="spellStart"/>
      <w:r w:rsidRPr="00BE0369">
        <w:rPr>
          <w:rFonts w:cstheme="minorHAnsi"/>
          <w:color w:val="000000" w:themeColor="text1"/>
        </w:rPr>
        <w:t>stopwordlist</w:t>
      </w:r>
      <w:proofErr w:type="spellEnd"/>
      <w:r w:rsidRPr="00BE0369">
        <w:rPr>
          <w:rFonts w:cstheme="minorHAnsi"/>
          <w:color w:val="000000" w:themeColor="text1"/>
        </w:rPr>
        <w:t xml:space="preserve"> for R, I used the regular expression</w:t>
      </w:r>
      <w:r w:rsidR="00CA7D2D" w:rsidRPr="00EC6D8B">
        <w:rPr>
          <w:rFonts w:ascii="Andale Mono" w:hAnsi="Andale Mono" w:cstheme="minorHAnsi"/>
          <w:color w:val="000000" w:themeColor="text1"/>
          <w:highlight w:val="lightGray"/>
        </w:rPr>
        <w:t>(\S</w:t>
      </w:r>
      <w:proofErr w:type="gramStart"/>
      <w:r w:rsidR="00CA7D2D" w:rsidRPr="00EC6D8B">
        <w:rPr>
          <w:rFonts w:ascii="Andale Mono" w:hAnsi="Andale Mono" w:cstheme="minorHAnsi"/>
          <w:color w:val="000000" w:themeColor="text1"/>
          <w:highlight w:val="lightGray"/>
        </w:rPr>
        <w:t>+)\</w:t>
      </w:r>
      <w:proofErr w:type="gramEnd"/>
      <w:r w:rsidR="00CA7D2D" w:rsidRPr="00EC6D8B">
        <w:rPr>
          <w:rFonts w:ascii="Andale Mono" w:hAnsi="Andale Mono" w:cstheme="minorHAnsi"/>
          <w:color w:val="000000" w:themeColor="text1"/>
          <w:highlight w:val="lightGray"/>
        </w:rPr>
        <w:t>n?</w:t>
      </w:r>
      <w:r w:rsidR="00A612B0">
        <w:rPr>
          <w:rFonts w:ascii="Andale Mono" w:hAnsi="Andale Mono" w:cstheme="minorHAnsi"/>
          <w:color w:val="000000" w:themeColor="text1"/>
        </w:rPr>
        <w:t xml:space="preserve">. </w:t>
      </w:r>
      <w:r w:rsidR="00B417FE">
        <w:rPr>
          <w:rFonts w:cstheme="minorHAnsi"/>
          <w:color w:val="000000" w:themeColor="text1"/>
        </w:rPr>
        <w:t>Th</w:t>
      </w:r>
      <w:r w:rsidR="002F194C">
        <w:rPr>
          <w:rFonts w:cstheme="minorHAnsi"/>
          <w:color w:val="000000" w:themeColor="text1"/>
        </w:rPr>
        <w:t>e</w:t>
      </w:r>
      <w:r w:rsidR="00B417FE">
        <w:rPr>
          <w:rFonts w:cstheme="minorHAnsi"/>
          <w:color w:val="000000" w:themeColor="text1"/>
        </w:rPr>
        <w:t xml:space="preserve"> expression </w:t>
      </w:r>
      <w:r w:rsidR="00A612B0" w:rsidRPr="00A612B0">
        <w:rPr>
          <w:rFonts w:ascii="Andale Mono" w:hAnsi="Andale Mono" w:cstheme="minorHAnsi"/>
          <w:color w:val="000000" w:themeColor="text1"/>
          <w:highlight w:val="lightGray"/>
        </w:rPr>
        <w:t>\S+</w:t>
      </w:r>
      <w:r w:rsidR="00A612B0">
        <w:rPr>
          <w:rFonts w:cstheme="minorHAnsi"/>
          <w:color w:val="000000" w:themeColor="text1"/>
        </w:rPr>
        <w:t xml:space="preserve"> </w:t>
      </w:r>
      <w:r w:rsidR="00B417FE">
        <w:rPr>
          <w:rFonts w:cstheme="minorHAnsi"/>
          <w:color w:val="000000" w:themeColor="text1"/>
        </w:rPr>
        <w:t>matches any non-whitespace character</w:t>
      </w:r>
      <w:r w:rsidR="002F194C">
        <w:rPr>
          <w:rFonts w:cstheme="minorHAnsi"/>
          <w:color w:val="000000" w:themeColor="text1"/>
        </w:rPr>
        <w:t xml:space="preserve"> which </w:t>
      </w:r>
      <w:r w:rsidR="00335631">
        <w:rPr>
          <w:rFonts w:cstheme="minorHAnsi"/>
          <w:color w:val="000000" w:themeColor="text1"/>
        </w:rPr>
        <w:t xml:space="preserve">occur </w:t>
      </w:r>
      <w:r w:rsidR="002F194C">
        <w:rPr>
          <w:rFonts w:cstheme="minorHAnsi"/>
          <w:color w:val="000000" w:themeColor="text1"/>
        </w:rPr>
        <w:t xml:space="preserve">one or more times, and any new line characters </w:t>
      </w:r>
      <w:r w:rsidR="00335631">
        <w:rPr>
          <w:rFonts w:cstheme="minorHAnsi"/>
          <w:color w:val="000000" w:themeColor="text1"/>
        </w:rPr>
        <w:t>which occur zero to one time are</w:t>
      </w:r>
      <w:r w:rsidR="002F194C">
        <w:rPr>
          <w:rFonts w:cstheme="minorHAnsi"/>
          <w:color w:val="000000" w:themeColor="text1"/>
        </w:rPr>
        <w:t xml:space="preserve"> </w:t>
      </w:r>
      <w:r w:rsidR="00A612B0">
        <w:rPr>
          <w:rFonts w:cstheme="minorHAnsi"/>
          <w:color w:val="000000" w:themeColor="text1"/>
        </w:rPr>
        <w:t xml:space="preserve">captures by the </w:t>
      </w:r>
      <w:r w:rsidR="00A612B0" w:rsidRPr="00A612B0">
        <w:rPr>
          <w:rFonts w:ascii="Andale Mono" w:hAnsi="Andale Mono" w:cstheme="minorHAnsi"/>
          <w:color w:val="000000" w:themeColor="text1"/>
          <w:highlight w:val="lightGray"/>
        </w:rPr>
        <w:t>\</w:t>
      </w:r>
      <w:proofErr w:type="gramStart"/>
      <w:r w:rsidR="00A612B0" w:rsidRPr="00A612B0">
        <w:rPr>
          <w:rFonts w:ascii="Andale Mono" w:hAnsi="Andale Mono" w:cstheme="minorHAnsi"/>
          <w:color w:val="000000" w:themeColor="text1"/>
          <w:highlight w:val="lightGray"/>
        </w:rPr>
        <w:t>n?</w:t>
      </w:r>
      <w:r w:rsidR="00CA7D2D">
        <w:rPr>
          <w:rFonts w:cstheme="minorHAnsi"/>
          <w:color w:val="000000" w:themeColor="text1"/>
        </w:rPr>
        <w:t>.</w:t>
      </w:r>
      <w:proofErr w:type="gramEnd"/>
      <w:r w:rsidR="00A612B0">
        <w:rPr>
          <w:rFonts w:cstheme="minorHAnsi"/>
          <w:color w:val="000000" w:themeColor="text1"/>
        </w:rPr>
        <w:t xml:space="preserve"> </w:t>
      </w:r>
      <w:r w:rsidRPr="00BE0369">
        <w:rPr>
          <w:rFonts w:cstheme="minorHAnsi"/>
          <w:color w:val="000000" w:themeColor="text1"/>
        </w:rPr>
        <w:t xml:space="preserve">Under “substitution” I </w:t>
      </w:r>
      <w:proofErr w:type="gramStart"/>
      <w:r w:rsidRPr="00BE0369">
        <w:rPr>
          <w:rFonts w:cstheme="minorHAnsi"/>
          <w:color w:val="000000" w:themeColor="text1"/>
        </w:rPr>
        <w:t xml:space="preserve">typed </w:t>
      </w:r>
      <w:r w:rsidR="00A612B0">
        <w:rPr>
          <w:rFonts w:ascii="Andale Mono" w:hAnsi="Andale Mono" w:cstheme="minorHAnsi"/>
          <w:color w:val="000000" w:themeColor="text1"/>
          <w:highlight w:val="lightGray"/>
        </w:rPr>
        <w:t>”</w:t>
      </w:r>
      <w:proofErr w:type="gramEnd"/>
      <w:r w:rsidR="00A612B0">
        <w:rPr>
          <w:rFonts w:ascii="Andale Mono" w:hAnsi="Andale Mono" w:cstheme="minorHAnsi"/>
          <w:color w:val="000000" w:themeColor="text1"/>
          <w:highlight w:val="lightGray"/>
        </w:rPr>
        <w:t xml:space="preserve">$1”, </w:t>
      </w:r>
      <w:r w:rsidR="00CA7D2D" w:rsidRPr="00EC6D8B">
        <w:rPr>
          <w:rFonts w:ascii="Andale Mono" w:hAnsi="Andale Mono" w:cstheme="minorHAnsi"/>
          <w:color w:val="000000" w:themeColor="text1"/>
        </w:rPr>
        <w:t xml:space="preserve"> </w:t>
      </w:r>
      <w:r w:rsidRPr="00BE0369">
        <w:rPr>
          <w:rFonts w:cstheme="minorHAnsi"/>
          <w:color w:val="000000" w:themeColor="text1"/>
        </w:rPr>
        <w:t xml:space="preserve">to </w:t>
      </w:r>
      <w:r w:rsidR="00675753" w:rsidRPr="00BE0369">
        <w:rPr>
          <w:rFonts w:cstheme="minorHAnsi"/>
          <w:color w:val="000000" w:themeColor="text1"/>
        </w:rPr>
        <w:t xml:space="preserve">separate the words </w:t>
      </w:r>
      <w:r w:rsidR="00335631">
        <w:rPr>
          <w:rFonts w:cstheme="minorHAnsi"/>
          <w:color w:val="000000" w:themeColor="text1"/>
        </w:rPr>
        <w:t xml:space="preserve">in the hyphen </w:t>
      </w:r>
      <w:r w:rsidR="00A612B0">
        <w:rPr>
          <w:rFonts w:cstheme="minorHAnsi"/>
          <w:color w:val="000000" w:themeColor="text1"/>
        </w:rPr>
        <w:t xml:space="preserve">with “” and dividing them </w:t>
      </w:r>
      <w:r w:rsidR="00675753" w:rsidRPr="00BE0369">
        <w:rPr>
          <w:rFonts w:cstheme="minorHAnsi"/>
          <w:color w:val="000000" w:themeColor="text1"/>
        </w:rPr>
        <w:t>by commas</w:t>
      </w:r>
      <w:r w:rsidR="00A612B0">
        <w:rPr>
          <w:rFonts w:cstheme="minorHAnsi"/>
          <w:color w:val="000000" w:themeColor="text1"/>
        </w:rPr>
        <w:t xml:space="preserve"> and a white space.</w:t>
      </w:r>
    </w:p>
    <w:p w14:paraId="6DDBDD62" w14:textId="7674E946" w:rsidR="00B417FE" w:rsidRPr="00BE0369" w:rsidRDefault="00D82B51" w:rsidP="00BE0369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E261FB5" wp14:editId="17A203E7">
            <wp:extent cx="4776281" cy="4519634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265" cy="45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D38" w14:textId="13EBA66D" w:rsidR="00CD55C0" w:rsidRPr="00BE0369" w:rsidRDefault="00A87D83" w:rsidP="00BE0369">
      <w:pPr>
        <w:spacing w:line="360" w:lineRule="auto"/>
        <w:rPr>
          <w:rFonts w:cstheme="minorHAnsi"/>
          <w:color w:val="000000" w:themeColor="text1"/>
        </w:rPr>
      </w:pPr>
      <w:r w:rsidRPr="00BE0369">
        <w:rPr>
          <w:rFonts w:cstheme="minorHAnsi"/>
          <w:color w:val="000000" w:themeColor="text1"/>
        </w:rPr>
        <w:t xml:space="preserve">To convert the </w:t>
      </w:r>
      <w:proofErr w:type="spellStart"/>
      <w:r w:rsidRPr="00BE0369">
        <w:rPr>
          <w:rFonts w:cstheme="minorHAnsi"/>
          <w:color w:val="000000" w:themeColor="text1"/>
        </w:rPr>
        <w:t>stopword</w:t>
      </w:r>
      <w:r w:rsidR="00BE0369" w:rsidRPr="00BE0369">
        <w:rPr>
          <w:rFonts w:cstheme="minorHAnsi"/>
          <w:color w:val="000000" w:themeColor="text1"/>
        </w:rPr>
        <w:t>l</w:t>
      </w:r>
      <w:r w:rsidRPr="00BE0369">
        <w:rPr>
          <w:rFonts w:cstheme="minorHAnsi"/>
          <w:color w:val="000000" w:themeColor="text1"/>
        </w:rPr>
        <w:t>ist</w:t>
      </w:r>
      <w:proofErr w:type="spellEnd"/>
      <w:r w:rsidRPr="00BE0369">
        <w:rPr>
          <w:rFonts w:cstheme="minorHAnsi"/>
          <w:color w:val="000000" w:themeColor="text1"/>
        </w:rPr>
        <w:t xml:space="preserve"> from R into a list for </w:t>
      </w:r>
      <w:proofErr w:type="spellStart"/>
      <w:r w:rsidRPr="00BE0369">
        <w:rPr>
          <w:rFonts w:cstheme="minorHAnsi"/>
          <w:color w:val="000000" w:themeColor="text1"/>
        </w:rPr>
        <w:t>Voyant</w:t>
      </w:r>
      <w:proofErr w:type="spellEnd"/>
      <w:r w:rsidR="008A7CA7">
        <w:rPr>
          <w:rFonts w:cstheme="minorHAnsi"/>
          <w:color w:val="000000" w:themeColor="text1"/>
        </w:rPr>
        <w:t xml:space="preserve"> without punctuation</w:t>
      </w:r>
      <w:r w:rsidRPr="00BE0369">
        <w:rPr>
          <w:rFonts w:cstheme="minorHAnsi"/>
          <w:color w:val="000000" w:themeColor="text1"/>
        </w:rPr>
        <w:t>, I</w:t>
      </w:r>
      <w:r w:rsidR="00BE0369" w:rsidRPr="00BE0369">
        <w:rPr>
          <w:rFonts w:cstheme="minorHAnsi"/>
          <w:color w:val="000000" w:themeColor="text1"/>
        </w:rPr>
        <w:t xml:space="preserve"> used the regular expression</w:t>
      </w:r>
      <w:r w:rsidR="00C04082">
        <w:rPr>
          <w:rFonts w:cstheme="minorHAnsi"/>
          <w:color w:val="000000" w:themeColor="text1"/>
        </w:rPr>
        <w:t>:</w:t>
      </w:r>
      <w:r w:rsidR="00BC2277">
        <w:rPr>
          <w:rFonts w:cstheme="minorHAnsi"/>
          <w:color w:val="000000" w:themeColor="text1"/>
        </w:rPr>
        <w:t xml:space="preserve"> </w:t>
      </w:r>
      <w:r w:rsidR="00BC2277" w:rsidRPr="00BC2277">
        <w:rPr>
          <w:rFonts w:ascii="Andale Mono" w:hAnsi="Andale Mono" w:cstheme="minorHAnsi"/>
          <w:color w:val="000000" w:themeColor="text1"/>
          <w:highlight w:val="lightGray"/>
        </w:rPr>
        <w:t>(</w:t>
      </w:r>
      <w:proofErr w:type="gramStart"/>
      <w:r w:rsidR="00BC2277" w:rsidRPr="00BC2277">
        <w:rPr>
          <w:rFonts w:ascii="Andale Mono" w:hAnsi="Andale Mono" w:cstheme="minorHAnsi"/>
          <w:color w:val="000000" w:themeColor="text1"/>
          <w:highlight w:val="lightGray"/>
        </w:rPr>
        <w:t>")(</w:t>
      </w:r>
      <w:proofErr w:type="gramEnd"/>
      <w:r w:rsidR="00BC2277" w:rsidRPr="00BC2277">
        <w:rPr>
          <w:rFonts w:ascii="Andale Mono" w:hAnsi="Andale Mono" w:cstheme="minorHAnsi"/>
          <w:color w:val="000000" w:themeColor="text1"/>
          <w:highlight w:val="lightGray"/>
        </w:rPr>
        <w:t>[A-Za-zæøåüé.’0-9]+)(",? ? )</w:t>
      </w:r>
      <w:r w:rsidR="00BC2277">
        <w:rPr>
          <w:rFonts w:cstheme="minorHAnsi"/>
          <w:color w:val="000000" w:themeColor="text1"/>
        </w:rPr>
        <w:t xml:space="preserve">. </w:t>
      </w:r>
      <w:r w:rsidR="00335631">
        <w:rPr>
          <w:rFonts w:cstheme="minorHAnsi"/>
          <w:color w:val="000000" w:themeColor="text1"/>
        </w:rPr>
        <w:t xml:space="preserve">The </w:t>
      </w:r>
      <w:r w:rsidR="00BC2277">
        <w:rPr>
          <w:rFonts w:cstheme="minorHAnsi"/>
          <w:color w:val="000000" w:themeColor="text1"/>
        </w:rPr>
        <w:t>regex</w:t>
      </w:r>
      <w:r w:rsidR="00BC2277" w:rsidRPr="00BC2277">
        <w:rPr>
          <w:rFonts w:ascii="Andale Mono" w:hAnsi="Andale Mono" w:cstheme="minorHAnsi"/>
          <w:color w:val="000000" w:themeColor="text1"/>
          <w:highlight w:val="lightGray"/>
        </w:rPr>
        <w:t>([A-Za-zæøåüé.’0-</w:t>
      </w:r>
      <w:proofErr w:type="gramStart"/>
      <w:r w:rsidR="00BC2277" w:rsidRPr="00BC2277">
        <w:rPr>
          <w:rFonts w:ascii="Andale Mono" w:hAnsi="Andale Mono" w:cstheme="minorHAnsi"/>
          <w:color w:val="000000" w:themeColor="text1"/>
          <w:highlight w:val="lightGray"/>
        </w:rPr>
        <w:t>9</w:t>
      </w:r>
      <w:r w:rsidR="00BC2277">
        <w:rPr>
          <w:rFonts w:ascii="Andale Mono" w:hAnsi="Andale Mono" w:cstheme="minorHAnsi"/>
          <w:color w:val="000000" w:themeColor="text1"/>
          <w:highlight w:val="lightGray"/>
        </w:rPr>
        <w:t>]+</w:t>
      </w:r>
      <w:proofErr w:type="gramEnd"/>
      <w:r w:rsidR="00BC2277">
        <w:rPr>
          <w:rFonts w:ascii="Andale Mono" w:hAnsi="Andale Mono" w:cstheme="minorHAnsi"/>
          <w:color w:val="000000" w:themeColor="text1"/>
          <w:highlight w:val="lightGray"/>
        </w:rPr>
        <w:t>)</w:t>
      </w:r>
      <w:r w:rsidR="00A66491">
        <w:rPr>
          <w:rFonts w:cstheme="minorHAnsi"/>
          <w:color w:val="000000" w:themeColor="text1"/>
        </w:rPr>
        <w:t xml:space="preserve"> c</w:t>
      </w:r>
      <w:r w:rsidR="00BC2277">
        <w:rPr>
          <w:rFonts w:cstheme="minorHAnsi"/>
          <w:color w:val="000000" w:themeColor="text1"/>
        </w:rPr>
        <w:t>aptures</w:t>
      </w:r>
      <w:r w:rsidR="00A66491">
        <w:rPr>
          <w:rFonts w:cstheme="minorHAnsi"/>
          <w:color w:val="000000" w:themeColor="text1"/>
        </w:rPr>
        <w:t xml:space="preserve"> the actual words on the list,</w:t>
      </w:r>
      <w:r w:rsidR="00335631">
        <w:rPr>
          <w:rFonts w:cstheme="minorHAnsi"/>
          <w:color w:val="000000" w:themeColor="text1"/>
        </w:rPr>
        <w:t xml:space="preserve"> which must contain any capital or small letter and/or any digit one or more times. </w:t>
      </w:r>
      <w:r w:rsidR="00A66491">
        <w:rPr>
          <w:rFonts w:cstheme="minorHAnsi"/>
          <w:color w:val="000000" w:themeColor="text1"/>
        </w:rPr>
        <w:t xml:space="preserve">The words are separated from the punctuation by the regular expressions </w:t>
      </w:r>
      <w:r w:rsidR="00D82B51" w:rsidRPr="00D82B51">
        <w:rPr>
          <w:rFonts w:ascii="Andale Mono" w:hAnsi="Andale Mono" w:cstheme="minorHAnsi"/>
          <w:color w:val="000000" w:themeColor="text1"/>
          <w:highlight w:val="lightGray"/>
        </w:rPr>
        <w:t>(“)</w:t>
      </w:r>
      <w:r w:rsidR="00D82B51">
        <w:rPr>
          <w:rFonts w:cstheme="minorHAnsi"/>
          <w:color w:val="000000" w:themeColor="text1"/>
        </w:rPr>
        <w:t xml:space="preserve"> </w:t>
      </w:r>
      <w:r w:rsidR="00A66491">
        <w:rPr>
          <w:rFonts w:cstheme="minorHAnsi"/>
          <w:color w:val="000000" w:themeColor="text1"/>
        </w:rPr>
        <w:t xml:space="preserve">and </w:t>
      </w:r>
      <w:r w:rsidR="00D82B51" w:rsidRPr="00BC2277">
        <w:rPr>
          <w:rFonts w:ascii="Andale Mono" w:hAnsi="Andale Mono" w:cstheme="minorHAnsi"/>
          <w:color w:val="000000" w:themeColor="text1"/>
          <w:highlight w:val="lightGray"/>
        </w:rPr>
        <w:t>(</w:t>
      </w:r>
      <w:proofErr w:type="gramStart"/>
      <w:r w:rsidR="00D82B51" w:rsidRPr="00BC2277">
        <w:rPr>
          <w:rFonts w:ascii="Andale Mono" w:hAnsi="Andale Mono" w:cstheme="minorHAnsi"/>
          <w:color w:val="000000" w:themeColor="text1"/>
          <w:highlight w:val="lightGray"/>
        </w:rPr>
        <w:t>",?</w:t>
      </w:r>
      <w:proofErr w:type="gramEnd"/>
      <w:r w:rsidR="00D82B51" w:rsidRPr="00BC2277">
        <w:rPr>
          <w:rFonts w:ascii="Andale Mono" w:hAnsi="Andale Mono" w:cstheme="minorHAnsi"/>
          <w:color w:val="000000" w:themeColor="text1"/>
          <w:highlight w:val="lightGray"/>
        </w:rPr>
        <w:t xml:space="preserve"> ?)</w:t>
      </w:r>
      <w:r w:rsidR="00D82B51">
        <w:rPr>
          <w:rFonts w:cstheme="minorHAnsi"/>
          <w:color w:val="000000" w:themeColor="text1"/>
        </w:rPr>
        <w:t xml:space="preserve"> which matches any quotation marks followed by a comma appearing  zero to one times and any following white space are appearing zero to one times . </w:t>
      </w:r>
      <w:r w:rsidR="00A66491">
        <w:rPr>
          <w:rFonts w:cstheme="minorHAnsi"/>
          <w:color w:val="000000" w:themeColor="text1"/>
        </w:rPr>
        <w:t xml:space="preserve">I </w:t>
      </w:r>
      <w:r w:rsidR="00BE0369" w:rsidRPr="00BE0369">
        <w:rPr>
          <w:rFonts w:cstheme="minorHAnsi"/>
          <w:color w:val="000000" w:themeColor="text1"/>
        </w:rPr>
        <w:t xml:space="preserve">wrote </w:t>
      </w:r>
      <w:r w:rsidR="00BE0369" w:rsidRPr="00BC2277">
        <w:rPr>
          <w:rFonts w:cstheme="minorHAnsi"/>
          <w:color w:val="000000" w:themeColor="text1"/>
          <w:highlight w:val="lightGray"/>
        </w:rPr>
        <w:t>$2\n</w:t>
      </w:r>
      <w:r w:rsidR="00BE0369" w:rsidRPr="00BC2277">
        <w:rPr>
          <w:rFonts w:cstheme="minorHAnsi"/>
          <w:color w:val="000000" w:themeColor="text1"/>
        </w:rPr>
        <w:t xml:space="preserve"> </w:t>
      </w:r>
      <w:r w:rsidR="00BC2277">
        <w:rPr>
          <w:rFonts w:cstheme="minorHAnsi"/>
          <w:color w:val="000000" w:themeColor="text1"/>
        </w:rPr>
        <w:t xml:space="preserve">in </w:t>
      </w:r>
      <w:proofErr w:type="gramStart"/>
      <w:r w:rsidR="00BC2277">
        <w:rPr>
          <w:rFonts w:cstheme="minorHAnsi"/>
          <w:color w:val="000000" w:themeColor="text1"/>
        </w:rPr>
        <w:t>the ”substitution</w:t>
      </w:r>
      <w:proofErr w:type="gramEnd"/>
      <w:r w:rsidR="00BC2277">
        <w:rPr>
          <w:rFonts w:cstheme="minorHAnsi"/>
          <w:color w:val="000000" w:themeColor="text1"/>
        </w:rPr>
        <w:t xml:space="preserve">” bar </w:t>
      </w:r>
      <w:r w:rsidR="00BE0369" w:rsidRPr="00BE0369">
        <w:rPr>
          <w:rFonts w:cstheme="minorHAnsi"/>
          <w:color w:val="000000" w:themeColor="text1"/>
        </w:rPr>
        <w:t>to</w:t>
      </w:r>
      <w:r w:rsidR="00A66491">
        <w:rPr>
          <w:rFonts w:cstheme="minorHAnsi"/>
          <w:color w:val="000000" w:themeColor="text1"/>
        </w:rPr>
        <w:t xml:space="preserve"> </w:t>
      </w:r>
      <w:r w:rsidR="00BE0369" w:rsidRPr="00BE0369">
        <w:rPr>
          <w:rFonts w:cstheme="minorHAnsi"/>
          <w:color w:val="000000" w:themeColor="text1"/>
        </w:rPr>
        <w:t>list the words in</w:t>
      </w:r>
      <w:r w:rsidR="00335631">
        <w:rPr>
          <w:rFonts w:cstheme="minorHAnsi"/>
          <w:color w:val="000000" w:themeColor="text1"/>
        </w:rPr>
        <w:t>side</w:t>
      </w:r>
      <w:r w:rsidR="00BE0369" w:rsidRPr="00BE0369">
        <w:rPr>
          <w:rFonts w:cstheme="minorHAnsi"/>
          <w:color w:val="000000" w:themeColor="text1"/>
        </w:rPr>
        <w:t xml:space="preserve"> </w:t>
      </w:r>
      <w:r w:rsidR="00BE0369" w:rsidRPr="00BE0369">
        <w:rPr>
          <w:rFonts w:cstheme="minorHAnsi"/>
          <w:color w:val="000000" w:themeColor="text1"/>
        </w:rPr>
        <w:lastRenderedPageBreak/>
        <w:t>the second parenthesis</w:t>
      </w:r>
      <w:r w:rsidR="00335631">
        <w:rPr>
          <w:rFonts w:cstheme="minorHAnsi"/>
          <w:color w:val="000000" w:themeColor="text1"/>
        </w:rPr>
        <w:t xml:space="preserve">, </w:t>
      </w:r>
      <w:r w:rsidR="00A66491">
        <w:rPr>
          <w:rFonts w:cstheme="minorHAnsi"/>
          <w:color w:val="000000" w:themeColor="text1"/>
        </w:rPr>
        <w:t xml:space="preserve">and this </w:t>
      </w:r>
      <w:r w:rsidR="00335631">
        <w:rPr>
          <w:rFonts w:cstheme="minorHAnsi"/>
          <w:color w:val="000000" w:themeColor="text1"/>
        </w:rPr>
        <w:t>remove</w:t>
      </w:r>
      <w:r w:rsidR="00A66491">
        <w:rPr>
          <w:rFonts w:cstheme="minorHAnsi"/>
          <w:color w:val="000000" w:themeColor="text1"/>
        </w:rPr>
        <w:t>s</w:t>
      </w:r>
      <w:r w:rsidR="00335631">
        <w:rPr>
          <w:rFonts w:cstheme="minorHAnsi"/>
          <w:color w:val="000000" w:themeColor="text1"/>
        </w:rPr>
        <w:t xml:space="preserve"> the punctuation</w:t>
      </w:r>
      <w:r w:rsidR="00BC2277">
        <w:rPr>
          <w:rFonts w:cstheme="minorHAnsi"/>
          <w:color w:val="000000" w:themeColor="text1"/>
        </w:rPr>
        <w:t>.</w:t>
      </w:r>
      <w:r w:rsidR="00D82B51">
        <w:rPr>
          <w:rFonts w:cstheme="minorHAnsi"/>
          <w:noProof/>
          <w:color w:val="000000" w:themeColor="text1"/>
        </w:rPr>
        <w:drawing>
          <wp:inline distT="0" distB="0" distL="0" distR="0" wp14:anchorId="525C635C" wp14:editId="6F026B8B">
            <wp:extent cx="5214026" cy="4772110"/>
            <wp:effectExtent l="0" t="0" r="5715" b="317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03" cy="47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E4D9" w14:textId="77777777" w:rsidR="00335631" w:rsidRPr="00BE0369" w:rsidRDefault="00335631" w:rsidP="00BE0369">
      <w:pPr>
        <w:spacing w:line="360" w:lineRule="auto"/>
        <w:rPr>
          <w:rFonts w:cstheme="minorHAnsi"/>
          <w:color w:val="000000" w:themeColor="text1"/>
        </w:rPr>
      </w:pPr>
    </w:p>
    <w:p w14:paraId="33165155" w14:textId="2135DF77" w:rsidR="00BE0369" w:rsidRDefault="00C26923" w:rsidP="00BE0369">
      <w:pPr>
        <w:spacing w:line="360" w:lineRule="auto"/>
        <w:rPr>
          <w:rFonts w:eastAsia="Times New Roman" w:cstheme="minorHAnsi"/>
          <w:b/>
          <w:bCs/>
          <w:color w:val="000000" w:themeColor="text1"/>
          <w:shd w:val="clear" w:color="auto" w:fill="FFFFFF"/>
          <w:lang w:eastAsia="en-GB"/>
        </w:rPr>
      </w:pPr>
      <w:r w:rsidRPr="00BE0369">
        <w:rPr>
          <w:rFonts w:cstheme="minorHAnsi"/>
          <w:b/>
          <w:bCs/>
          <w:color w:val="000000" w:themeColor="text1"/>
        </w:rPr>
        <w:t>Task 3</w:t>
      </w:r>
      <w:r w:rsidR="00BE0369" w:rsidRPr="00BE0369">
        <w:rPr>
          <w:rFonts w:cstheme="minorHAnsi"/>
          <w:b/>
          <w:bCs/>
          <w:color w:val="000000" w:themeColor="text1"/>
        </w:rPr>
        <w:t xml:space="preserve">: </w:t>
      </w:r>
      <w:r w:rsidR="00163056">
        <w:rPr>
          <w:rFonts w:cstheme="minorHAnsi"/>
          <w:b/>
          <w:bCs/>
          <w:color w:val="000000" w:themeColor="text1"/>
        </w:rPr>
        <w:t xml:space="preserve">Answer the question </w:t>
      </w:r>
      <w:r w:rsidR="00BE0369" w:rsidRPr="00BE0369">
        <w:rPr>
          <w:rFonts w:eastAsia="Times New Roman" w:cstheme="minorHAnsi"/>
          <w:b/>
          <w:bCs/>
          <w:color w:val="000000" w:themeColor="text1"/>
          <w:shd w:val="clear" w:color="auto" w:fill="FFFFFF"/>
          <w:lang w:eastAsia="en-GB"/>
        </w:rPr>
        <w:t>"What are the basic principles for using spreadsheets for good data organisation?"</w:t>
      </w:r>
    </w:p>
    <w:p w14:paraId="3D334C04" w14:textId="6F3F7793" w:rsidR="006B4AEF" w:rsidRDefault="00882132" w:rsidP="00740371">
      <w:p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</w:t>
      </w:r>
      <w:r w:rsidR="002820E8"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here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are</w:t>
      </w:r>
      <w:r w:rsidR="002820E8"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 few things to be aware of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w</w:t>
      </w:r>
      <w:r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hen using </w:t>
      </w:r>
      <w:r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 </w:t>
      </w:r>
      <w:r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spreadsheet for data organisation</w:t>
      </w:r>
      <w:r w:rsid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:</w:t>
      </w:r>
      <w:r w:rsidR="002820E8" w:rsidRPr="002820E8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63F56373" w14:textId="77777777" w:rsidR="006B4AEF" w:rsidRDefault="002820E8" w:rsidP="006B4AEF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You shouldn’t colour your cells as part of your data because the computer will not </w:t>
      </w:r>
      <w:r w:rsidR="008A7CA7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interpret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8A7CA7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 colour as data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. </w:t>
      </w:r>
    </w:p>
    <w:p w14:paraId="5A098189" w14:textId="39BB5D41" w:rsidR="006B4AEF" w:rsidRDefault="002820E8" w:rsidP="006B4AEF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If a piece of data has the value 0, you should write </w:t>
      </w:r>
      <w:r w:rsidR="00163056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 0 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in the cell and not leave </w:t>
      </w:r>
      <w:r w:rsidR="00740371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the cell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empty, because this </w:t>
      </w:r>
      <w:r w:rsidR="00882132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can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be interpreted by </w:t>
      </w:r>
      <w:r w:rsidR="00882132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your software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as missing data. </w:t>
      </w:r>
    </w:p>
    <w:p w14:paraId="2718602A" w14:textId="1F65F648" w:rsidR="006B4AEF" w:rsidRDefault="00CB3B5B" w:rsidP="006B4AEF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If you have </w:t>
      </w:r>
      <w:r w:rsidR="00882132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missing data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, choose a name for </w:t>
      </w:r>
      <w:r w:rsidR="00882132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it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and be consistent. </w:t>
      </w:r>
      <w:r w:rsidR="00163056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Remember to choose a name that your particular software understands </w:t>
      </w:r>
      <w:proofErr w:type="gramStart"/>
      <w:r w:rsidR="00163056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e.g.</w:t>
      </w:r>
      <w:proofErr w:type="gramEnd"/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NA</w:t>
      </w:r>
      <w:r w:rsidR="005A6959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or </w:t>
      </w:r>
      <w:proofErr w:type="spellStart"/>
      <w:r w:rsidR="005A6959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na</w:t>
      </w:r>
      <w:proofErr w:type="spellEnd"/>
      <w:r w:rsidR="005A6959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if you use R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or leaving the cell empty</w:t>
      </w:r>
      <w:r w:rsidR="00163056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if you use R</w:t>
      </w:r>
      <w:r w:rsidR="00882132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or</w:t>
      </w:r>
      <w:r w:rsidR="00163056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Python</w:t>
      </w:r>
      <w:r w:rsidR="006B4AEF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(</w:t>
      </w:r>
      <w:r w:rsid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Broman 2018</w:t>
      </w:r>
      <w:r w:rsidR="006B4AEF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, 4)</w:t>
      </w:r>
      <w:r w:rsidR="00163056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14AC99A0" w14:textId="2FDFB87A" w:rsidR="006B4AEF" w:rsidRPr="006B4AEF" w:rsidRDefault="00882132" w:rsidP="006B4AEF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You must be consistent with variable names. I</w:t>
      </w:r>
      <w:r w:rsidR="008A7CA7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f a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n object name </w:t>
      </w:r>
      <w:r w:rsidR="008A7CA7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is misspelled, it will not be recognized as the </w:t>
      </w:r>
      <w:r w:rsidR="00740371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correct object</w:t>
      </w:r>
      <w:r w:rsidR="008A7CA7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, </w:t>
      </w:r>
      <w:r w:rsidR="00B1037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and</w:t>
      </w:r>
      <w:r w:rsidR="008A7CA7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it will get its own category</w:t>
      </w:r>
      <w:r w:rsidR="00740371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B1037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when </w:t>
      </w:r>
      <w:r w:rsidR="00B1037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lastRenderedPageBreak/>
        <w:t>statistic</w:t>
      </w:r>
      <w:r w:rsidR="00CF4DF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s</w:t>
      </w:r>
      <w:r w:rsidR="00B1037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CF4DF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are</w:t>
      </w:r>
      <w:r w:rsidR="00B1037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made</w:t>
      </w:r>
      <w:r w:rsid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. </w:t>
      </w:r>
      <w:r w:rsidR="006B4AEF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Make consistent column names, and don’t name some with underscore and others without</w:t>
      </w:r>
      <w:r w:rsid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  <w:r w:rsidR="006B4AEF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(</w:t>
      </w:r>
      <w:r w:rsid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i</w:t>
      </w:r>
      <w:r w:rsidR="006B4AEF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bid, 2-3).</w:t>
      </w:r>
    </w:p>
    <w:p w14:paraId="0183EFDC" w14:textId="77777777" w:rsidR="006B4AEF" w:rsidRDefault="005D1C09" w:rsidP="006B4AEF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Don’t put several observations in one cell but give each observation </w:t>
      </w:r>
      <w:r w:rsidR="00882132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a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column</w:t>
      </w:r>
      <w:r w:rsidR="006B4AEF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(ibid, 4)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</w:t>
      </w:r>
      <w:r w:rsidR="00740371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66BAC1F8" w14:textId="15914800" w:rsidR="006B4AEF" w:rsidRPr="006B4AEF" w:rsidRDefault="005D1C09" w:rsidP="006B4AEF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Don’t write notes outside the tab</w:t>
      </w:r>
      <w:r w:rsidR="00B1037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le</w:t>
      </w:r>
      <w:r w:rsidR="00882132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but 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make the note into an observation with its own column. Instead, give each </w:t>
      </w:r>
      <w:r w:rsidR="00CF4DF4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case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its own </w:t>
      </w:r>
      <w:r w:rsidR="00CB3B5B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row in the same table to keep the data together. </w:t>
      </w:r>
    </w:p>
    <w:p w14:paraId="509107B9" w14:textId="25B043B4" w:rsidR="00CB3B5B" w:rsidRPr="006B4AEF" w:rsidRDefault="00CB3B5B" w:rsidP="006B4AEF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Be aware if you create multiple tabs in one spreadsheet</w:t>
      </w:r>
      <w:r w:rsidR="008C242E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, because i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f you save the spreadsheet as a csv, the only tab which will be saved is the one you are currently working in</w:t>
      </w:r>
      <w:r w:rsidR="006B4AEF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(ibid, 4)</w:t>
      </w:r>
      <w:r w:rsidR="00740371"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.</w:t>
      </w:r>
      <w:r w:rsidRPr="006B4AEF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</w:t>
      </w:r>
    </w:p>
    <w:p w14:paraId="7F0F6FEB" w14:textId="0E45942B" w:rsidR="008178DD" w:rsidRDefault="008178DD" w:rsidP="00740371">
      <w:pPr>
        <w:spacing w:line="360" w:lineRule="auto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1E51EA99" w14:textId="2674DE93" w:rsidR="008178DD" w:rsidRDefault="008178DD" w:rsidP="00740371">
      <w:pPr>
        <w:spacing w:line="360" w:lineRule="auto"/>
        <w:rPr>
          <w:rFonts w:eastAsia="Times New Roman" w:cstheme="minorHAnsi"/>
          <w:b/>
          <w:color w:val="000000" w:themeColor="text1"/>
          <w:shd w:val="clear" w:color="auto" w:fill="FFFFFF"/>
          <w:lang w:eastAsia="en-GB"/>
        </w:rPr>
      </w:pPr>
      <w:r>
        <w:rPr>
          <w:rFonts w:eastAsia="Times New Roman" w:cstheme="minorHAnsi"/>
          <w:b/>
          <w:color w:val="000000" w:themeColor="text1"/>
          <w:shd w:val="clear" w:color="auto" w:fill="FFFFFF"/>
          <w:lang w:eastAsia="en-GB"/>
        </w:rPr>
        <w:t>References</w:t>
      </w:r>
    </w:p>
    <w:p w14:paraId="409C3685" w14:textId="0109B313" w:rsidR="008178DD" w:rsidRPr="008178DD" w:rsidRDefault="008178DD" w:rsidP="008178DD">
      <w:pPr>
        <w:pStyle w:val="NormalWeb"/>
        <w:spacing w:line="360" w:lineRule="auto"/>
        <w:rPr>
          <w:rFonts w:asciiTheme="minorHAnsi" w:hAnsiTheme="minorHAnsi" w:cstheme="minorHAnsi"/>
        </w:rPr>
      </w:pPr>
      <w:r w:rsidRPr="008178DD">
        <w:rPr>
          <w:rFonts w:asciiTheme="minorHAnsi" w:hAnsiTheme="minorHAnsi" w:cstheme="minorHAnsi"/>
        </w:rPr>
        <w:t xml:space="preserve">Broman, K. W. &amp; Woo, K. H. (2018) Data Organization in Spreadsheets. </w:t>
      </w:r>
      <w:r w:rsidRPr="008178DD">
        <w:rPr>
          <w:rFonts w:asciiTheme="minorHAnsi" w:hAnsiTheme="minorHAnsi" w:cstheme="minorHAnsi"/>
          <w:i/>
          <w:iCs/>
        </w:rPr>
        <w:t>The American Statistician</w:t>
      </w:r>
      <w:r w:rsidRPr="008178DD">
        <w:rPr>
          <w:rFonts w:asciiTheme="minorHAnsi" w:hAnsiTheme="minorHAnsi" w:cstheme="minorHAnsi"/>
        </w:rPr>
        <w:t>, 72(1), pp. 2-10</w:t>
      </w:r>
      <w:r w:rsidR="006B4AEF">
        <w:rPr>
          <w:rFonts w:asciiTheme="minorHAnsi" w:hAnsiTheme="minorHAnsi" w:cstheme="minorHAnsi"/>
          <w:lang w:val="da-DK"/>
        </w:rPr>
        <w:t xml:space="preserve">, </w:t>
      </w:r>
      <w:r w:rsidRPr="008178DD">
        <w:rPr>
          <w:rFonts w:asciiTheme="minorHAnsi" w:hAnsiTheme="minorHAnsi" w:cstheme="minorHAnsi"/>
          <w:color w:val="0260BF"/>
        </w:rPr>
        <w:t xml:space="preserve">http://doi.org/10.1080/00031305.2017.1375989 </w:t>
      </w:r>
      <w:r w:rsidRPr="008178DD">
        <w:rPr>
          <w:rFonts w:asciiTheme="minorHAnsi" w:hAnsiTheme="minorHAnsi" w:cstheme="minorHAnsi"/>
        </w:rPr>
        <w:t xml:space="preserve">[Accessed </w:t>
      </w:r>
      <w:r>
        <w:rPr>
          <w:rFonts w:asciiTheme="minorHAnsi" w:hAnsiTheme="minorHAnsi" w:cstheme="minorHAnsi"/>
          <w:lang w:val="da-DK"/>
        </w:rPr>
        <w:t>12</w:t>
      </w:r>
      <w:r w:rsidRPr="008178D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da-DK"/>
        </w:rPr>
        <w:t>December</w:t>
      </w:r>
      <w:r w:rsidRPr="008178DD">
        <w:rPr>
          <w:rFonts w:asciiTheme="minorHAnsi" w:hAnsiTheme="minorHAnsi" w:cstheme="minorHAnsi"/>
        </w:rPr>
        <w:t xml:space="preserve"> 2022]. </w:t>
      </w:r>
    </w:p>
    <w:p w14:paraId="1CD2E977" w14:textId="77777777" w:rsidR="008178DD" w:rsidRPr="008178DD" w:rsidRDefault="008178DD" w:rsidP="00740371">
      <w:pPr>
        <w:spacing w:line="360" w:lineRule="auto"/>
        <w:rPr>
          <w:rFonts w:eastAsia="Times New Roman" w:cstheme="minorHAnsi"/>
          <w:b/>
          <w:color w:val="000000" w:themeColor="text1"/>
          <w:shd w:val="clear" w:color="auto" w:fill="FFFFFF"/>
          <w:lang w:eastAsia="en-GB"/>
        </w:rPr>
      </w:pPr>
    </w:p>
    <w:p w14:paraId="726FBE34" w14:textId="77777777" w:rsidR="005D1C09" w:rsidRPr="00B54A76" w:rsidRDefault="005D1C09" w:rsidP="005D1C09">
      <w:pPr>
        <w:spacing w:line="360" w:lineRule="auto"/>
        <w:ind w:firstLine="720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sectPr w:rsidR="005D1C09" w:rsidRPr="00B54A7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FF038" w14:textId="77777777" w:rsidR="00D90772" w:rsidRDefault="00D90772" w:rsidP="00227611">
      <w:r>
        <w:separator/>
      </w:r>
    </w:p>
  </w:endnote>
  <w:endnote w:type="continuationSeparator" w:id="0">
    <w:p w14:paraId="3FF013FC" w14:textId="77777777" w:rsidR="00D90772" w:rsidRDefault="00D90772" w:rsidP="0022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880A" w14:textId="77777777" w:rsidR="00D90772" w:rsidRDefault="00D90772" w:rsidP="00227611">
      <w:r>
        <w:separator/>
      </w:r>
    </w:p>
  </w:footnote>
  <w:footnote w:type="continuationSeparator" w:id="0">
    <w:p w14:paraId="1C0CB77C" w14:textId="77777777" w:rsidR="00D90772" w:rsidRDefault="00D90772" w:rsidP="0022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77FB" w14:textId="7E3984CE" w:rsidR="00227611" w:rsidRDefault="00227611">
    <w:pPr>
      <w:pStyle w:val="Header"/>
      <w:rPr>
        <w:lang w:val="da-DK"/>
      </w:rPr>
    </w:pPr>
    <w:r>
      <w:rPr>
        <w:lang w:val="da-DK"/>
      </w:rPr>
      <w:t xml:space="preserve">Emma-Marie Vitskov Jørgensen, </w:t>
    </w:r>
    <w:proofErr w:type="spellStart"/>
    <w:r>
      <w:rPr>
        <w:lang w:val="da-DK"/>
      </w:rPr>
      <w:t>Cultural</w:t>
    </w:r>
    <w:proofErr w:type="spellEnd"/>
    <w:r>
      <w:rPr>
        <w:lang w:val="da-DK"/>
      </w:rPr>
      <w:t xml:space="preserve"> Data Science 2022</w:t>
    </w:r>
  </w:p>
  <w:p w14:paraId="6D8234E3" w14:textId="77777777" w:rsidR="00227611" w:rsidRPr="00227611" w:rsidRDefault="00227611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825"/>
    <w:multiLevelType w:val="hybridMultilevel"/>
    <w:tmpl w:val="C55272DA"/>
    <w:lvl w:ilvl="0" w:tplc="C4DCC7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C49"/>
    <w:multiLevelType w:val="hybridMultilevel"/>
    <w:tmpl w:val="D4A2CB72"/>
    <w:lvl w:ilvl="0" w:tplc="CB24D27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94136"/>
    <w:multiLevelType w:val="hybridMultilevel"/>
    <w:tmpl w:val="AFF0112A"/>
    <w:lvl w:ilvl="0" w:tplc="CD46819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6918">
    <w:abstractNumId w:val="0"/>
  </w:num>
  <w:num w:numId="2" w16cid:durableId="1326013084">
    <w:abstractNumId w:val="2"/>
  </w:num>
  <w:num w:numId="3" w16cid:durableId="176056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6"/>
    <w:rsid w:val="00021933"/>
    <w:rsid w:val="000D5B3C"/>
    <w:rsid w:val="001315AF"/>
    <w:rsid w:val="00140CD8"/>
    <w:rsid w:val="00163056"/>
    <w:rsid w:val="00227611"/>
    <w:rsid w:val="0027609B"/>
    <w:rsid w:val="002820E8"/>
    <w:rsid w:val="002F194C"/>
    <w:rsid w:val="00304685"/>
    <w:rsid w:val="00335631"/>
    <w:rsid w:val="00415854"/>
    <w:rsid w:val="005A6959"/>
    <w:rsid w:val="005D1C09"/>
    <w:rsid w:val="0060324F"/>
    <w:rsid w:val="006518B7"/>
    <w:rsid w:val="00675753"/>
    <w:rsid w:val="00676098"/>
    <w:rsid w:val="006B4AEF"/>
    <w:rsid w:val="00740371"/>
    <w:rsid w:val="007510A4"/>
    <w:rsid w:val="007759CC"/>
    <w:rsid w:val="008178DD"/>
    <w:rsid w:val="008312CE"/>
    <w:rsid w:val="00881A82"/>
    <w:rsid w:val="00882132"/>
    <w:rsid w:val="008A7CA7"/>
    <w:rsid w:val="008B639B"/>
    <w:rsid w:val="008C242E"/>
    <w:rsid w:val="00947E7A"/>
    <w:rsid w:val="009F6AF6"/>
    <w:rsid w:val="00A03108"/>
    <w:rsid w:val="00A03935"/>
    <w:rsid w:val="00A24CA1"/>
    <w:rsid w:val="00A612B0"/>
    <w:rsid w:val="00A66491"/>
    <w:rsid w:val="00A87D83"/>
    <w:rsid w:val="00B10374"/>
    <w:rsid w:val="00B417FE"/>
    <w:rsid w:val="00B54A76"/>
    <w:rsid w:val="00BC2277"/>
    <w:rsid w:val="00BC2C8E"/>
    <w:rsid w:val="00BE0369"/>
    <w:rsid w:val="00C04082"/>
    <w:rsid w:val="00C26923"/>
    <w:rsid w:val="00C40B71"/>
    <w:rsid w:val="00CA7D2D"/>
    <w:rsid w:val="00CB3B5B"/>
    <w:rsid w:val="00CD55C0"/>
    <w:rsid w:val="00CF4DF4"/>
    <w:rsid w:val="00D82B51"/>
    <w:rsid w:val="00D90772"/>
    <w:rsid w:val="00EC6D8B"/>
    <w:rsid w:val="00F2422F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DE4FC1"/>
  <w15:chartTrackingRefBased/>
  <w15:docId w15:val="{E784EB4E-6E54-484A-B3D9-1C1AA85B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611"/>
  </w:style>
  <w:style w:type="paragraph" w:styleId="Footer">
    <w:name w:val="footer"/>
    <w:basedOn w:val="Normal"/>
    <w:link w:val="FooterChar"/>
    <w:uiPriority w:val="99"/>
    <w:unhideWhenUsed/>
    <w:rsid w:val="00227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611"/>
  </w:style>
  <w:style w:type="character" w:styleId="Hyperlink">
    <w:name w:val="Hyperlink"/>
    <w:basedOn w:val="DefaultParagraphFont"/>
    <w:uiPriority w:val="99"/>
    <w:unhideWhenUsed/>
    <w:rsid w:val="00CA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C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78D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exexercise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634</Words>
  <Characters>3315</Characters>
  <Application>Microsoft Office Word</Application>
  <DocSecurity>0</DocSecurity>
  <Lines>73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Emma-Marie Vitskov Jørgensen</dc:creator>
  <cp:keywords/>
  <dc:description/>
  <cp:lastModifiedBy>Emma-Marie Vitskov Jørgensen</cp:lastModifiedBy>
  <cp:revision>6</cp:revision>
  <dcterms:created xsi:type="dcterms:W3CDTF">2022-12-12T10:37:00Z</dcterms:created>
  <dcterms:modified xsi:type="dcterms:W3CDTF">2022-12-12T14:38:00Z</dcterms:modified>
</cp:coreProperties>
</file>