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mc:AlternateContent>
          <mc:Choice Requires="wps">
            <w:drawing>
              <wp:anchor distT="0" distB="0" distL="114300" distR="114300" simplePos="0" relativeHeight="251660288" behindDoc="0" locked="0" layoutInCell="1" allowOverlap="1">
                <wp:simplePos x="0" y="0"/>
                <wp:positionH relativeFrom="column">
                  <wp:posOffset>146050</wp:posOffset>
                </wp:positionH>
                <wp:positionV relativeFrom="paragraph">
                  <wp:posOffset>114300</wp:posOffset>
                </wp:positionV>
                <wp:extent cx="4326255" cy="6838315"/>
                <wp:effectExtent l="0" t="0" r="0" b="1270"/>
                <wp:wrapNone/>
                <wp:docPr id="2" name="文本框 2"/>
                <wp:cNvGraphicFramePr/>
                <a:graphic xmlns:a="http://schemas.openxmlformats.org/drawingml/2006/main">
                  <a:graphicData uri="http://schemas.microsoft.com/office/word/2010/wordprocessingShape">
                    <wps:wsp>
                      <wps:cNvSpPr txBox="1"/>
                      <wps:spPr>
                        <a:xfrm>
                          <a:off x="0" y="0"/>
                          <a:ext cx="4326255" cy="6838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b/>
                                <w:bCs/>
                                <w:color w:val="000000" w:themeColor="text1"/>
                                <w:sz w:val="32"/>
                                <w:szCs w:val="32"/>
                                <w:lang w:val="es-ES"/>
                                <w14:textFill>
                                  <w14:solidFill>
                                    <w14:schemeClr w14:val="tx1"/>
                                  </w14:solidFill>
                                </w14:textFill>
                              </w:rPr>
                            </w:pPr>
                            <w:r>
                              <w:rPr>
                                <w:b/>
                                <w:bCs/>
                                <w:color w:val="000000" w:themeColor="text1"/>
                                <w:sz w:val="32"/>
                                <w:szCs w:val="32"/>
                                <w:lang w:val="es-ES"/>
                                <w14:textFill>
                                  <w14:solidFill>
                                    <w14:schemeClr w14:val="tx1"/>
                                  </w14:solidFill>
                                </w14:textFill>
                              </w:rPr>
                              <w:t>Avertissements et conseils d'utilisation :</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Il est de la responsabilité des parents de vérifier les parties du véhicule qui peuvent présenter un danger potentiel pour la santé des enfants, comme la batterie, le connecteur de charge, les câbles, les fiches et les vis de fixation. En cas de tels dommages, le jouet ne doit pas être utilisé jusqu'à ce que le risque ait été correctement éliminé.</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Assurez-vous que les pièces en plastique du véhicule ne sont pas fissurées ou cassées.</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Utilisez de temps en temps une huile lubrifiante pour les pièces mobiles telles que les roues.</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Garez le véhicule dans un endroit abrité et sec et recouvrez-le d'une bâche pour le protéger d'une éventuelle humidité. </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Tenez le véhicule éloigné des sources de chaleur telles que les cuisinières et les chauffages. Les pièces en plastique peuvent fondre.</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Rechargez la batterie après chaque utilisation et au moins une fois par mois. </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La manipulation de la batterie doit être effectué par un adulte uniquement.</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Gardez le véhicule à l'abri de l'eau et de l'humidité. Ne le lavez pas à l'eau, ne le conduisez pas sous la pluie ou la neige. L'eau endommagera le moteur, le système électrique et la batterie. </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Nettoyez le véhicule avec un chiffon doux et sec. Pour redonner de l'éclat aux pièces en plastique, utilisez un produit de polissage pour meubles sans cire, y compris une cire pour voiture. N'utilisez pas non plus de nettoyants abrasifs. </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Ne conduisez pas le véhicule sur des surfaces sales, sableuses ou caillouteuses, cela pourrait endommager les pièces mobiles telles que le moteur, les roues et le système électrique.</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Lorsque vous n'utilisez pas le véhicule, coupez le contact et débranchez le câble de la batterie.</w:t>
                            </w:r>
                          </w:p>
                          <w:p>
                            <w:pPr>
                              <w:spacing w:line="240" w:lineRule="exact"/>
                              <w:rPr>
                                <w:rFonts w:ascii="Arial" w:hAnsi="Arial" w:cs="Arial"/>
                                <w:b/>
                                <w:bCs/>
                                <w:color w:val="000000" w:themeColor="text1"/>
                                <w:sz w:val="18"/>
                                <w:szCs w:val="18"/>
                                <w:lang w:val="fr-FR"/>
                                <w14:textFill>
                                  <w14:solidFill>
                                    <w14:schemeClr w14:val="tx1"/>
                                  </w14:solidFill>
                                </w14:textFill>
                              </w:rPr>
                            </w:pPr>
                          </w:p>
                          <w:p>
                            <w:pPr>
                              <w:rPr>
                                <w:rFonts w:ascii="Arial" w:hAnsi="Arial" w:eastAsia="宋体" w:cs="Arial"/>
                                <w:b/>
                                <w:bCs/>
                                <w:color w:val="000000" w:themeColor="text1"/>
                                <w:sz w:val="18"/>
                                <w:szCs w:val="18"/>
                                <w:lang w:val="fr-FR"/>
                                <w14:textFill>
                                  <w14:solidFill>
                                    <w14:schemeClr w14:val="tx1"/>
                                  </w14:solidFill>
                                </w14:textFill>
                              </w:rPr>
                            </w:pPr>
                            <w:r>
                              <w:rPr>
                                <w:rFonts w:ascii="Arial" w:hAnsi="Arial" w:eastAsia="宋体" w:cs="Arial"/>
                                <w:b/>
                                <w:bCs/>
                                <w:color w:val="000000" w:themeColor="text1"/>
                                <w:sz w:val="18"/>
                                <w:szCs w:val="18"/>
                                <w:lang w:val="fr-FR"/>
                                <w14:textFill>
                                  <w14:solidFill>
                                    <w14:schemeClr w14:val="tx1"/>
                                  </w14:solidFill>
                                </w14:textFill>
                              </w:rPr>
                              <w:t>INFORMATION IMPORTANTE SUR LA BATTERIE :</w:t>
                            </w:r>
                          </w:p>
                          <w:p>
                            <w:pPr>
                              <w:rPr>
                                <w:rFonts w:ascii="Arial" w:hAnsi="Arial" w:cs="Arial"/>
                                <w:b/>
                                <w:bCs/>
                                <w:color w:val="000000" w:themeColor="text1"/>
                                <w:sz w:val="18"/>
                                <w:szCs w:val="18"/>
                                <w:lang w:val="fr-FR"/>
                                <w14:textFill>
                                  <w14:solidFill>
                                    <w14:schemeClr w14:val="tx1"/>
                                  </w14:solidFill>
                                </w14:textFill>
                              </w:rPr>
                            </w:pPr>
                          </w:p>
                          <w:p>
                            <w:pPr>
                              <w:spacing w:line="240" w:lineRule="exact"/>
                              <w:rPr>
                                <w:rFonts w:ascii="Arial" w:hAnsi="Arial" w:cs="Arial"/>
                                <w:color w:val="000000" w:themeColor="text1"/>
                                <w:sz w:val="18"/>
                                <w:szCs w:val="18"/>
                                <w:lang w:val="fr-FR" w:eastAsia="en-US"/>
                                <w14:textFill>
                                  <w14:solidFill>
                                    <w14:schemeClr w14:val="tx1"/>
                                  </w14:solidFill>
                                </w14:textFill>
                              </w:rPr>
                            </w:pPr>
                            <w:bookmarkStart w:id="0" w:name="bookmark23"/>
                            <w:bookmarkEnd w:id="0"/>
                            <w:r>
                              <w:rPr>
                                <w:rFonts w:ascii="Arial" w:hAnsi="Arial" w:cs="Arial"/>
                                <w:color w:val="000000" w:themeColor="text1"/>
                                <w:sz w:val="18"/>
                                <w:szCs w:val="18"/>
                                <w:lang w:val="fr-FR" w:eastAsia="en-US"/>
                                <w14:textFill>
                                  <w14:solidFill>
                                    <w14:schemeClr w14:val="tx1"/>
                                  </w14:solidFill>
                                </w14:textFill>
                              </w:rPr>
                              <w:t xml:space="preserve">  Si des batteries rechargeables amovibles sont utilisées, elles ne doivent être chargées que sous la surveillance d'un adulte.</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Ne mélangez pas différents types de piles ni batteries.</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Connectez les batteries comme indiqué à l'intérieur du compartiment à batteries.</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Retirez les piles épuisées du produit.</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La fuite et la corrosion de la batterie peuvent endommager le produit. Jetez les piles de manière sûre et appropriée.</w:t>
                            </w:r>
                          </w:p>
                          <w:p>
                            <w:pPr>
                              <w:spacing w:line="240" w:lineRule="exact"/>
                              <w:rPr>
                                <w:rFonts w:ascii="Arial" w:hAnsi="Arial" w:cs="Arial"/>
                                <w:color w:val="000000" w:themeColor="text1"/>
                                <w:sz w:val="18"/>
                                <w:szCs w:val="18"/>
                                <w:lang w:val="fr-FR"/>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Ne jamais court-circuiter les connecteurs de la batterie.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pt;margin-top:9pt;height:538.45pt;width:340.65pt;z-index:251660288;mso-width-relative:page;mso-height-relative:page;" filled="f" stroked="f" coordsize="21600,21600" o:gfxdata="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NMYbj2wAAAAoBAAAPAAAAAAAAAAEAIAAAACIAAABk&#10;cnMvZG93bnJldi54bWxQSwECFAAUAAAACACHTuJAji8lQzwCAABnBAAADgAAAAAAAAABACAAAAAq&#10;AQAAZHJzL2Uyb0RvYy54bWxQSwUGAAAAAAYABgBZAQAA2AUAAAAA&#10;">
                <v:fill on="f" focussize="0,0"/>
                <v:stroke on="f" weight="0.5pt"/>
                <v:imagedata o:title=""/>
                <o:lock v:ext="edit" aspectratio="f"/>
                <v:textbox>
                  <w:txbxContent>
                    <w:p>
                      <w:pPr>
                        <w:rPr>
                          <w:b/>
                          <w:bCs/>
                          <w:color w:val="000000" w:themeColor="text1"/>
                          <w:sz w:val="32"/>
                          <w:szCs w:val="32"/>
                          <w:lang w:val="es-ES"/>
                          <w14:textFill>
                            <w14:solidFill>
                              <w14:schemeClr w14:val="tx1"/>
                            </w14:solidFill>
                          </w14:textFill>
                        </w:rPr>
                      </w:pPr>
                      <w:r>
                        <w:rPr>
                          <w:b/>
                          <w:bCs/>
                          <w:color w:val="000000" w:themeColor="text1"/>
                          <w:sz w:val="32"/>
                          <w:szCs w:val="32"/>
                          <w:lang w:val="es-ES"/>
                          <w14:textFill>
                            <w14:solidFill>
                              <w14:schemeClr w14:val="tx1"/>
                            </w14:solidFill>
                          </w14:textFill>
                        </w:rPr>
                        <w:t>Avertissements et conseils d'utilisation :</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Il est de la responsabilité des parents de vérifier les parties du véhicule qui peuvent présenter un danger potentiel pour la santé des enfants, comme la batterie, le connecteur de charge, les câbles, les fiches et les vis de fixation. En cas de tels dommages, le jouet ne doit pas être utilisé jusqu'à ce que le risque ait été correctement éliminé.</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Assurez-vous que les pièces en plastique du véhicule ne sont pas fissurées ou cassées.</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Utilisez de temps en temps une huile lubrifiante pour les pièces mobiles telles que les roues.</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Garez le véhicule dans un endroit abrité et sec et recouvrez-le d'une bâche pour le protéger d'une éventuelle humidité. </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Tenez le véhicule éloigné des sources de chaleur telles que les cuisinières et les chauffages. Les pièces en plastique peuvent fondre.</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Rechargez la batterie après chaque utilisation et au moins une fois par mois. </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La manipulation de la batterie doit être effectué par un adulte uniquement.</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Gardez le véhicule à l'abri de l'eau et de l'humidité. Ne le lavez pas à l'eau, ne le conduisez pas sous la pluie ou la neige. L'eau endommagera le moteur, le système électrique et la batterie. </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Nettoyez le véhicule avec un chiffon doux et sec. Pour redonner de l'éclat aux pièces en plastique, utilisez un produit de polissage pour meubles sans cire, y compris une cire pour voiture. N'utilisez pas non plus de nettoyants abrasifs. </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Ne conduisez pas le véhicule sur des surfaces sales, sableuses ou caillouteuses, cela pourrait endommager les pièces mobiles telles que le moteur, les roues et le système électrique.</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Lorsque vous n'utilisez pas le véhicule, coupez le contact et débranchez le câble de la batterie.</w:t>
                      </w:r>
                    </w:p>
                    <w:p>
                      <w:pPr>
                        <w:spacing w:line="240" w:lineRule="exact"/>
                        <w:rPr>
                          <w:rFonts w:ascii="Arial" w:hAnsi="Arial" w:cs="Arial"/>
                          <w:b/>
                          <w:bCs/>
                          <w:color w:val="000000" w:themeColor="text1"/>
                          <w:sz w:val="18"/>
                          <w:szCs w:val="18"/>
                          <w:lang w:val="fr-FR"/>
                          <w14:textFill>
                            <w14:solidFill>
                              <w14:schemeClr w14:val="tx1"/>
                            </w14:solidFill>
                          </w14:textFill>
                        </w:rPr>
                      </w:pPr>
                    </w:p>
                    <w:p>
                      <w:pPr>
                        <w:rPr>
                          <w:rFonts w:ascii="Arial" w:hAnsi="Arial" w:eastAsia="宋体" w:cs="Arial"/>
                          <w:b/>
                          <w:bCs/>
                          <w:color w:val="000000" w:themeColor="text1"/>
                          <w:sz w:val="18"/>
                          <w:szCs w:val="18"/>
                          <w:lang w:val="fr-FR"/>
                          <w14:textFill>
                            <w14:solidFill>
                              <w14:schemeClr w14:val="tx1"/>
                            </w14:solidFill>
                          </w14:textFill>
                        </w:rPr>
                      </w:pPr>
                      <w:r>
                        <w:rPr>
                          <w:rFonts w:ascii="Arial" w:hAnsi="Arial" w:eastAsia="宋体" w:cs="Arial"/>
                          <w:b/>
                          <w:bCs/>
                          <w:color w:val="000000" w:themeColor="text1"/>
                          <w:sz w:val="18"/>
                          <w:szCs w:val="18"/>
                          <w:lang w:val="fr-FR"/>
                          <w14:textFill>
                            <w14:solidFill>
                              <w14:schemeClr w14:val="tx1"/>
                            </w14:solidFill>
                          </w14:textFill>
                        </w:rPr>
                        <w:t>INFORMATION IMPORTANTE SUR LA BATTERIE :</w:t>
                      </w:r>
                    </w:p>
                    <w:p>
                      <w:pPr>
                        <w:rPr>
                          <w:rFonts w:ascii="Arial" w:hAnsi="Arial" w:cs="Arial"/>
                          <w:b/>
                          <w:bCs/>
                          <w:color w:val="000000" w:themeColor="text1"/>
                          <w:sz w:val="18"/>
                          <w:szCs w:val="18"/>
                          <w:lang w:val="fr-FR"/>
                          <w14:textFill>
                            <w14:solidFill>
                              <w14:schemeClr w14:val="tx1"/>
                            </w14:solidFill>
                          </w14:textFill>
                        </w:rPr>
                      </w:pPr>
                    </w:p>
                    <w:p>
                      <w:pPr>
                        <w:spacing w:line="240" w:lineRule="exact"/>
                        <w:rPr>
                          <w:rFonts w:ascii="Arial" w:hAnsi="Arial" w:cs="Arial"/>
                          <w:color w:val="000000" w:themeColor="text1"/>
                          <w:sz w:val="18"/>
                          <w:szCs w:val="18"/>
                          <w:lang w:val="fr-FR" w:eastAsia="en-US"/>
                          <w14:textFill>
                            <w14:solidFill>
                              <w14:schemeClr w14:val="tx1"/>
                            </w14:solidFill>
                          </w14:textFill>
                        </w:rPr>
                      </w:pPr>
                      <w:bookmarkStart w:id="0" w:name="bookmark23"/>
                      <w:bookmarkEnd w:id="0"/>
                      <w:r>
                        <w:rPr>
                          <w:rFonts w:ascii="Arial" w:hAnsi="Arial" w:cs="Arial"/>
                          <w:color w:val="000000" w:themeColor="text1"/>
                          <w:sz w:val="18"/>
                          <w:szCs w:val="18"/>
                          <w:lang w:val="fr-FR" w:eastAsia="en-US"/>
                          <w14:textFill>
                            <w14:solidFill>
                              <w14:schemeClr w14:val="tx1"/>
                            </w14:solidFill>
                          </w14:textFill>
                        </w:rPr>
                        <w:t xml:space="preserve">  Si des batteries rechargeables amovibles sont utilisées, elles ne doivent être chargées que sous la surveillance d'un adulte.</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Ne mélangez pas différents types de piles ni batteries.</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Connectez les batteries comme indiqué à l'intérieur du compartiment à batteries.</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Retirez les piles épuisées du produit.</w:t>
                      </w:r>
                    </w:p>
                    <w:p>
                      <w:pPr>
                        <w:spacing w:line="240" w:lineRule="exact"/>
                        <w:rPr>
                          <w:rFonts w:ascii="Arial" w:hAnsi="Arial" w:cs="Arial"/>
                          <w:color w:val="000000" w:themeColor="text1"/>
                          <w:sz w:val="18"/>
                          <w:szCs w:val="18"/>
                          <w:lang w:val="fr-FR" w:eastAsia="en-US"/>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La fuite et la corrosion de la batterie peuvent endommager le produit. Jetez les piles de manière sûre et appropriée.</w:t>
                      </w:r>
                    </w:p>
                    <w:p>
                      <w:pPr>
                        <w:spacing w:line="240" w:lineRule="exact"/>
                        <w:rPr>
                          <w:rFonts w:ascii="Arial" w:hAnsi="Arial" w:cs="Arial"/>
                          <w:color w:val="000000" w:themeColor="text1"/>
                          <w:sz w:val="18"/>
                          <w:szCs w:val="18"/>
                          <w:lang w:val="fr-FR"/>
                          <w14:textFill>
                            <w14:solidFill>
                              <w14:schemeClr w14:val="tx1"/>
                            </w14:solidFill>
                          </w14:textFill>
                        </w:rPr>
                      </w:pPr>
                      <w:r>
                        <w:rPr>
                          <w:rFonts w:ascii="Arial" w:hAnsi="Arial" w:cs="Arial"/>
                          <w:color w:val="000000" w:themeColor="text1"/>
                          <w:sz w:val="18"/>
                          <w:szCs w:val="18"/>
                          <w:lang w:val="fr-FR" w:eastAsia="en-US"/>
                          <w14:textFill>
                            <w14:solidFill>
                              <w14:schemeClr w14:val="tx1"/>
                            </w14:solidFill>
                          </w14:textFill>
                        </w:rPr>
                        <w:t xml:space="preserve">  Ne jamais court-circuiter les connecteurs de la batterie.</w:t>
                      </w:r>
                    </w:p>
                  </w:txbxContent>
                </v:textbox>
              </v:shape>
            </w:pict>
          </mc:Fallback>
        </mc:AlternateContent>
      </w:r>
    </w:p>
    <w:p/>
    <w:p/>
    <w:p/>
    <w:p/>
    <w:p/>
    <w:p/>
    <w:p/>
    <w:p/>
    <w:p/>
    <w:p/>
    <w:p/>
    <w:p/>
    <w:p/>
    <w:p/>
    <w:p/>
    <w:p/>
    <w:p/>
    <w:p/>
    <w:p/>
    <w:p/>
    <w:p/>
    <w:p/>
    <w:p/>
    <w:p/>
    <w:p/>
    <w:p/>
    <w:p/>
    <w:p/>
    <w:p/>
    <w:p/>
    <w:p/>
    <w:p/>
    <w:p/>
    <w:p/>
    <w:p>
      <w:r>
        <mc:AlternateContent>
          <mc:Choice Requires="wps">
            <w:drawing>
              <wp:anchor distT="0" distB="0" distL="114300" distR="114300" simplePos="0" relativeHeight="251659264" behindDoc="0" locked="0" layoutInCell="1" allowOverlap="1">
                <wp:simplePos x="0" y="0"/>
                <wp:positionH relativeFrom="column">
                  <wp:posOffset>2874010</wp:posOffset>
                </wp:positionH>
                <wp:positionV relativeFrom="paragraph">
                  <wp:posOffset>59055</wp:posOffset>
                </wp:positionV>
                <wp:extent cx="3183255" cy="1170940"/>
                <wp:effectExtent l="0" t="0" r="0" b="0"/>
                <wp:wrapNone/>
                <wp:docPr id="1" name="文本框 1"/>
                <wp:cNvGraphicFramePr/>
                <a:graphic xmlns:a="http://schemas.openxmlformats.org/drawingml/2006/main">
                  <a:graphicData uri="http://schemas.microsoft.com/office/word/2010/wordprocessingShape">
                    <wps:wsp>
                      <wps:cNvSpPr txBox="1"/>
                      <wps:spPr>
                        <a:xfrm>
                          <a:off x="6152515" y="782320"/>
                          <a:ext cx="3183255" cy="1170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20"/>
                                <w:szCs w:val="20"/>
                                <w:lang w:val="es-ES"/>
                              </w:rPr>
                            </w:pPr>
                            <w:r>
                              <w:rPr>
                                <w:sz w:val="20"/>
                                <w:szCs w:val="20"/>
                                <w:lang w:val="es-ES"/>
                              </w:rPr>
                              <w:t xml:space="preserve">              </w:t>
                            </w:r>
                            <w:r>
                              <w:rPr>
                                <w:sz w:val="30"/>
                                <w:szCs w:val="30"/>
                                <w:lang w:val="es-ES"/>
                              </w:rPr>
                              <w:t xml:space="preserve">   ATAA DREAM</w:t>
                            </w:r>
                          </w:p>
                          <w:p>
                            <w:pPr>
                              <w:rPr>
                                <w:sz w:val="36"/>
                                <w:szCs w:val="36"/>
                                <w:lang w:val="fr-FR"/>
                              </w:rPr>
                            </w:pPr>
                            <w:r>
                              <w:rPr>
                                <w:sz w:val="36"/>
                                <w:szCs w:val="36"/>
                                <w:lang w:val="fr-FR"/>
                              </w:rPr>
                              <w:t>Voiture électrique pour enfants</w:t>
                            </w:r>
                          </w:p>
                          <w:p>
                            <w:pPr>
                              <w:jc w:val="center"/>
                              <w:rPr>
                                <w:lang w:val="fr-FR"/>
                              </w:rPr>
                            </w:pPr>
                            <w:r>
                              <w:rPr>
                                <w:lang w:val="fr-FR"/>
                              </w:rPr>
                              <w:t>Mode d’emploi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3pt;margin-top:4.65pt;height:92.2pt;width:250.65pt;z-index:251659264;mso-width-relative:page;mso-height-relative:page;" filled="f" stroked="f" coordsize="21600,21600" o:gfxdata="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yVjVnbAAAACQEAAA8AAAAAAAAA&#10;AQAgAAAAIgAAAGRycy9kb3ducmV2LnhtbFBLAQIUABQAAAAIAIdO4kAYHu6iRwIAAHIEAAAOAAAA&#10;AAAAAAEAIAAAACoBAABkcnMvZTJvRG9jLnhtbFBLBQYAAAAABgAGAFkBAADjBQAAAAA=&#10;">
                <v:fill on="f" focussize="0,0"/>
                <v:stroke on="f" weight="0.5pt"/>
                <v:imagedata o:title=""/>
                <o:lock v:ext="edit" aspectratio="f"/>
                <v:textbox>
                  <w:txbxContent>
                    <w:p>
                      <w:pPr>
                        <w:rPr>
                          <w:sz w:val="20"/>
                          <w:szCs w:val="20"/>
                          <w:lang w:val="es-ES"/>
                        </w:rPr>
                      </w:pPr>
                      <w:r>
                        <w:rPr>
                          <w:sz w:val="20"/>
                          <w:szCs w:val="20"/>
                          <w:lang w:val="es-ES"/>
                        </w:rPr>
                        <w:t xml:space="preserve">              </w:t>
                      </w:r>
                      <w:r>
                        <w:rPr>
                          <w:sz w:val="30"/>
                          <w:szCs w:val="30"/>
                          <w:lang w:val="es-ES"/>
                        </w:rPr>
                        <w:t xml:space="preserve">   ATAA DREAM</w:t>
                      </w:r>
                    </w:p>
                    <w:p>
                      <w:pPr>
                        <w:rPr>
                          <w:sz w:val="36"/>
                          <w:szCs w:val="36"/>
                          <w:lang w:val="fr-FR"/>
                        </w:rPr>
                      </w:pPr>
                      <w:r>
                        <w:rPr>
                          <w:sz w:val="36"/>
                          <w:szCs w:val="36"/>
                          <w:lang w:val="fr-FR"/>
                        </w:rPr>
                        <w:t>Voiture électrique pour enfants</w:t>
                      </w:r>
                    </w:p>
                    <w:p>
                      <w:pPr>
                        <w:jc w:val="center"/>
                        <w:rPr>
                          <w:lang w:val="fr-FR"/>
                        </w:rPr>
                      </w:pPr>
                      <w:r>
                        <w:rPr>
                          <w:lang w:val="fr-FR"/>
                        </w:rPr>
                        <w:t>Mode d’emploi</w:t>
                      </w:r>
                    </w:p>
                  </w:txbxContent>
                </v:textbox>
              </v:shape>
            </w:pict>
          </mc:Fallback>
        </mc:AlternateContent>
      </w:r>
    </w:p>
    <w:p/>
    <w:p/>
    <w:p/>
    <w:p/>
    <w:p/>
    <w:p>
      <w:r>
        <w:rPr>
          <w:rFonts w:hint="eastAsia"/>
        </w:rPr>
        <w:drawing>
          <wp:anchor distT="0" distB="0" distL="114300" distR="114300" simplePos="0" relativeHeight="251670528" behindDoc="0" locked="0" layoutInCell="1" allowOverlap="1">
            <wp:simplePos x="0" y="0"/>
            <wp:positionH relativeFrom="column">
              <wp:posOffset>2592070</wp:posOffset>
            </wp:positionH>
            <wp:positionV relativeFrom="paragraph">
              <wp:posOffset>100965</wp:posOffset>
            </wp:positionV>
            <wp:extent cx="3379470" cy="2406015"/>
            <wp:effectExtent l="0" t="0" r="1905" b="6985"/>
            <wp:wrapNone/>
            <wp:docPr id="29" name="图片 29" descr="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 (3)"/>
                    <pic:cNvPicPr>
                      <a:picLocks noChangeAspect="1"/>
                    </pic:cNvPicPr>
                  </pic:nvPicPr>
                  <pic:blipFill>
                    <a:blip r:embed="rId4"/>
                    <a:srcRect t="17104" b="17875"/>
                    <a:stretch>
                      <a:fillRect/>
                    </a:stretch>
                  </pic:blipFill>
                  <pic:spPr>
                    <a:xfrm>
                      <a:off x="0" y="0"/>
                      <a:ext cx="3379470" cy="2406015"/>
                    </a:xfrm>
                    <a:prstGeom prst="rect">
                      <a:avLst/>
                    </a:prstGeom>
                  </pic:spPr>
                </pic:pic>
              </a:graphicData>
            </a:graphic>
          </wp:anchor>
        </w:drawing>
      </w:r>
    </w:p>
    <w:p/>
    <w:p/>
    <w:p/>
    <w:p/>
    <w:p/>
    <w:p/>
    <w:p/>
    <w:p/>
    <w:p/>
    <w:p/>
    <w:p/>
    <w:p/>
    <w:p/>
    <w:p>
      <w:bookmarkStart w:id="1" w:name="_GoBack"/>
      <w:bookmarkEnd w:id="1"/>
      <w:r>
        <mc:AlternateContent>
          <mc:Choice Requires="wps">
            <w:drawing>
              <wp:anchor distT="0" distB="0" distL="114300" distR="114300" simplePos="0" relativeHeight="251672576" behindDoc="0" locked="0" layoutInCell="1" allowOverlap="1">
                <wp:simplePos x="0" y="0"/>
                <wp:positionH relativeFrom="column">
                  <wp:posOffset>2454275</wp:posOffset>
                </wp:positionH>
                <wp:positionV relativeFrom="paragraph">
                  <wp:posOffset>31750</wp:posOffset>
                </wp:positionV>
                <wp:extent cx="3954145" cy="2248535"/>
                <wp:effectExtent l="0" t="0" r="8255" b="6985"/>
                <wp:wrapNone/>
                <wp:docPr id="7" name="文本框 7"/>
                <wp:cNvGraphicFramePr/>
                <a:graphic xmlns:a="http://schemas.openxmlformats.org/drawingml/2006/main">
                  <a:graphicData uri="http://schemas.microsoft.com/office/word/2010/wordprocessingShape">
                    <wps:wsp>
                      <wps:cNvSpPr txBox="1"/>
                      <wps:spPr>
                        <a:xfrm>
                          <a:off x="0" y="0"/>
                          <a:ext cx="3954145" cy="22485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sz w:val="18"/>
                                <w:szCs w:val="18"/>
                                <w:lang w:val="fr-FR" w:eastAsia="en-US"/>
                              </w:rPr>
                            </w:pPr>
                            <w:r>
                              <w:rPr>
                                <w:sz w:val="18"/>
                                <w:szCs w:val="18"/>
                                <w:lang w:val="fr-FR" w:eastAsia="en-US"/>
                              </w:rPr>
                              <w:t xml:space="preserve">Lisez et comprenez ce manuel avant de l'utiliser. </w:t>
                            </w:r>
                          </w:p>
                          <w:p>
                            <w:pPr>
                              <w:rPr>
                                <w:sz w:val="18"/>
                                <w:szCs w:val="18"/>
                                <w:lang w:val="fr-FR" w:eastAsia="en-US"/>
                              </w:rPr>
                            </w:pPr>
                            <w:r>
                              <w:rPr>
                                <w:sz w:val="18"/>
                                <w:szCs w:val="18"/>
                                <w:lang w:val="fr-FR" w:eastAsia="en-US"/>
                              </w:rPr>
                              <w:t>Conservez ce manuel pour vous y référer ultérieurement car il contient des informations importantes.</w:t>
                            </w:r>
                          </w:p>
                          <w:p>
                            <w:pPr>
                              <w:rPr>
                                <w:sz w:val="18"/>
                                <w:szCs w:val="18"/>
                                <w:lang w:val="fr-FR" w:eastAsia="en-US"/>
                              </w:rPr>
                            </w:pPr>
                            <w:r>
                              <w:rPr>
                                <w:sz w:val="18"/>
                                <w:szCs w:val="18"/>
                                <w:lang w:val="fr-FR" w:eastAsia="en-US"/>
                              </w:rPr>
                              <w:t xml:space="preserve">Avant la première utilisation, chargez la batterie pendant au moins 4 à 6 heures, jamais plus de 10 heures. </w:t>
                            </w:r>
                          </w:p>
                          <w:p>
                            <w:pPr>
                              <w:rPr>
                                <w:sz w:val="18"/>
                                <w:szCs w:val="18"/>
                                <w:lang w:val="fr-FR" w:eastAsia="en-US"/>
                              </w:rPr>
                            </w:pPr>
                            <w:r>
                              <w:rPr>
                                <w:sz w:val="18"/>
                                <w:szCs w:val="18"/>
                                <w:lang w:val="fr-FR" w:eastAsia="en-US"/>
                              </w:rPr>
                              <w:t xml:space="preserve">La surveillance d'un adulte est toujours requise pour réduire le risque de blessure. </w:t>
                            </w:r>
                          </w:p>
                          <w:p>
                            <w:pPr>
                              <w:rPr>
                                <w:sz w:val="18"/>
                                <w:szCs w:val="18"/>
                                <w:lang w:val="fr-FR" w:eastAsia="en-US"/>
                              </w:rPr>
                            </w:pPr>
                            <w:r>
                              <w:rPr>
                                <w:sz w:val="18"/>
                                <w:szCs w:val="18"/>
                                <w:lang w:val="fr-FR" w:eastAsia="en-US"/>
                              </w:rPr>
                              <w:t xml:space="preserve">Ne pas utiliser sur les routes, près des véhicules à moteur, près des pentes raides ou des marches, des piscines ou près de l'eau. </w:t>
                            </w:r>
                          </w:p>
                          <w:p>
                            <w:pPr>
                              <w:rPr>
                                <w:sz w:val="18"/>
                                <w:szCs w:val="18"/>
                                <w:lang w:val="fr-FR"/>
                              </w:rPr>
                            </w:pPr>
                            <w:r>
                              <w:rPr>
                                <w:sz w:val="18"/>
                                <w:szCs w:val="18"/>
                                <w:lang w:val="fr-FR" w:eastAsia="en-US"/>
                              </w:rPr>
                              <w:t>Portez toujours des chaussures et autorisez plus d'un cavalier.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3.25pt;margin-top:2.5pt;height:177.05pt;width:311.35pt;z-index:251672576;mso-width-relative:page;mso-height-relative:page;" fillcolor="#FFFFFF [3201]" filled="t" stroked="f" coordsize="21600,21600" o:gfxdata="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0UKwVdUAAAAKAQAADwAA&#10;AAAAAAABACAAAAAiAAAAZHJzL2Rvd25yZXYueG1sUEsBAhQAFAAAAAgAh07iQNShcfhSAgAAkAQA&#10;AA4AAAAAAAAAAQAgAAAAJAEAAGRycy9lMm9Eb2MueG1sUEsFBgAAAAAGAAYAWQEAAOgFAAAAAA==&#10;">
                <v:fill on="t" focussize="0,0"/>
                <v:stroke on="f" weight="0.5pt"/>
                <v:imagedata o:title=""/>
                <o:lock v:ext="edit" aspectratio="f"/>
                <v:textbox>
                  <w:txbxContent>
                    <w:p>
                      <w:pPr>
                        <w:rPr>
                          <w:sz w:val="18"/>
                          <w:szCs w:val="18"/>
                          <w:lang w:val="fr-FR" w:eastAsia="en-US"/>
                        </w:rPr>
                      </w:pPr>
                      <w:r>
                        <w:rPr>
                          <w:sz w:val="18"/>
                          <w:szCs w:val="18"/>
                          <w:lang w:val="fr-FR" w:eastAsia="en-US"/>
                        </w:rPr>
                        <w:t xml:space="preserve">Lisez et comprenez ce manuel avant de l'utiliser. </w:t>
                      </w:r>
                    </w:p>
                    <w:p>
                      <w:pPr>
                        <w:rPr>
                          <w:sz w:val="18"/>
                          <w:szCs w:val="18"/>
                          <w:lang w:val="fr-FR" w:eastAsia="en-US"/>
                        </w:rPr>
                      </w:pPr>
                      <w:r>
                        <w:rPr>
                          <w:sz w:val="18"/>
                          <w:szCs w:val="18"/>
                          <w:lang w:val="fr-FR" w:eastAsia="en-US"/>
                        </w:rPr>
                        <w:t>Conservez ce manuel pour vous y référer ultérieurement car il contient des informations importantes.</w:t>
                      </w:r>
                    </w:p>
                    <w:p>
                      <w:pPr>
                        <w:rPr>
                          <w:sz w:val="18"/>
                          <w:szCs w:val="18"/>
                          <w:lang w:val="fr-FR" w:eastAsia="en-US"/>
                        </w:rPr>
                      </w:pPr>
                      <w:r>
                        <w:rPr>
                          <w:sz w:val="18"/>
                          <w:szCs w:val="18"/>
                          <w:lang w:val="fr-FR" w:eastAsia="en-US"/>
                        </w:rPr>
                        <w:t xml:space="preserve">Avant la première utilisation, chargez la batterie pendant au moins 4 à 6 heures, jamais plus de 10 heures. </w:t>
                      </w:r>
                    </w:p>
                    <w:p>
                      <w:pPr>
                        <w:rPr>
                          <w:sz w:val="18"/>
                          <w:szCs w:val="18"/>
                          <w:lang w:val="fr-FR" w:eastAsia="en-US"/>
                        </w:rPr>
                      </w:pPr>
                      <w:r>
                        <w:rPr>
                          <w:sz w:val="18"/>
                          <w:szCs w:val="18"/>
                          <w:lang w:val="fr-FR" w:eastAsia="en-US"/>
                        </w:rPr>
                        <w:t xml:space="preserve">La surveillance d'un adulte est toujours requise pour réduire le risque de blessure. </w:t>
                      </w:r>
                    </w:p>
                    <w:p>
                      <w:pPr>
                        <w:rPr>
                          <w:sz w:val="18"/>
                          <w:szCs w:val="18"/>
                          <w:lang w:val="fr-FR" w:eastAsia="en-US"/>
                        </w:rPr>
                      </w:pPr>
                      <w:r>
                        <w:rPr>
                          <w:sz w:val="18"/>
                          <w:szCs w:val="18"/>
                          <w:lang w:val="fr-FR" w:eastAsia="en-US"/>
                        </w:rPr>
                        <w:t xml:space="preserve">Ne pas utiliser sur les routes, près des véhicules à moteur, près des pentes raides ou des marches, des piscines ou près de l'eau. </w:t>
                      </w:r>
                    </w:p>
                    <w:p>
                      <w:pPr>
                        <w:rPr>
                          <w:sz w:val="18"/>
                          <w:szCs w:val="18"/>
                          <w:lang w:val="fr-FR"/>
                        </w:rPr>
                      </w:pPr>
                      <w:r>
                        <w:rPr>
                          <w:sz w:val="18"/>
                          <w:szCs w:val="18"/>
                          <w:lang w:val="fr-FR" w:eastAsia="en-US"/>
                        </w:rPr>
                        <w:t>Portez toujours des chaussures et autorisez plus d'un cavalier.</w:t>
                      </w:r>
                    </w:p>
                  </w:txbxContent>
                </v:textbox>
              </v:shape>
            </w:pict>
          </mc:Fallback>
        </mc:AlternateContent>
      </w:r>
    </w:p>
    <w:p/>
    <w:p/>
    <w:p/>
    <w:p/>
    <w:p/>
    <w:p/>
    <w:p/>
    <w:p/>
    <w:p/>
    <w:p/>
    <w:p/>
    <w:p/>
    <w:p>
      <w:r>
        <mc:AlternateContent>
          <mc:Choice Requires="wps">
            <w:drawing>
              <wp:anchor distT="0" distB="0" distL="114300" distR="114300" simplePos="0" relativeHeight="251662336" behindDoc="0" locked="0" layoutInCell="1" allowOverlap="1">
                <wp:simplePos x="0" y="0"/>
                <wp:positionH relativeFrom="column">
                  <wp:posOffset>2928620</wp:posOffset>
                </wp:positionH>
                <wp:positionV relativeFrom="paragraph">
                  <wp:posOffset>127635</wp:posOffset>
                </wp:positionV>
                <wp:extent cx="4860925" cy="617855"/>
                <wp:effectExtent l="0" t="0" r="0" b="0"/>
                <wp:wrapNone/>
                <wp:docPr id="4" name="文本框 4"/>
                <wp:cNvGraphicFramePr/>
                <a:graphic xmlns:a="http://schemas.openxmlformats.org/drawingml/2006/main">
                  <a:graphicData uri="http://schemas.microsoft.com/office/word/2010/wordprocessingShape">
                    <wps:wsp>
                      <wps:cNvSpPr txBox="1"/>
                      <wps:spPr>
                        <a:xfrm>
                          <a:off x="2590800" y="159385"/>
                          <a:ext cx="4860925" cy="617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40"/>
                                <w:szCs w:val="40"/>
                                <w:lang w:val="es-ES"/>
                              </w:rPr>
                            </w:pPr>
                            <w:r>
                              <w:rPr>
                                <w:sz w:val="40"/>
                                <w:szCs w:val="40"/>
                                <w:lang w:val="es-ES"/>
                              </w:rPr>
                              <w:t>Assemblage de la voiture électrique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6pt;margin-top:10.05pt;height:48.65pt;width:382.75pt;z-index:251662336;mso-width-relative:page;mso-height-relative:page;" filled="f" stroked="f" coordsize="21600,21600" o:gfxdata="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v2qBL2wAAAAsBAAAPAAAAAAAA&#10;AAEAIAAAACIAAABkcnMvZG93bnJldi54bWxQSwECFAAUAAAACACHTuJADiGza0gCAABxBAAADgAA&#10;AAAAAAABACAAAAAqAQAAZHJzL2Uyb0RvYy54bWxQSwUGAAAAAAYABgBZAQAA5AUAAAAA&#10;">
                <v:fill on="f" focussize="0,0"/>
                <v:stroke on="f" weight="0.5pt"/>
                <v:imagedata o:title=""/>
                <o:lock v:ext="edit" aspectratio="f"/>
                <v:textbox>
                  <w:txbxContent>
                    <w:p>
                      <w:pPr>
                        <w:rPr>
                          <w:sz w:val="40"/>
                          <w:szCs w:val="40"/>
                          <w:lang w:val="es-ES"/>
                        </w:rPr>
                      </w:pPr>
                      <w:r>
                        <w:rPr>
                          <w:sz w:val="40"/>
                          <w:szCs w:val="40"/>
                          <w:lang w:val="es-ES"/>
                        </w:rPr>
                        <w:t>Assemblage de la voiture électrique</w:t>
                      </w:r>
                    </w:p>
                  </w:txbxContent>
                </v:textbox>
              </v:shape>
            </w:pict>
          </mc:Fallback>
        </mc:AlternateContent>
      </w:r>
      <w:r>
        <w:rPr>
          <w:rFonts w:hint="eastAsia"/>
        </w:rPr>
        <w:drawing>
          <wp:anchor distT="0" distB="0" distL="114300" distR="114300" simplePos="0" relativeHeight="251661312" behindDoc="0" locked="0" layoutInCell="1" allowOverlap="1">
            <wp:simplePos x="0" y="0"/>
            <wp:positionH relativeFrom="column">
              <wp:posOffset>69215</wp:posOffset>
            </wp:positionH>
            <wp:positionV relativeFrom="paragraph">
              <wp:posOffset>-1905</wp:posOffset>
            </wp:positionV>
            <wp:extent cx="9307830" cy="6903720"/>
            <wp:effectExtent l="0" t="0" r="10795" b="1905"/>
            <wp:wrapNone/>
            <wp:docPr id="3" name="图片 3" descr="另一面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另一面A"/>
                    <pic:cNvPicPr>
                      <a:picLocks noChangeAspect="1"/>
                    </pic:cNvPicPr>
                  </pic:nvPicPr>
                  <pic:blipFill>
                    <a:blip r:embed="rId5"/>
                    <a:stretch>
                      <a:fillRect/>
                    </a:stretch>
                  </pic:blipFill>
                  <pic:spPr>
                    <a:xfrm>
                      <a:off x="0" y="0"/>
                      <a:ext cx="9307830" cy="6903720"/>
                    </a:xfrm>
                    <a:prstGeom prst="rect">
                      <a:avLst/>
                    </a:prstGeom>
                  </pic:spPr>
                </pic:pic>
              </a:graphicData>
            </a:graphic>
          </wp:anchor>
        </w:drawing>
      </w:r>
    </w:p>
    <w:p/>
    <w:p/>
    <w:p/>
    <w:p/>
    <w:p>
      <w:r>
        <mc:AlternateContent>
          <mc:Choice Requires="wps">
            <w:drawing>
              <wp:anchor distT="0" distB="0" distL="114300" distR="114300" simplePos="0" relativeHeight="251663360" behindDoc="0" locked="0" layoutInCell="1" allowOverlap="1">
                <wp:simplePos x="0" y="0"/>
                <wp:positionH relativeFrom="column">
                  <wp:posOffset>946785</wp:posOffset>
                </wp:positionH>
                <wp:positionV relativeFrom="paragraph">
                  <wp:posOffset>173355</wp:posOffset>
                </wp:positionV>
                <wp:extent cx="489585" cy="281305"/>
                <wp:effectExtent l="0" t="0" r="0" b="0"/>
                <wp:wrapNone/>
                <wp:docPr id="18" name="文本框 18"/>
                <wp:cNvGraphicFramePr/>
                <a:graphic xmlns:a="http://schemas.openxmlformats.org/drawingml/2006/main">
                  <a:graphicData uri="http://schemas.microsoft.com/office/word/2010/wordprocessingShape">
                    <wps:wsp>
                      <wps:cNvSpPr txBox="1"/>
                      <wps:spPr>
                        <a:xfrm>
                          <a:off x="1323340" y="1564005"/>
                          <a:ext cx="489585"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4"/>
                                <w:szCs w:val="14"/>
                                <w:lang w:val="es-ES"/>
                              </w:rPr>
                            </w:pPr>
                            <w:r>
                              <w:rPr>
                                <w:sz w:val="14"/>
                                <w:szCs w:val="14"/>
                                <w:lang w:val="es-ES"/>
                              </w:rPr>
                              <w:t>Siège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55pt;margin-top:13.65pt;height:22.15pt;width:38.55pt;z-index:251663360;mso-width-relative:page;mso-height-relative:page;" filled="f" stroked="f" coordsize="21600,21600" o:gfxdata="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Z1nEfaAAAACQEAAA8AAAAAAAAAAQAg&#10;AAAAIgAAAGRycy9kb3ducmV2LnhtbFBLAQIUABQAAAAIAIdO4kA/mESURQIAAHMEAAAOAAAAAAAA&#10;AAEAIAAAACkBAABkcnMvZTJvRG9jLnhtbFBLBQYAAAAABgAGAFkBAADgBQAAAAA=&#10;">
                <v:fill on="f" focussize="0,0"/>
                <v:stroke on="f" weight="0.5pt"/>
                <v:imagedata o:title=""/>
                <o:lock v:ext="edit" aspectratio="f"/>
                <v:textbox>
                  <w:txbxContent>
                    <w:p>
                      <w:pPr>
                        <w:rPr>
                          <w:sz w:val="14"/>
                          <w:szCs w:val="14"/>
                          <w:lang w:val="es-ES"/>
                        </w:rPr>
                      </w:pPr>
                      <w:r>
                        <w:rPr>
                          <w:sz w:val="14"/>
                          <w:szCs w:val="14"/>
                          <w:lang w:val="es-ES"/>
                        </w:rPr>
                        <w:t>Siège</w:t>
                      </w:r>
                    </w:p>
                  </w:txbxContent>
                </v:textbox>
              </v:shape>
            </w:pict>
          </mc:Fallback>
        </mc:AlternateContent>
      </w:r>
    </w:p>
    <w:p>
      <w:r>
        <mc:AlternateContent>
          <mc:Choice Requires="wps">
            <w:drawing>
              <wp:anchor distT="0" distB="0" distL="114300" distR="114300" simplePos="0" relativeHeight="251666432" behindDoc="0" locked="0" layoutInCell="1" allowOverlap="1">
                <wp:simplePos x="0" y="0"/>
                <wp:positionH relativeFrom="column">
                  <wp:posOffset>1581150</wp:posOffset>
                </wp:positionH>
                <wp:positionV relativeFrom="paragraph">
                  <wp:posOffset>22860</wp:posOffset>
                </wp:positionV>
                <wp:extent cx="626110" cy="281305"/>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626110"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4"/>
                                <w:szCs w:val="14"/>
                              </w:rPr>
                            </w:pPr>
                            <w:r>
                              <w:rPr>
                                <w:sz w:val="14"/>
                                <w:szCs w:val="14"/>
                              </w:rPr>
                              <w:t>Pare-brise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5pt;margin-top:1.8pt;height:22.15pt;width:49.3pt;z-index:251666432;mso-width-relative:page;mso-height-relative:page;" filled="f" stroked="f" coordsize="21600,21600" o:gfxdata="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fBXZhdoAAAAIAQAADwAAAAAAAAABACAAAAAiAAAAZHJz&#10;L2Rvd25yZXYueG1sUEsBAhQAFAAAAAgAh07iQIJz/pU7AgAAZwQAAA4AAAAAAAAAAQAgAAAAKQEA&#10;AGRycy9lMm9Eb2MueG1sUEsFBgAAAAAGAAYAWQEAANYFAAAAAA==&#10;">
                <v:fill on="f" focussize="0,0"/>
                <v:stroke on="f" weight="0.5pt"/>
                <v:imagedata o:title=""/>
                <o:lock v:ext="edit" aspectratio="f"/>
                <v:textbox>
                  <w:txbxContent>
                    <w:p>
                      <w:pPr>
                        <w:rPr>
                          <w:sz w:val="14"/>
                          <w:szCs w:val="14"/>
                        </w:rPr>
                      </w:pPr>
                      <w:r>
                        <w:rPr>
                          <w:sz w:val="14"/>
                          <w:szCs w:val="14"/>
                        </w:rPr>
                        <w:t>Pare-brise</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2327275</wp:posOffset>
                </wp:positionH>
                <wp:positionV relativeFrom="paragraph">
                  <wp:posOffset>47625</wp:posOffset>
                </wp:positionV>
                <wp:extent cx="1137920" cy="281305"/>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137920"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4"/>
                                <w:szCs w:val="14"/>
                                <w:lang w:val="es-ES"/>
                              </w:rPr>
                            </w:pPr>
                            <w:r>
                              <w:rPr>
                                <w:sz w:val="14"/>
                                <w:szCs w:val="14"/>
                                <w:lang w:val="es-ES"/>
                              </w:rPr>
                              <w:t>Roues et enjoliveurs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3.25pt;margin-top:3.75pt;height:22.15pt;width:89.6pt;z-index:251668480;mso-width-relative:page;mso-height-relative:page;" filled="f" stroked="f" coordsize="21600,21600" o:gfxdata="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&#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aHhZjaAAAACAEAAA8AAAAAAAAAAQAgAAAAIgAAAGRy&#10;cy9kb3ducmV2LnhtbFBLAQIUABQAAAAIAIdO4kBuH+4bPAIAAGgEAAAOAAAAAAAAAAEAIAAAACkB&#10;AABkcnMvZTJvRG9jLnhtbFBLBQYAAAAABgAGAFkBAADXBQAAAAA=&#10;">
                <v:fill on="f" focussize="0,0"/>
                <v:stroke on="f" weight="0.5pt"/>
                <v:imagedata o:title=""/>
                <o:lock v:ext="edit" aspectratio="f"/>
                <v:textbox>
                  <w:txbxContent>
                    <w:p>
                      <w:pPr>
                        <w:rPr>
                          <w:sz w:val="14"/>
                          <w:szCs w:val="14"/>
                          <w:lang w:val="es-ES"/>
                        </w:rPr>
                      </w:pPr>
                      <w:r>
                        <w:rPr>
                          <w:sz w:val="14"/>
                          <w:szCs w:val="14"/>
                          <w:lang w:val="es-ES"/>
                        </w:rPr>
                        <w:t>Roues et enjoliveurs</w:t>
                      </w:r>
                    </w:p>
                  </w:txbxContent>
                </v:textbox>
              </v:shape>
            </w:pict>
          </mc:Fallback>
        </mc:AlternateContent>
      </w:r>
    </w:p>
    <w:p/>
    <w:p>
      <w:r>
        <mc:AlternateContent>
          <mc:Choice Requires="wps">
            <w:drawing>
              <wp:anchor distT="0" distB="0" distL="114300" distR="114300" simplePos="0" relativeHeight="251667456" behindDoc="0" locked="0" layoutInCell="1" allowOverlap="1">
                <wp:simplePos x="0" y="0"/>
                <wp:positionH relativeFrom="column">
                  <wp:posOffset>2731770</wp:posOffset>
                </wp:positionH>
                <wp:positionV relativeFrom="paragraph">
                  <wp:posOffset>132080</wp:posOffset>
                </wp:positionV>
                <wp:extent cx="802640" cy="40894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802916"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60" w:lineRule="exact"/>
                              <w:jc w:val="left"/>
                              <w:rPr>
                                <w:sz w:val="12"/>
                                <w:szCs w:val="12"/>
                                <w:lang w:val="es-ES"/>
                              </w:rPr>
                            </w:pPr>
                            <w:r>
                              <w:rPr>
                                <w:sz w:val="12"/>
                                <w:szCs w:val="12"/>
                                <w:lang w:val="es-ES"/>
                              </w:rPr>
                              <w:t xml:space="preserve">    Chargeur</w:t>
                            </w:r>
                            <w:r>
                              <w:rPr>
                                <w:sz w:val="12"/>
                                <w:szCs w:val="12"/>
                                <w:lang w:val="es-ES"/>
                              </w:rPr>
                              <w:br w:type="textWrapping"/>
                            </w:r>
                            <w:r>
                              <w:rPr>
                                <w:sz w:val="12"/>
                                <w:szCs w:val="12"/>
                                <w:lang w:val="es-ES"/>
                              </w:rPr>
                              <w:t xml:space="preserve">Télécommande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1pt;margin-top:10.4pt;height:32.2pt;width:63.2pt;z-index:251667456;mso-width-relative:page;mso-height-relative:page;" filled="f" stroked="f" coordsize="21600,21600" o:gfxdata="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&#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mhktjaAAAACQEAAA8AAAAAAAAAAQAgAAAAIgAAAGRy&#10;cy9kb3ducmV2LnhtbFBLAQIUABQAAAAIAIdO4kCvpsO5PAIAAGcEAAAOAAAAAAAAAAEAIAAAACkB&#10;AABkcnMvZTJvRG9jLnhtbFBLBQYAAAAABgAGAFkBAADXBQAAAAA=&#10;">
                <v:fill on="f" focussize="0,0"/>
                <v:stroke on="f" weight="0.5pt"/>
                <v:imagedata o:title=""/>
                <o:lock v:ext="edit" aspectratio="f"/>
                <v:textbox>
                  <w:txbxContent>
                    <w:p>
                      <w:pPr>
                        <w:spacing w:line="160" w:lineRule="exact"/>
                        <w:jc w:val="left"/>
                        <w:rPr>
                          <w:sz w:val="12"/>
                          <w:szCs w:val="12"/>
                          <w:lang w:val="es-ES"/>
                        </w:rPr>
                      </w:pPr>
                      <w:r>
                        <w:rPr>
                          <w:sz w:val="12"/>
                          <w:szCs w:val="12"/>
                          <w:lang w:val="es-ES"/>
                        </w:rPr>
                        <w:t xml:space="preserve">    Chargeur</w:t>
                      </w:r>
                      <w:r>
                        <w:rPr>
                          <w:sz w:val="12"/>
                          <w:szCs w:val="12"/>
                          <w:lang w:val="es-ES"/>
                        </w:rPr>
                        <w:br w:type="textWrapping"/>
                      </w:r>
                      <w:r>
                        <w:rPr>
                          <w:sz w:val="12"/>
                          <w:szCs w:val="12"/>
                          <w:lang w:val="es-ES"/>
                        </w:rPr>
                        <w:t xml:space="preserve">Télécommande </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1675130</wp:posOffset>
                </wp:positionH>
                <wp:positionV relativeFrom="paragraph">
                  <wp:posOffset>177800</wp:posOffset>
                </wp:positionV>
                <wp:extent cx="715645" cy="281305"/>
                <wp:effectExtent l="0" t="0" r="0" b="4445"/>
                <wp:wrapNone/>
                <wp:docPr id="20" name="文本框 20"/>
                <wp:cNvGraphicFramePr/>
                <a:graphic xmlns:a="http://schemas.openxmlformats.org/drawingml/2006/main">
                  <a:graphicData uri="http://schemas.microsoft.com/office/word/2010/wordprocessingShape">
                    <wps:wsp>
                      <wps:cNvSpPr txBox="1"/>
                      <wps:spPr>
                        <a:xfrm>
                          <a:off x="0" y="0"/>
                          <a:ext cx="715617"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4"/>
                                <w:szCs w:val="14"/>
                                <w:lang w:val="es-ES"/>
                              </w:rPr>
                            </w:pPr>
                            <w:r>
                              <w:rPr>
                                <w:sz w:val="14"/>
                                <w:szCs w:val="14"/>
                                <w:lang w:val="es-ES"/>
                              </w:rPr>
                              <w:t>Rétroviseurs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1.9pt;margin-top:14pt;height:22.15pt;width:56.35pt;z-index:251665408;mso-width-relative:page;mso-height-relative:page;" filled="f" stroked="f" coordsize="21600,21600" o:gfxdata="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&#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mxKzk2wAAAAkBAAAPAAAAAAAAAAEAIAAAACIAAABk&#10;cnMvZG93bnJldi54bWxQSwECFAAUAAAACACHTuJA2gau+DwCAABnBAAADgAAAAAAAAABACAAAAAq&#10;AQAAZHJzL2Uyb0RvYy54bWxQSwUGAAAAAAYABgBZAQAA2AUAAAAA&#10;">
                <v:fill on="f" focussize="0,0"/>
                <v:stroke on="f" weight="0.5pt"/>
                <v:imagedata o:title=""/>
                <o:lock v:ext="edit" aspectratio="f"/>
                <v:textbox>
                  <w:txbxContent>
                    <w:p>
                      <w:pPr>
                        <w:rPr>
                          <w:sz w:val="14"/>
                          <w:szCs w:val="14"/>
                          <w:lang w:val="es-ES"/>
                        </w:rPr>
                      </w:pPr>
                      <w:r>
                        <w:rPr>
                          <w:sz w:val="14"/>
                          <w:szCs w:val="14"/>
                          <w:lang w:val="es-ES"/>
                        </w:rPr>
                        <w:t>Rétroviseurs</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626110</wp:posOffset>
                </wp:positionH>
                <wp:positionV relativeFrom="paragraph">
                  <wp:posOffset>180975</wp:posOffset>
                </wp:positionV>
                <wp:extent cx="873760" cy="28130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873760"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4"/>
                                <w:szCs w:val="14"/>
                                <w:lang w:val="es-ES"/>
                              </w:rPr>
                            </w:pPr>
                            <w:r>
                              <w:rPr>
                                <w:sz w:val="14"/>
                                <w:szCs w:val="14"/>
                                <w:lang w:val="es-ES"/>
                              </w:rPr>
                              <w:t>Volant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3pt;margin-top:14.25pt;height:22.15pt;width:68.8pt;z-index:251664384;mso-width-relative:page;mso-height-relative:page;" filled="f" stroked="f" coordsize="21600,21600" o:gfxdata="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fn9d52QAAAAgBAAAPAAAAAAAAAAEAIAAAACIAAABkcnMv&#10;ZG93bnJldi54bWxQSwECFAAUAAAACACHTuJAsNrplDsCAABnBAAADgAAAAAAAAABACAAAAAoAQAA&#10;ZHJzL2Uyb0RvYy54bWxQSwUGAAAAAAYABgBZAQAA1QUAAAAA&#10;">
                <v:fill on="f" focussize="0,0"/>
                <v:stroke on="f" weight="0.5pt"/>
                <v:imagedata o:title=""/>
                <o:lock v:ext="edit" aspectratio="f"/>
                <v:textbox>
                  <w:txbxContent>
                    <w:p>
                      <w:pPr>
                        <w:rPr>
                          <w:sz w:val="14"/>
                          <w:szCs w:val="14"/>
                          <w:lang w:val="es-ES"/>
                        </w:rPr>
                      </w:pPr>
                      <w:r>
                        <w:rPr>
                          <w:sz w:val="14"/>
                          <w:szCs w:val="14"/>
                          <w:lang w:val="es-ES"/>
                        </w:rPr>
                        <w:t>Volant</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3770630</wp:posOffset>
                </wp:positionH>
                <wp:positionV relativeFrom="paragraph">
                  <wp:posOffset>107950</wp:posOffset>
                </wp:positionV>
                <wp:extent cx="688975" cy="28130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88975" cy="281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4"/>
                                <w:szCs w:val="14"/>
                                <w:lang w:val="es-ES"/>
                              </w:rPr>
                            </w:pPr>
                            <w:r>
                              <w:rPr>
                                <w:sz w:val="14"/>
                                <w:szCs w:val="14"/>
                                <w:lang w:val="es-ES"/>
                              </w:rPr>
                              <w:t>Carrosserie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6.9pt;margin-top:8.5pt;height:22.15pt;width:54.25pt;z-index:251669504;mso-width-relative:page;mso-height-relative:page;" filled="f" stroked="f" coordsize="21600,21600" o:gfxdata="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&#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LAdeHaAAAACQEAAA8AAAAAAAAAAQAgAAAAIgAAAGRy&#10;cy9kb3ducmV2LnhtbFBLAQIUABQAAAAIAIdO4kDmviX/PAIAAGcEAAAOAAAAAAAAAAEAIAAAACkB&#10;AABkcnMvZTJvRG9jLnhtbFBLBQYAAAAABgAGAFkBAADXBQAAAAA=&#10;">
                <v:fill on="f" focussize="0,0"/>
                <v:stroke on="f" weight="0.5pt"/>
                <v:imagedata o:title=""/>
                <o:lock v:ext="edit" aspectratio="f"/>
                <v:textbox>
                  <w:txbxContent>
                    <w:p>
                      <w:pPr>
                        <w:rPr>
                          <w:sz w:val="14"/>
                          <w:szCs w:val="14"/>
                          <w:lang w:val="es-ES"/>
                        </w:rPr>
                      </w:pPr>
                      <w:r>
                        <w:rPr>
                          <w:sz w:val="14"/>
                          <w:szCs w:val="14"/>
                          <w:lang w:val="es-ES"/>
                        </w:rPr>
                        <w:t>Carrosserie</w:t>
                      </w:r>
                    </w:p>
                  </w:txbxContent>
                </v:textbox>
              </v:shape>
            </w:pict>
          </mc:Fallback>
        </mc:AlternateContent>
      </w:r>
    </w:p>
    <w:p>
      <w:r>
        <mc:AlternateContent>
          <mc:Choice Requires="wpg">
            <w:drawing>
              <wp:anchor distT="0" distB="0" distL="114300" distR="114300" simplePos="0" relativeHeight="251671552" behindDoc="0" locked="0" layoutInCell="1" allowOverlap="1">
                <wp:simplePos x="0" y="0"/>
                <wp:positionH relativeFrom="column">
                  <wp:posOffset>279400</wp:posOffset>
                </wp:positionH>
                <wp:positionV relativeFrom="paragraph">
                  <wp:posOffset>161925</wp:posOffset>
                </wp:positionV>
                <wp:extent cx="9117965" cy="4889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9117965" cy="4889500"/>
                          <a:chOff x="4270" y="16107"/>
                          <a:chExt cx="14359" cy="7700"/>
                        </a:xfrm>
                      </wpg:grpSpPr>
                      <wps:wsp>
                        <wps:cNvPr id="5" name="文本框 5"/>
                        <wps:cNvSpPr txBox="1"/>
                        <wps:spPr>
                          <a:xfrm>
                            <a:off x="4270" y="16195"/>
                            <a:ext cx="6869" cy="40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sz w:val="18"/>
                                  <w:szCs w:val="18"/>
                                  <w:lang w:val="fr-FR"/>
                                </w:rPr>
                              </w:pPr>
                              <w:r>
                                <w:rPr>
                                  <w:sz w:val="18"/>
                                  <w:szCs w:val="18"/>
                                  <w:lang w:val="fr-FR"/>
                                </w:rPr>
                                <w:t>Avant l’assemblage, veuillez vérifier et disposer de tous les accessoires détaillés.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 name="文本框 6"/>
                        <wps:cNvSpPr txBox="1"/>
                        <wps:spPr>
                          <a:xfrm>
                            <a:off x="11420" y="16107"/>
                            <a:ext cx="7209" cy="5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00" w:lineRule="exact"/>
                                <w:rPr>
                                  <w:sz w:val="16"/>
                                  <w:szCs w:val="16"/>
                                  <w:lang w:val="fr-FR"/>
                                </w:rPr>
                              </w:pPr>
                              <w:r>
                                <w:rPr>
                                  <w:sz w:val="16"/>
                                  <w:szCs w:val="16"/>
                                  <w:lang w:val="fr-FR"/>
                                </w:rPr>
                                <w:t>4. Placez le pare-brise avant dans les ouvertures de la carrosserie, en l'alignant et en faisant pression jusqu'à ce qu'il soit bien en place. Alignez les rétroviseurs aux ouvertures des deux côtés et fixez-les.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 name="文本框 8"/>
                        <wps:cNvSpPr txBox="1"/>
                        <wps:spPr>
                          <a:xfrm>
                            <a:off x="11470" y="18393"/>
                            <a:ext cx="7120" cy="65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40" w:lineRule="exact"/>
                                <w:rPr>
                                  <w:sz w:val="16"/>
                                  <w:szCs w:val="16"/>
                                  <w:lang w:val="fr-FR"/>
                                </w:rPr>
                              </w:pPr>
                              <w:r>
                                <w:rPr>
                                  <w:sz w:val="16"/>
                                  <w:szCs w:val="16"/>
                                  <w:lang w:val="fr-FR"/>
                                </w:rPr>
                                <w:t>5. Installez les roues sur les barres avant et arrière, avec la partie la plus saillante vers l'intérieur. Installez  une rondelle après la roue et ensuite une goupille, en l'ouvrant comme indiqué sur la photo pour éviter qu'elle ne se détache.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 name="文本框 9"/>
                        <wps:cNvSpPr txBox="1"/>
                        <wps:spPr>
                          <a:xfrm>
                            <a:off x="4468" y="20839"/>
                            <a:ext cx="6943" cy="5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40" w:lineRule="exact"/>
                                <w:rPr>
                                  <w:sz w:val="16"/>
                                  <w:szCs w:val="16"/>
                                  <w:lang w:val="fr-FR"/>
                                </w:rPr>
                              </w:pPr>
                              <w:r>
                                <w:rPr>
                                  <w:sz w:val="16"/>
                                  <w:szCs w:val="16"/>
                                  <w:lang w:val="fr-FR"/>
                                </w:rPr>
                                <w:t>2. Faites correspondre le trou du siège pour l’installer. Connectez les fils qui sortent du tableau de bord aux fils du volant. Insérez-les dans le trou du tableau de bord avec soin pour aligner le trou de la barre avec le trou du volant. Inserez le boulon dans le trou du volant.</w:t>
                              </w:r>
                            </w:p>
                            <w:p>
                              <w:pPr>
                                <w:spacing w:line="140" w:lineRule="exact"/>
                                <w:rPr>
                                  <w:sz w:val="16"/>
                                  <w:szCs w:val="16"/>
                                  <w:lang w:val="fr-FR"/>
                                </w:rPr>
                              </w:pPr>
                            </w:p>
                            <w:p>
                              <w:pPr>
                                <w:rPr>
                                  <w:sz w:val="16"/>
                                  <w:szCs w:val="16"/>
                                  <w:lang w:val="fr-FR"/>
                                </w:rPr>
                              </w:pPr>
                            </w:p>
                            <w:p>
                              <w:pPr>
                                <w:rPr>
                                  <w:sz w:val="16"/>
                                  <w:szCs w:val="16"/>
                                  <w:lang w:val="fr-FR"/>
                                </w:rPr>
                              </w:pPr>
                              <w:r>
                                <w:rPr>
                                  <w:rFonts w:hint="eastAsia"/>
                                  <w:sz w:val="16"/>
                                  <w:szCs w:val="16"/>
                                  <w:lang w:val="fr-FR"/>
                                </w:rPr>
                                <w:t>screw on the screw</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 name="文本框 10"/>
                        <wps:cNvSpPr txBox="1"/>
                        <wps:spPr>
                          <a:xfrm>
                            <a:off x="4366" y="23024"/>
                            <a:ext cx="7032" cy="7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60" w:lineRule="exact"/>
                                <w:rPr>
                                  <w:sz w:val="14"/>
                                  <w:szCs w:val="14"/>
                                  <w:lang w:val="fr-FR"/>
                                </w:rPr>
                              </w:pPr>
                              <w:r>
                                <w:rPr>
                                  <w:sz w:val="16"/>
                                  <w:szCs w:val="16"/>
                                  <w:lang w:val="fr-FR"/>
                                </w:rPr>
                                <w:t>3. Une fois la vis du volant insérée à une extrémité et l'écrou à l'autre, utilisez un tournevis pour serrer la vis, en tenant l'écrou de l'autre main, jusqu'à ce qu'il soit solidement fixé et serré au volant, permettant une mobilité adéquate.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 name="文本框 11"/>
                        <wps:cNvSpPr txBox="1"/>
                        <wps:spPr>
                          <a:xfrm>
                            <a:off x="11504" y="21609"/>
                            <a:ext cx="6617" cy="9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60" w:lineRule="exact"/>
                                <w:jc w:val="left"/>
                                <w:rPr>
                                  <w:sz w:val="18"/>
                                  <w:szCs w:val="18"/>
                                  <w:lang w:val="fr-FR"/>
                                </w:rPr>
                              </w:pPr>
                              <w:r>
                                <w:rPr>
                                  <w:sz w:val="18"/>
                                  <w:szCs w:val="18"/>
                                  <w:lang w:val="fr-FR"/>
                                </w:rPr>
                                <w:t>6. Installez les enjoliveurs et synchronisez la télécommande conformément aux instructions.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 name="文本框 13"/>
                        <wps:cNvSpPr txBox="1"/>
                        <wps:spPr>
                          <a:xfrm>
                            <a:off x="4293" y="18426"/>
                            <a:ext cx="6772" cy="10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40" w:lineRule="exact"/>
                                <w:rPr>
                                  <w:sz w:val="14"/>
                                  <w:szCs w:val="14"/>
                                  <w:lang w:val="fr-FR"/>
                                </w:rPr>
                              </w:pPr>
                              <w:r>
                                <w:rPr>
                                  <w:rFonts w:hint="eastAsia"/>
                                  <w:sz w:val="14"/>
                                  <w:szCs w:val="14"/>
                                  <w:lang w:val="fr-FR"/>
                                </w:rPr>
                                <w:t>1</w:t>
                              </w:r>
                              <w:r>
                                <w:rPr>
                                  <w:rFonts w:hint="eastAsia"/>
                                  <w:sz w:val="16"/>
                                  <w:szCs w:val="16"/>
                                  <w:lang w:val="fr-FR"/>
                                </w:rPr>
                                <w:t xml:space="preserve">. </w:t>
                              </w:r>
                              <w:r>
                                <w:rPr>
                                  <w:sz w:val="16"/>
                                  <w:szCs w:val="16"/>
                                  <w:lang w:val="fr-FR"/>
                                </w:rPr>
                                <w:t xml:space="preserve">Connectez le câble de la batterie, pôles positif et négatif, avec le connecteur rouge sur le câble rouge et le connecteur noir sur le câble noir. Dévissez les vis des deux côtés du siège et alignez le siège avec les ouvertures de la carrosserie pour l’installer. </w:t>
                              </w:r>
                            </w:p>
                            <w:p>
                              <w:pPr>
                                <w:spacing w:line="140" w:lineRule="exact"/>
                                <w:rPr>
                                  <w:sz w:val="14"/>
                                  <w:szCs w:val="14"/>
                                  <w:lang w:val="fr-FR"/>
                                </w:rPr>
                              </w:pPr>
                            </w:p>
                            <w:p>
                              <w:pPr>
                                <w:spacing w:line="140" w:lineRule="exact"/>
                                <w:rPr>
                                  <w:sz w:val="14"/>
                                  <w:szCs w:val="14"/>
                                  <w:lang w:val="fr-FR"/>
                                </w:rPr>
                              </w:pPr>
                            </w:p>
                            <w:p>
                              <w:pPr>
                                <w:spacing w:line="140" w:lineRule="exact"/>
                                <w:rPr>
                                  <w:sz w:val="14"/>
                                  <w:szCs w:val="14"/>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2pt;margin-top:12.75pt;height:385pt;width:717.95pt;z-index:251671552;mso-width-relative:page;mso-height-relative:page;" coordorigin="4270,16107" coordsize="14359,7700" o:gfxdata="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">
                <o:lock v:ext="edit" aspectratio="f"/>
                <v:shape id="_x0000_s1026" o:spid="_x0000_s1026" o:spt="202" type="#_x0000_t202" style="position:absolute;left:4270;top:16195;height:404;width:6869;" filled="f" stroked="f" coordsize="21600,21600" o:gfxdata="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kpHL4A&#10;AADa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rPr>
                            <w:sz w:val="18"/>
                            <w:szCs w:val="18"/>
                            <w:lang w:val="fr-FR"/>
                          </w:rPr>
                        </w:pPr>
                        <w:r>
                          <w:rPr>
                            <w:sz w:val="18"/>
                            <w:szCs w:val="18"/>
                            <w:lang w:val="fr-FR"/>
                          </w:rPr>
                          <w:t>Avant l’assemblage, veuillez vérifier et disposer de tous les accessoires détaillés.</w:t>
                        </w:r>
                      </w:p>
                    </w:txbxContent>
                  </v:textbox>
                </v:shape>
                <v:shape id="_x0000_s1026" o:spid="_x0000_s1026" o:spt="202" type="#_x0000_t202" style="position:absolute;left:11420;top:16107;height:555;width:7209;" filled="f" stroked="f" coordsize="21600,21600" o:gfxdata="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m7dr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spacing w:line="200" w:lineRule="exact"/>
                          <w:rPr>
                            <w:sz w:val="16"/>
                            <w:szCs w:val="16"/>
                            <w:lang w:val="fr-FR"/>
                          </w:rPr>
                        </w:pPr>
                        <w:r>
                          <w:rPr>
                            <w:sz w:val="16"/>
                            <w:szCs w:val="16"/>
                            <w:lang w:val="fr-FR"/>
                          </w:rPr>
                          <w:t>4. Placez le pare-brise avant dans les ouvertures de la carrosserie, en l'alignant et en faisant pression jusqu'à ce qu'il soit bien en place. Alignez les rétroviseurs aux ouvertures des deux côtés et fixez-les.</w:t>
                        </w:r>
                      </w:p>
                    </w:txbxContent>
                  </v:textbox>
                </v:shape>
                <v:shape id="_x0000_s1026" o:spid="_x0000_s1026" o:spt="202" type="#_x0000_t202" style="position:absolute;left:11470;top:18393;height:654;width:7120;" filled="f" stroked="f" coordsize="21600,21600" o:gfxdata="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SSIaCtwAAANoAAAAP&#10;AAAAAAAAAAEAIAAAACIAAABkcnMvZG93bnJldi54bWxQSwECFAAUAAAACACHTuJAMy8FnjsAAAA5&#10;AAAAEAAAAAAAAAABACAAAAAGAQAAZHJzL3NoYXBleG1sLnhtbFBLBQYAAAAABgAGAFsBAACwAwAA&#10;AAA=&#10;">
                  <v:fill on="f" focussize="0,0"/>
                  <v:stroke on="f" weight="0.5pt"/>
                  <v:imagedata o:title=""/>
                  <o:lock v:ext="edit" aspectratio="f"/>
                  <v:textbox>
                    <w:txbxContent>
                      <w:p>
                        <w:pPr>
                          <w:spacing w:line="140" w:lineRule="exact"/>
                          <w:rPr>
                            <w:sz w:val="16"/>
                            <w:szCs w:val="16"/>
                            <w:lang w:val="fr-FR"/>
                          </w:rPr>
                        </w:pPr>
                        <w:r>
                          <w:rPr>
                            <w:sz w:val="16"/>
                            <w:szCs w:val="16"/>
                            <w:lang w:val="fr-FR"/>
                          </w:rPr>
                          <w:t>5. Installez les roues sur les barres avant et arrière, avec la partie la plus saillante vers l'intérieur. Installez  une rondelle après la roue et ensuite une goupille, en l'ouvrant comme indiqué sur la photo pour éviter qu'elle ne se détache.</w:t>
                        </w:r>
                      </w:p>
                    </w:txbxContent>
                  </v:textbox>
                </v:shape>
                <v:shape id="_x0000_s1026" o:spid="_x0000_s1026" o:spt="202" type="#_x0000_t202" style="position:absolute;left:4468;top:20839;height:577;width:6943;" filled="f" stroked="f" coordsize="21600,21600" o:gfxdata="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QjGb4A&#10;AADa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spacing w:line="140" w:lineRule="exact"/>
                          <w:rPr>
                            <w:sz w:val="16"/>
                            <w:szCs w:val="16"/>
                            <w:lang w:val="fr-FR"/>
                          </w:rPr>
                        </w:pPr>
                        <w:r>
                          <w:rPr>
                            <w:sz w:val="16"/>
                            <w:szCs w:val="16"/>
                            <w:lang w:val="fr-FR"/>
                          </w:rPr>
                          <w:t>2. Faites correspondre le trou du siège pour l’installer. Connectez les fils qui sortent du tableau de bord aux fils du volant. Insérez-les dans le trou du tableau de bord avec soin pour aligner le trou de la barre avec le trou du volant. Inserez le boulon dans le trou du volant.</w:t>
                        </w:r>
                      </w:p>
                      <w:p>
                        <w:pPr>
                          <w:spacing w:line="140" w:lineRule="exact"/>
                          <w:rPr>
                            <w:sz w:val="16"/>
                            <w:szCs w:val="16"/>
                            <w:lang w:val="fr-FR"/>
                          </w:rPr>
                        </w:pPr>
                      </w:p>
                      <w:p>
                        <w:pPr>
                          <w:rPr>
                            <w:sz w:val="16"/>
                            <w:szCs w:val="16"/>
                            <w:lang w:val="fr-FR"/>
                          </w:rPr>
                        </w:pPr>
                      </w:p>
                      <w:p>
                        <w:pPr>
                          <w:rPr>
                            <w:sz w:val="16"/>
                            <w:szCs w:val="16"/>
                            <w:lang w:val="fr-FR"/>
                          </w:rPr>
                        </w:pPr>
                        <w:r>
                          <w:rPr>
                            <w:rFonts w:hint="eastAsia"/>
                            <w:sz w:val="16"/>
                            <w:szCs w:val="16"/>
                            <w:lang w:val="fr-FR"/>
                          </w:rPr>
                          <w:t>screw on the screw</w:t>
                        </w:r>
                      </w:p>
                    </w:txbxContent>
                  </v:textbox>
                </v:shape>
                <v:shape id="_x0000_s1026" o:spid="_x0000_s1026" o:spt="202" type="#_x0000_t202" style="position:absolute;left:4366;top:23024;height:783;width:7032;" filled="f" stroked="f" coordsize="21600,21600" o:gfxdata="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kSY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spacing w:line="160" w:lineRule="exact"/>
                          <w:rPr>
                            <w:sz w:val="14"/>
                            <w:szCs w:val="14"/>
                            <w:lang w:val="fr-FR"/>
                          </w:rPr>
                        </w:pPr>
                        <w:r>
                          <w:rPr>
                            <w:sz w:val="16"/>
                            <w:szCs w:val="16"/>
                            <w:lang w:val="fr-FR"/>
                          </w:rPr>
                          <w:t>3. Une fois la vis du volant insérée à une extrémité et l'écrou à l'autre, utilisez un tournevis pour serrer la vis, en tenant l'écrou de l'autre main, jusqu'à ce qu'il soit solidement fixé et serré au volant, permettant une mobilité adéquate.</w:t>
                        </w:r>
                      </w:p>
                    </w:txbxContent>
                  </v:textbox>
                </v:shape>
                <v:shape id="_x0000_s1026" o:spid="_x0000_s1026" o:spt="202" type="#_x0000_t202" style="position:absolute;left:11504;top:21609;height:909;width:6617;" filled="f" stroked="f" coordsize="21600,21600" o:gfxdata="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aOw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spacing w:line="160" w:lineRule="exact"/>
                          <w:jc w:val="left"/>
                          <w:rPr>
                            <w:sz w:val="18"/>
                            <w:szCs w:val="18"/>
                            <w:lang w:val="fr-FR"/>
                          </w:rPr>
                        </w:pPr>
                        <w:r>
                          <w:rPr>
                            <w:sz w:val="18"/>
                            <w:szCs w:val="18"/>
                            <w:lang w:val="fr-FR"/>
                          </w:rPr>
                          <w:t>6. Installez les enjoliveurs et synchronisez la télécommande conformément aux instructions.</w:t>
                        </w:r>
                      </w:p>
                    </w:txbxContent>
                  </v:textbox>
                </v:shape>
                <v:shape id="_x0000_s1026" o:spid="_x0000_s1026" o:spt="202" type="#_x0000_t202" style="position:absolute;left:4293;top:18426;height:1060;width:6772;" filled="f" stroked="f" coordsize="21600,21600" o:gfxdata="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21/e8AAAA&#10;2w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spacing w:line="140" w:lineRule="exact"/>
                          <w:rPr>
                            <w:sz w:val="14"/>
                            <w:szCs w:val="14"/>
                            <w:lang w:val="fr-FR"/>
                          </w:rPr>
                        </w:pPr>
                        <w:r>
                          <w:rPr>
                            <w:rFonts w:hint="eastAsia"/>
                            <w:sz w:val="14"/>
                            <w:szCs w:val="14"/>
                            <w:lang w:val="fr-FR"/>
                          </w:rPr>
                          <w:t>1</w:t>
                        </w:r>
                        <w:r>
                          <w:rPr>
                            <w:rFonts w:hint="eastAsia"/>
                            <w:sz w:val="16"/>
                            <w:szCs w:val="16"/>
                            <w:lang w:val="fr-FR"/>
                          </w:rPr>
                          <w:t xml:space="preserve">. </w:t>
                        </w:r>
                        <w:r>
                          <w:rPr>
                            <w:sz w:val="16"/>
                            <w:szCs w:val="16"/>
                            <w:lang w:val="fr-FR"/>
                          </w:rPr>
                          <w:t xml:space="preserve">Connectez le câble de la batterie, pôles positif et négatif, avec le connecteur rouge sur le câble rouge et le connecteur noir sur le câble noir. Dévissez les vis des deux côtés du siège et alignez le siège avec les ouvertures de la carrosserie pour l’installer. </w:t>
                        </w:r>
                      </w:p>
                      <w:p>
                        <w:pPr>
                          <w:spacing w:line="140" w:lineRule="exact"/>
                          <w:rPr>
                            <w:sz w:val="14"/>
                            <w:szCs w:val="14"/>
                            <w:lang w:val="fr-FR"/>
                          </w:rPr>
                        </w:pPr>
                      </w:p>
                      <w:p>
                        <w:pPr>
                          <w:spacing w:line="140" w:lineRule="exact"/>
                          <w:rPr>
                            <w:sz w:val="14"/>
                            <w:szCs w:val="14"/>
                            <w:lang w:val="fr-FR"/>
                          </w:rPr>
                        </w:pPr>
                      </w:p>
                      <w:p>
                        <w:pPr>
                          <w:spacing w:line="140" w:lineRule="exact"/>
                          <w:rPr>
                            <w:sz w:val="14"/>
                            <w:szCs w:val="14"/>
                            <w:lang w:val="fr-FR"/>
                          </w:rPr>
                        </w:pPr>
                      </w:p>
                    </w:txbxContent>
                  </v:textbox>
                </v:shape>
              </v:group>
            </w:pict>
          </mc:Fallback>
        </mc:AlternateContent>
      </w:r>
    </w:p>
    <w:p/>
    <w:p/>
    <w:p/>
    <w:p/>
    <w:p/>
    <w:p/>
    <w:p/>
    <w:p/>
    <w:p/>
    <w:p/>
    <w:p/>
    <w:p/>
    <w:p/>
    <w:p/>
    <w:p/>
    <w:p/>
    <w:p/>
    <w:p/>
    <w:p/>
    <w:p/>
    <w:p/>
    <w:p/>
    <w:p/>
    <w:sectPr>
      <w:pgSz w:w="16838" w:h="11906" w:orient="landscape"/>
      <w:pgMar w:top="567" w:right="567" w:bottom="567" w:left="567" w:header="851" w:footer="992" w:gutter="0"/>
      <w:cols w:equalWidth="0" w:num="2">
        <w:col w:w="4813" w:space="425"/>
        <w:col w:w="4813"/>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421"/>
    <w:rsid w:val="0000632B"/>
    <w:rsid w:val="00044D20"/>
    <w:rsid w:val="00050772"/>
    <w:rsid w:val="00052C79"/>
    <w:rsid w:val="00087A98"/>
    <w:rsid w:val="000A1A1C"/>
    <w:rsid w:val="000E0106"/>
    <w:rsid w:val="00121C75"/>
    <w:rsid w:val="00165F5D"/>
    <w:rsid w:val="00192514"/>
    <w:rsid w:val="001A1C63"/>
    <w:rsid w:val="0020459E"/>
    <w:rsid w:val="00227D12"/>
    <w:rsid w:val="00230889"/>
    <w:rsid w:val="0023399D"/>
    <w:rsid w:val="002B7B8C"/>
    <w:rsid w:val="002D0ECF"/>
    <w:rsid w:val="003615C2"/>
    <w:rsid w:val="00371AB5"/>
    <w:rsid w:val="003A705C"/>
    <w:rsid w:val="004544A9"/>
    <w:rsid w:val="004B0A40"/>
    <w:rsid w:val="004C7E96"/>
    <w:rsid w:val="0051021B"/>
    <w:rsid w:val="00532016"/>
    <w:rsid w:val="00550FE6"/>
    <w:rsid w:val="00557443"/>
    <w:rsid w:val="005B4034"/>
    <w:rsid w:val="005C393E"/>
    <w:rsid w:val="005F2C1C"/>
    <w:rsid w:val="005F372E"/>
    <w:rsid w:val="00617D94"/>
    <w:rsid w:val="00654E5F"/>
    <w:rsid w:val="00673FF4"/>
    <w:rsid w:val="00690FB1"/>
    <w:rsid w:val="006C5DEA"/>
    <w:rsid w:val="00725E98"/>
    <w:rsid w:val="00727F16"/>
    <w:rsid w:val="00733E54"/>
    <w:rsid w:val="007933B1"/>
    <w:rsid w:val="00794BAD"/>
    <w:rsid w:val="007A2EFE"/>
    <w:rsid w:val="007B1671"/>
    <w:rsid w:val="007D220B"/>
    <w:rsid w:val="007E3BB0"/>
    <w:rsid w:val="007E6316"/>
    <w:rsid w:val="00813AF9"/>
    <w:rsid w:val="00911708"/>
    <w:rsid w:val="00917E45"/>
    <w:rsid w:val="00971461"/>
    <w:rsid w:val="00990858"/>
    <w:rsid w:val="009917EF"/>
    <w:rsid w:val="009C7C06"/>
    <w:rsid w:val="009D5E88"/>
    <w:rsid w:val="00A03C8E"/>
    <w:rsid w:val="00A12725"/>
    <w:rsid w:val="00A275BC"/>
    <w:rsid w:val="00A35147"/>
    <w:rsid w:val="00A67D0B"/>
    <w:rsid w:val="00AA47FA"/>
    <w:rsid w:val="00B01421"/>
    <w:rsid w:val="00B031F6"/>
    <w:rsid w:val="00B404A6"/>
    <w:rsid w:val="00B469EA"/>
    <w:rsid w:val="00BA00E2"/>
    <w:rsid w:val="00C36110"/>
    <w:rsid w:val="00C376BE"/>
    <w:rsid w:val="00C4102F"/>
    <w:rsid w:val="00C559F4"/>
    <w:rsid w:val="00C66FDF"/>
    <w:rsid w:val="00C67A10"/>
    <w:rsid w:val="00CA716B"/>
    <w:rsid w:val="00CB10B3"/>
    <w:rsid w:val="00CD605A"/>
    <w:rsid w:val="00D1743A"/>
    <w:rsid w:val="00DA4EB9"/>
    <w:rsid w:val="00E551F9"/>
    <w:rsid w:val="00EC0DC6"/>
    <w:rsid w:val="00ED53F6"/>
    <w:rsid w:val="00EE58FB"/>
    <w:rsid w:val="00F00C82"/>
    <w:rsid w:val="00F35FC0"/>
    <w:rsid w:val="00F60222"/>
    <w:rsid w:val="00F60483"/>
    <w:rsid w:val="00F67DA5"/>
    <w:rsid w:val="00F72633"/>
    <w:rsid w:val="09BB27C0"/>
    <w:rsid w:val="0D19704C"/>
    <w:rsid w:val="0F9B5D5A"/>
    <w:rsid w:val="107E2A9F"/>
    <w:rsid w:val="3544508B"/>
    <w:rsid w:val="3B2346EB"/>
    <w:rsid w:val="3DCF3ABF"/>
    <w:rsid w:val="3FCD35B2"/>
    <w:rsid w:val="42FC7156"/>
    <w:rsid w:val="76DC767E"/>
    <w:rsid w:val="770675BF"/>
    <w:rsid w:val="79533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customStyle="1" w:styleId="4">
    <w:name w:val="Body text|1"/>
    <w:basedOn w:val="1"/>
    <w:qFormat/>
    <w:uiPriority w:val="0"/>
    <w:pPr>
      <w:spacing w:line="319" w:lineRule="auto"/>
    </w:pPr>
    <w:rPr>
      <w:b/>
      <w:bCs/>
      <w:sz w:val="17"/>
      <w:szCs w:val="17"/>
      <w:shd w:val="clear" w:color="auto" w:fill="FFFFFF"/>
    </w:rPr>
  </w:style>
  <w:style w:type="paragraph" w:customStyle="1" w:styleId="5">
    <w:name w:val="Body text|2"/>
    <w:basedOn w:val="1"/>
    <w:qFormat/>
    <w:uiPriority w:val="0"/>
    <w:pPr>
      <w:spacing w:line="235" w:lineRule="auto"/>
      <w:jc w:val="right"/>
    </w:pPr>
    <w:rPr>
      <w:b/>
      <w:bCs/>
      <w:w w:val="80"/>
      <w:sz w:val="26"/>
      <w:szCs w:val="26"/>
    </w:rPr>
  </w:style>
  <w:style w:type="paragraph" w:customStyle="1" w:styleId="6">
    <w:name w:val="Body text|3"/>
    <w:basedOn w:val="1"/>
    <w:qFormat/>
    <w:uiPriority w:val="0"/>
    <w:rPr>
      <w:w w:val="70"/>
    </w:rPr>
  </w:style>
  <w:style w:type="paragraph" w:customStyle="1" w:styleId="7">
    <w:name w:val="Header or footer|2"/>
    <w:basedOn w:val="1"/>
    <w:qFormat/>
    <w:uiPriority w:val="0"/>
    <w:rPr>
      <w:sz w:val="20"/>
      <w:szCs w:val="20"/>
    </w:rPr>
  </w:style>
  <w:style w:type="paragraph" w:styleId="8">
    <w:name w:val="List Paragraph"/>
    <w:basedOn w:val="1"/>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0</Words>
  <Characters>0</Characters>
  <Lines>1</Lines>
  <Paragraphs>1</Paragraphs>
  <TotalTime>1</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2022-03-25T15:55:00Z</dcterms:created>
  <dc:creator>Administrator</dc:creator>
  <cp:lastModifiedBy>春月-Amy</cp:lastModifiedBy>
  <dcterms:modified xsi:type="dcterms:W3CDTF">2022-04-11T11:28:36Z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4D23F5AED76148A280B1C39A54432F2F</vt:lpwstr>
  </property>
</Properties>
</file>