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146050</wp:posOffset>
                </wp:positionH>
                <wp:positionV relativeFrom="paragraph">
                  <wp:posOffset>114300</wp:posOffset>
                </wp:positionV>
                <wp:extent cx="4326255" cy="663257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6255" cy="663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Advertências e Conselhos de Utilização: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É da responsabilidade dos pais verificar quaisquer partes do veículo que possam representar um potencial perigo para a saúde das crianças, tais como: bateria, conector de carga, cabos, fichas e parafusos de fixação. No caso de tais danos, o brinquedo não deve ser utilizado até que o risco tenha sido devidamente eliminado.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Certificar-se de que as peças de plásticos do veículo não estão rachadas ou quebradas.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Ocasionalmente utilizar um óleo lubrificante para as peças móveis, como as rodas.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Estacionar o veículo em um local fechado e seco e cobri-lo com uma lona para o proteger de uma possível humidade.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Manter o veículo longe de fontes de calor, como aquecedores. As peças plásticas podem derreter.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Recarregar a bateria após cada utilização e pelo menos uma vez por mês. Apenas um adulto pode manusear a bateria.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Manter o veículo afastado da água e da humidade. Não lavar com água, não o conduzir com chuva ou neve. A água irá danificar o motor, o sistema eléctrico e a bateria.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Limpar o veículo com um pano macio e seco. Para devolver o brilho às peças de plástico, utilizar um polidor de móveis sem cera, nem cera para carros. Também não utilizar produtos de limpeza abrasivos.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Não conduzir o veículo em superfícies sujas, arenosas ou saibrosas, uma vez que isto poderia danificar as peças móveis, como os motores, as rodas e o sistema elétrico.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Quando não estiver a ser utilizado, desligar o cabo da bateria e desligar o interruptor de ligar/desligar.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Arial" w:hAnsi="Arial" w:eastAsia="宋体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宋体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INFORMAÇÃO IMPORTANTE SOBRE A BATERIA</w:t>
                            </w:r>
                          </w:p>
                          <w:p>
                            <w:pPr>
                              <w:ind w:firstLine="1626" w:firstLineChars="90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240" w:lineRule="exact"/>
                              <w:ind w:left="360" w:hanging="360" w:hangingChars="200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bookmarkStart w:id="0" w:name="bookmark23"/>
                            <w:bookmarkEnd w:id="0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Se forem utilizadas baterias recarregáveis removíveis, estas só devem ser carregadas sob a supervisão de adultos.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Remover as baterias recarregáveis do produto antes de carregar.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Não misturar diferentes tipos de baterias.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Inserir as baterias como indicado no interior do compartimento da bateria.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Retirar as baterias gastas do produto. </w:t>
                            </w:r>
                          </w:p>
                          <w:p>
                            <w:pPr>
                              <w:spacing w:line="240" w:lineRule="exact"/>
                              <w:ind w:left="180" w:hanging="180" w:hangingChars="100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As fugas das baterias e corrosão pode danificar o produto. Elimine as baterias de forma segura e adequada.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Nunca curto-circuite os conectores das baterias.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5pt;margin-top:9pt;height:522.25pt;width:340.65pt;z-index:251660288;mso-width-relative:page;mso-height-relative:page;" filled="f" stroked="f" coordsize="21600,21600" o:gfxdata="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NMYbj2wAAAAoBAAAPAAAAAAAAAAEAIAAAACIAAABk&#10;cnMvZG93bnJldi54bWxQSwECFAAUAAAACACHTuJAji8lQz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Advertências e Conselhos de Utilização: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É da responsabilidade dos pais verificar quaisquer partes do veículo que possam representar um potencial perigo para a saúde das crianças, tais como: bateria, conector de carga, cabos, fichas e parafusos de fixação. No caso de tais danos, o brinquedo não deve ser utilizado até que o risco tenha sido devidamente eliminado.</w:t>
                      </w:r>
                    </w:p>
                    <w:p>
                      <w:pPr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Certificar-se de que as peças de plásticos do veículo não estão rachadas ou quebradas.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Ocasionalmente utilizar um óleo lubrificante para as peças móveis, como as rodas.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Estacionar o veículo em um local fechado e seco e cobri-lo com uma lona para o proteger de uma possível humidade.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Manter o veículo longe de fontes de calor, como aquecedores. As peças plásticas podem derreter.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Recarregar a bateria após cada utilização e pelo menos uma vez por mês. Apenas um adulto pode manusear a bateria.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Manter o veículo afastado da água e da humidade. Não lavar com água, não o conduzir com chuva ou neve. A água irá danificar o motor, o sistema eléctrico e a bateria.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Limpar o veículo com um pano macio e seco. Para devolver o brilho às peças de plástico, utilizar um polidor de móveis sem cera, nem cera para carros. Também não utilizar produtos de limpeza abrasivos.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Não conduzir o veículo em superfícies sujas, arenosas ou saibrosas, uma vez que isto poderia danificar as peças móveis, como os motores, as rodas e o sistema elétrico.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Quando não estiver a ser utilizado, desligar o cabo da bateria e desligar o interruptor de ligar/desligar.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Arial" w:hAnsi="Arial" w:eastAsia="宋体" w:cs="Arial"/>
                          <w:b/>
                          <w:bCs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宋体" w:cs="Arial"/>
                          <w:b/>
                          <w:bCs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INFORMAÇÃO IMPORTANTE SOBRE A BATERIA</w:t>
                      </w:r>
                    </w:p>
                    <w:p>
                      <w:pPr>
                        <w:ind w:firstLine="1626" w:firstLineChars="90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pacing w:line="240" w:lineRule="exact"/>
                        <w:ind w:left="360" w:hanging="360" w:hangingChars="200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bookmarkStart w:id="0" w:name="bookmark23"/>
                      <w:bookmarkEnd w:id="0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Se forem utilizadas baterias recarregáveis removíveis, estas só devem ser carregadas sob a supervisão de adultos.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Remover as baterias recarregáveis do produto antes de carregar.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Não misturar diferentes tipos de baterias.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Inserir as baterias como indicado no interior do compartimento da bateria.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Retirar as baterias gastas do produto. </w:t>
                      </w:r>
                    </w:p>
                    <w:p>
                      <w:pPr>
                        <w:spacing w:line="240" w:lineRule="exact"/>
                        <w:ind w:left="180" w:hanging="180" w:hangingChars="100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As fugas das baterias e corrosão pode danificar o produto. Elimine as baterias de forma segura e adequada.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Nunca curto-circuite os conectores das baterias.  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2874010</wp:posOffset>
                </wp:positionH>
                <wp:positionV relativeFrom="paragraph">
                  <wp:posOffset>59055</wp:posOffset>
                </wp:positionV>
                <wp:extent cx="3479800" cy="123888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52515" y="782320"/>
                          <a:ext cx="3479800" cy="1238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 ATAA DREAM</w:t>
                            </w:r>
                          </w:p>
                          <w:p>
                            <w:pPr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Veículo Elétrico para crianças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t>Instruções de utilização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3pt;margin-top:4.65pt;height:97.55pt;width:274pt;z-index:251659264;mso-width-relative:page;mso-height-relative:page;" filled="f" stroked="f" coordsize="21600,21600" o:gfxdata="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iaDvDbAAAACQEAAA8AAAAAAAAA&#10;AQAgAAAAIgAAAGRycy9kb3ducmV2LnhtbFBLAQIUABQAAAAIAIdO4kCnVuJYRwIAAHI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r>
                        <w:rPr>
                          <w:sz w:val="30"/>
                          <w:szCs w:val="30"/>
                        </w:rPr>
                        <w:t xml:space="preserve"> ATAA DREAM</w:t>
                      </w:r>
                    </w:p>
                    <w:p>
                      <w:pPr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Veículo Elétrico para crianças</w:t>
                      </w:r>
                    </w:p>
                    <w:p>
                      <w:pPr>
                        <w:jc w:val="center"/>
                      </w:pPr>
                      <w:r>
                        <w:t>Instruções de utilização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>
      <w:r>
        <w:rPr>
          <w:rFonts w:hint="eastAsia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2515870</wp:posOffset>
            </wp:positionH>
            <wp:positionV relativeFrom="paragraph">
              <wp:posOffset>139065</wp:posOffset>
            </wp:positionV>
            <wp:extent cx="3379470" cy="2406015"/>
            <wp:effectExtent l="0" t="0" r="1905" b="6985"/>
            <wp:wrapNone/>
            <wp:docPr id="29" name="图片 29" descr="1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 (3)"/>
                    <pic:cNvPicPr>
                      <a:picLocks noChangeAspect="1"/>
                    </pic:cNvPicPr>
                  </pic:nvPicPr>
                  <pic:blipFill>
                    <a:blip r:embed="rId4"/>
                    <a:srcRect t="17104" b="17875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1935480</wp:posOffset>
                </wp:positionH>
                <wp:positionV relativeFrom="paragraph">
                  <wp:posOffset>32385</wp:posOffset>
                </wp:positionV>
                <wp:extent cx="4472940" cy="1805940"/>
                <wp:effectExtent l="0" t="0" r="7620" b="762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2940" cy="1805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lang w:val="pt-PT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pt-PT" w:eastAsia="en-US"/>
                              </w:rPr>
                              <w:t xml:space="preserve">Leia e compreenda este manual antes de utilizá-lo. 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pt-PT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pt-PT" w:eastAsia="en-US"/>
                              </w:rPr>
                              <w:t>Guarde este manual para referências futuras, pois contém informações importantes.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pt-PT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pt-PT" w:eastAsia="en-US"/>
                              </w:rPr>
                              <w:t xml:space="preserve">Antes da primeira utilização, carregar a bateria durante pelo menos 4 - 6 horas, mas nunca mais do que 10 horas.  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pt-PT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pt-PT" w:eastAsia="en-US"/>
                              </w:rPr>
                              <w:t xml:space="preserve">A supervisão de adultos é sempre necessária para reduzir o risco de lesões. 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pt-PT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pt-PT" w:eastAsia="en-US"/>
                              </w:rPr>
                              <w:t xml:space="preserve">Não pode ser usado em estradas, perto de veículos automóveis, perto de declives ou degraus íngremes, piscinas ou perto de água. 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pt-PT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pt-PT" w:eastAsia="en-US"/>
                              </w:rPr>
                              <w:t>Usar sempre calçado e não permitir mais do que um condutor.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2.4pt;margin-top:2.55pt;height:142.2pt;width:352.2pt;z-index:251672576;mso-width-relative:page;mso-height-relative:page;" fillcolor="#FFFFFF [3201]" filled="t" stroked="f" coordsize="21600,21600" o:gfxdata="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1uqr0NYAAAAKAQAADwAAAAAA&#10;AAABACAAAAAiAAAAZHJzL2Rvd25yZXYueG1sUEsBAhQAFAAAAAgAh07iQPMQ85FOAgAAkAQAAA4A&#10;AAAAAAAAAQAgAAAAJQ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  <w:lang w:val="pt-PT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pt-PT" w:eastAsia="en-US"/>
                        </w:rPr>
                        <w:t xml:space="preserve">Leia e compreenda este manual antes de utilizá-lo. 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pt-PT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pt-PT" w:eastAsia="en-US"/>
                        </w:rPr>
                        <w:t>Guarde este manual para referências futuras, pois contém informações importantes.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pt-PT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pt-PT" w:eastAsia="en-US"/>
                        </w:rPr>
                        <w:t xml:space="preserve">Antes da primeira utilização, carregar a bateria durante pelo menos 4 - 6 horas, mas nunca mais do que 10 horas.  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pt-PT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pt-PT" w:eastAsia="en-US"/>
                        </w:rPr>
                        <w:t xml:space="preserve">A supervisão de adultos é sempre necessária para reduzir o risco de lesões. 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pt-PT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pt-PT" w:eastAsia="en-US"/>
                        </w:rPr>
                        <w:t xml:space="preserve">Não pode ser usado em estradas, perto de veículos automóveis, perto de declives ou degraus íngremes, piscinas ou perto de água. 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pt-PT"/>
                        </w:rPr>
                      </w:pPr>
                      <w:r>
                        <w:rPr>
                          <w:sz w:val="18"/>
                          <w:szCs w:val="18"/>
                          <w:lang w:val="pt-PT" w:eastAsia="en-US"/>
                        </w:rPr>
                        <w:t>Usar sempre calçado e não permitir mais do que um condutor.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>
      <w:bookmarkStart w:id="1" w:name="_GoBack"/>
      <w:bookmarkEnd w:id="1"/>
    </w:p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2928620</wp:posOffset>
                </wp:positionH>
                <wp:positionV relativeFrom="paragraph">
                  <wp:posOffset>127635</wp:posOffset>
                </wp:positionV>
                <wp:extent cx="4860925" cy="6178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90800" y="159385"/>
                          <a:ext cx="4860925" cy="617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s-ES"/>
                              </w:rPr>
                              <w:t>Instalação do veículo elétrico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0.6pt;margin-top:10.05pt;height:48.65pt;width:382.75pt;z-index:251662336;mso-width-relative:page;mso-height-relative:page;" filled="f" stroked="f" coordsize="21600,21600" o:gfxdata="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2qBL2wAAAAsBAAAPAAAAAAAA&#10;AAEAIAAAACIAAABkcnMvZG93bnJldi54bWxQSwECFAAUAAAACACHTuJADiGza0gCAABx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sz w:val="40"/>
                          <w:szCs w:val="40"/>
                          <w:lang w:val="es-ES"/>
                        </w:rPr>
                        <w:t>Instalação do veículo elétrico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69215</wp:posOffset>
            </wp:positionH>
            <wp:positionV relativeFrom="paragraph">
              <wp:posOffset>-1905</wp:posOffset>
            </wp:positionV>
            <wp:extent cx="9307830" cy="6903720"/>
            <wp:effectExtent l="0" t="0" r="10795" b="1905"/>
            <wp:wrapNone/>
            <wp:docPr id="3" name="图片 3" descr="另一面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另一面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07830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2660650</wp:posOffset>
                </wp:positionH>
                <wp:positionV relativeFrom="paragraph">
                  <wp:posOffset>28575</wp:posOffset>
                </wp:positionV>
                <wp:extent cx="1137920" cy="28130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Rodas e pneus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5pt;margin-top:2.25pt;height:22.15pt;width:89.6pt;z-index:251668480;mso-width-relative:page;mso-height-relative:page;" filled="f" stroked="f" coordsize="21600,21600" o:gfxdata="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KW//ntkAAAAIAQAADwAAAAAAAAABACAAAAAiAAAAZHJz&#10;L2Rvd25yZXYueG1sUEsBAhQAFAAAAAgAh07iQG4f7hs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Rodas e pneus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32385</wp:posOffset>
                </wp:positionV>
                <wp:extent cx="600075" cy="281305"/>
                <wp:effectExtent l="0" t="0" r="0" b="444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Para-brisas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.65pt;margin-top:2.55pt;height:22.15pt;width:47.25pt;z-index:251666432;mso-width-relative:page;mso-height-relative:page;" filled="f" stroked="f" coordsize="21600,21600" o:gfxdata="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Dig2jaAAAACAEAAA8AAAAAAAAAAQAgAAAAIgAAAGRy&#10;cy9kb3ducmV2LnhtbFBLAQIUABQAAAAIAIdO4kB7uWQ/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Para-brisas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22860</wp:posOffset>
                </wp:positionV>
                <wp:extent cx="489585" cy="28130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Assento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55pt;margin-top:1.8pt;height:22.15pt;width:38.55pt;z-index:251663360;mso-width-relative:page;mso-height-relative:page;" filled="f" stroked="f" coordsize="21600,21600" o:gfxdata="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FG5VNkAAAAIAQAADwAAAAAAAAABACAAAAAiAAAAZHJz&#10;L2Rvd25yZXYueG1sUEsBAhQAFAAAAAgAh07iQO4be8Y8AgAAZw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Assento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2792730</wp:posOffset>
                </wp:positionH>
                <wp:positionV relativeFrom="paragraph">
                  <wp:posOffset>121920</wp:posOffset>
                </wp:positionV>
                <wp:extent cx="680720" cy="4089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jc w:val="left"/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Comando e carregador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9pt;margin-top:9.6pt;height:32.2pt;width:53.6pt;z-index:251667456;mso-width-relative:page;mso-height-relative:page;" filled="f" stroked="f" coordsize="21600,21600" o:gfxdata="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0grJraAAAACQEAAA8AAAAAAAAAAQAgAAAAIgAAAGRycy9k&#10;b3ducmV2LnhtbFBLAQIUABQAAAAIAIdO4kAizZc+OQIAAGcEAAAOAAAAAAAAAAEAIAAAACk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60" w:lineRule="exact"/>
                        <w:jc w:val="left"/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Comando e carregador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1887855</wp:posOffset>
                </wp:positionH>
                <wp:positionV relativeFrom="paragraph">
                  <wp:posOffset>134620</wp:posOffset>
                </wp:positionV>
                <wp:extent cx="584835" cy="281305"/>
                <wp:effectExtent l="0" t="0" r="0" b="444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Espelhos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65pt;margin-top:10.6pt;height:22.15pt;width:46.05pt;z-index:251665408;mso-width-relative:page;mso-height-relative:page;" filled="f" stroked="f" coordsize="21600,21600" o:gfxdata="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EBmGrbAAAACQEAAA8AAAAAAAAAAQAgAAAAIgAAAGRy&#10;cy9kb3ducmV2LnhtbFBLAQIUABQAAAAIAIdO4kBk23ik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Espelhos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180975</wp:posOffset>
                </wp:positionV>
                <wp:extent cx="873760" cy="28130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Volante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3pt;margin-top:14.25pt;height:22.15pt;width:68.8pt;z-index:251664384;mso-width-relative:page;mso-height-relative:page;" filled="f" stroked="f" coordsize="21600,21600" o:gfxdata="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fn9d52QAAAAgBAAAPAAAAAAAAAAEAIAAAACIAAABkcnMv&#10;ZG93bnJldi54bWxQSwECFAAUAAAACACHTuJAsNrplDsCAABnBAAADgAAAAAAAAABACAAAAAo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Volante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3770630</wp:posOffset>
                </wp:positionH>
                <wp:positionV relativeFrom="paragraph">
                  <wp:posOffset>107950</wp:posOffset>
                </wp:positionV>
                <wp:extent cx="688975" cy="28130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Carroçaria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.9pt;margin-top:8.5pt;height:22.15pt;width:54.25pt;z-index:251669504;mso-width-relative:page;mso-height-relative:page;" filled="f" stroked="f" coordsize="21600,21600" o:gfxdata="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LAdeHaAAAACQEAAA8AAAAAAAAAAQAgAAAAIgAAAGRy&#10;cy9kb3ducmV2LnhtbFBLAQIUABQAAAAIAIdO4kDmviX/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sz w:val="14"/>
                          <w:szCs w:val="14"/>
                          <w:lang w:val="es-ES"/>
                        </w:rPr>
                        <w:t>Carroçaria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ragraph">
                  <wp:posOffset>161925</wp:posOffset>
                </wp:positionV>
                <wp:extent cx="9117965" cy="4889500"/>
                <wp:effectExtent l="0" t="0" r="0" b="635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7965" cy="4889500"/>
                          <a:chOff x="4270" y="16107"/>
                          <a:chExt cx="14359" cy="7700"/>
                        </a:xfrm>
                      </wpg:grpSpPr>
                      <wps:wsp>
                        <wps:cNvPr id="5" name="文本框 5"/>
                        <wps:cNvSpPr txBox="1"/>
                        <wps:spPr>
                          <a:xfrm>
                            <a:off x="4270" y="16195"/>
                            <a:ext cx="6869" cy="4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  <w:lang w:val="pt-PT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pt-PT"/>
                                </w:rPr>
                                <w:t>Antes da montagem, por favor verificar e organizar todos os acessórios detalhados.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11420" y="16107"/>
                            <a:ext cx="7209" cy="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00" w:lineRule="exact"/>
                                <w:rPr>
                                  <w:sz w:val="16"/>
                                  <w:szCs w:val="16"/>
                                  <w:lang w:val="pt-PT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pt-PT"/>
                                </w:rPr>
                                <w:t>4. Instalar o para-brisas frontal na ranhura, alinhando e pressionando, até ficar perfeitamente encaixado no lugar. Instalar os espelhos em ambos os lados para alinhá-los com a ranhura.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11470" y="18393"/>
                            <a:ext cx="7120" cy="6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4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5. Colocar as rodas, com a parte mais protuberante virada para dentro, nas barras dianteiras e traseiras e colocar uma anilha depois da roda e um fecho, abrindo-a como mostra a imagem para evitar que se desprenda.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4468" y="20839"/>
                            <a:ext cx="6943" cy="5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4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2. Faça corresponder o buraco do assento para que possa ser apertado e ligue os cabos que saem da carroçaria aos cabos do volante e insira-os no buraco do chassis para alinhar o buraco da barra com o buraco do volante e passe o parafuso e a porca para instalá-lo.</w:t>
                              </w:r>
                            </w:p>
                            <w:p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screw on the screw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4366" y="23024"/>
                            <a:ext cx="7032" cy="7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60" w:lineRule="exact"/>
                                <w:rPr>
                                  <w:sz w:val="14"/>
                                  <w:szCs w:val="14"/>
                                  <w:lang w:val="pt-PT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pt-PT"/>
                                </w:rPr>
                                <w:t>3. Uma vez introduzido o parafuso do volante por uma extremidade e a porca por outra, utilizando uma chave de parafusos, apertar o parafuso, segurando a porca com a outra mão, até que esteja bem apertada e ajustado ao volante, permitindo uma mobilidade adequada.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文本框 11"/>
                        <wps:cNvSpPr txBox="1"/>
                        <wps:spPr>
                          <a:xfrm>
                            <a:off x="11504" y="21609"/>
                            <a:ext cx="6617" cy="9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60" w:lineRule="exact"/>
                                <w:jc w:val="left"/>
                                <w:rPr>
                                  <w:sz w:val="18"/>
                                  <w:szCs w:val="18"/>
                                  <w:lang w:val="pt-PT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pt-PT"/>
                                </w:rPr>
                                <w:t>6. Instalar o pneu da roda e ligar o comando parental de acordo com as instruções.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4293" y="18426"/>
                            <a:ext cx="6772" cy="10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40" w:lineRule="exact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>1. Ligar o cabo da bateria, nos pólos positivo e negativo, com o conector vermelho ao cabo vermelho e o conector preto ao cabo preto. Desaparafusar os parafusos de ambos os lados do assento e alinhar o assento do carro com a ranhura para encaixá-lo.</w:t>
                              </w:r>
                            </w:p>
                            <w:p>
                              <w:pPr>
                                <w:spacing w:line="140" w:lineRule="exac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spacing w:line="140" w:lineRule="exac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spacing w:line="140" w:lineRule="exac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9pt;margin-top:12.75pt;height:385pt;width:717.95pt;z-index:251671552;mso-width-relative:page;mso-height-relative:page;" coordorigin="4270,16107" coordsize="14359,7700" o:gfxdata="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">
                <o:lock v:ext="edit" aspectratio="f"/>
                <v:shape id="_x0000_s1026" o:spid="_x0000_s1026" o:spt="202" type="#_x0000_t202" style="position:absolute;left:4270;top:16195;height:404;width:6869;" filled="f" stroked="f" coordsize="21600,21600" o:gfxdata="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kpHL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  <w:lang w:val="pt-PT"/>
                          </w:rPr>
                        </w:pPr>
                        <w:r>
                          <w:rPr>
                            <w:sz w:val="18"/>
                            <w:szCs w:val="18"/>
                            <w:lang w:val="pt-PT"/>
                          </w:rPr>
                          <w:t>Antes da montagem, por favor verificar e organizar todos os acessórios detalhados.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420;top:16107;height:555;width:7209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200" w:lineRule="exact"/>
                          <w:rPr>
                            <w:sz w:val="16"/>
                            <w:szCs w:val="16"/>
                            <w:lang w:val="pt-PT"/>
                          </w:rPr>
                        </w:pPr>
                        <w:r>
                          <w:rPr>
                            <w:sz w:val="16"/>
                            <w:szCs w:val="16"/>
                            <w:lang w:val="pt-PT"/>
                          </w:rPr>
                          <w:t>4. Instalar o para-brisas frontal na ranhura, alinhando e pressionando, até ficar perfeitamente encaixado no lugar. Instalar os espelhos em ambos os lados para alinhá-los com a ranhura.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470;top:18393;height:654;width:7120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4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5. Colocar as rodas, com a parte mais protuberante virada para dentro, nas barras dianteiras e traseiras e colocar uma anilha depois da roda e um fecho, abrindo-a como mostra a imagem para evitar que se desprenda.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468;top:20839;height:544;width:6943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4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2. Faça corresponder o buraco do assento para que possa ser apertado e ligue os cabos que saem da carroçaria aos cabos do volante e insira-os no buraco do chassis para alinhar o buraco da barra com o buraco do volante e passe o parafuso e a porca para instalá-lo.</w:t>
                        </w:r>
                      </w:p>
                      <w:p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screw on the screw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366;top:23024;height:783;width:7032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60" w:lineRule="exact"/>
                          <w:rPr>
                            <w:sz w:val="14"/>
                            <w:szCs w:val="14"/>
                            <w:lang w:val="pt-PT"/>
                          </w:rPr>
                        </w:pPr>
                        <w:r>
                          <w:rPr>
                            <w:sz w:val="16"/>
                            <w:szCs w:val="16"/>
                            <w:lang w:val="pt-PT"/>
                          </w:rPr>
                          <w:t>3. Uma vez introduzido o parafuso do volante por uma extremidade e a porca por outra, utilizando uma chave de parafusos, apertar o parafuso, segurando a porca com a outra mão, até que esteja bem apertada e ajustado ao volante, permitindo uma mobilidade adequada.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504;top:21609;height:909;width:6617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60" w:lineRule="exact"/>
                          <w:jc w:val="left"/>
                          <w:rPr>
                            <w:sz w:val="18"/>
                            <w:szCs w:val="18"/>
                            <w:lang w:val="pt-PT"/>
                          </w:rPr>
                        </w:pPr>
                        <w:r>
                          <w:rPr>
                            <w:sz w:val="18"/>
                            <w:szCs w:val="18"/>
                            <w:lang w:val="pt-PT"/>
                          </w:rPr>
                          <w:t>6. Instalar o pneu da roda e ligar o comando parental de acordo com as instruções.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293;top:18426;height:1060;width:6772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40" w:lineRule="exact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cstheme="minorHAnsi"/>
                            <w:sz w:val="16"/>
                            <w:szCs w:val="16"/>
                          </w:rPr>
                          <w:t>1. Ligar o cabo da bateria, nos pólos positivo e negativo, com o conector vermelho ao cabo vermelho e o conector preto ao cabo preto. Desaparafusar os parafusos de ambos os lados do assento e alinhar o assento do carro com a ranhura para encaixá-lo.</w:t>
                        </w:r>
                      </w:p>
                      <w:p>
                        <w:pPr>
                          <w:spacing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spacing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spacing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6838" w:h="11906" w:orient="landscape"/>
      <w:pgMar w:top="567" w:right="567" w:bottom="567" w:left="567" w:header="851" w:footer="992" w:gutter="0"/>
      <w:cols w:equalWidth="0" w:num="2">
        <w:col w:w="4813" w:space="425"/>
        <w:col w:w="4813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421"/>
    <w:rsid w:val="0000632B"/>
    <w:rsid w:val="00013B6B"/>
    <w:rsid w:val="00044D20"/>
    <w:rsid w:val="00052C79"/>
    <w:rsid w:val="000677A5"/>
    <w:rsid w:val="00087A98"/>
    <w:rsid w:val="000A1A1C"/>
    <w:rsid w:val="000E0106"/>
    <w:rsid w:val="00121C75"/>
    <w:rsid w:val="00165F5D"/>
    <w:rsid w:val="00192514"/>
    <w:rsid w:val="001A1C63"/>
    <w:rsid w:val="0020459E"/>
    <w:rsid w:val="00230889"/>
    <w:rsid w:val="002741A5"/>
    <w:rsid w:val="002B7B8C"/>
    <w:rsid w:val="002D0ECF"/>
    <w:rsid w:val="0034586A"/>
    <w:rsid w:val="003615C2"/>
    <w:rsid w:val="00371AB5"/>
    <w:rsid w:val="003B4EFA"/>
    <w:rsid w:val="003C1500"/>
    <w:rsid w:val="004544A9"/>
    <w:rsid w:val="00485298"/>
    <w:rsid w:val="004B0A40"/>
    <w:rsid w:val="004C7E96"/>
    <w:rsid w:val="0051021B"/>
    <w:rsid w:val="00532016"/>
    <w:rsid w:val="00550FE6"/>
    <w:rsid w:val="00557443"/>
    <w:rsid w:val="00586001"/>
    <w:rsid w:val="005B4A00"/>
    <w:rsid w:val="005F2C1C"/>
    <w:rsid w:val="00617D94"/>
    <w:rsid w:val="00654E5F"/>
    <w:rsid w:val="00673FF4"/>
    <w:rsid w:val="00690FB1"/>
    <w:rsid w:val="006C5DEA"/>
    <w:rsid w:val="006F2E81"/>
    <w:rsid w:val="00727F16"/>
    <w:rsid w:val="00733E54"/>
    <w:rsid w:val="00767BE2"/>
    <w:rsid w:val="00794BAD"/>
    <w:rsid w:val="007B1671"/>
    <w:rsid w:val="007D220B"/>
    <w:rsid w:val="007E3BB0"/>
    <w:rsid w:val="007E6316"/>
    <w:rsid w:val="00813AF9"/>
    <w:rsid w:val="00876156"/>
    <w:rsid w:val="008C4069"/>
    <w:rsid w:val="00911708"/>
    <w:rsid w:val="00944429"/>
    <w:rsid w:val="00971461"/>
    <w:rsid w:val="009917EF"/>
    <w:rsid w:val="009C7C06"/>
    <w:rsid w:val="009D5E88"/>
    <w:rsid w:val="00A03C8E"/>
    <w:rsid w:val="00A12725"/>
    <w:rsid w:val="00A275BC"/>
    <w:rsid w:val="00A35147"/>
    <w:rsid w:val="00A67D0B"/>
    <w:rsid w:val="00AA47FA"/>
    <w:rsid w:val="00B01421"/>
    <w:rsid w:val="00B031F6"/>
    <w:rsid w:val="00B404A6"/>
    <w:rsid w:val="00BA00E2"/>
    <w:rsid w:val="00C36110"/>
    <w:rsid w:val="00C376BE"/>
    <w:rsid w:val="00C4102F"/>
    <w:rsid w:val="00C559F4"/>
    <w:rsid w:val="00C66FDF"/>
    <w:rsid w:val="00C67A10"/>
    <w:rsid w:val="00CA716B"/>
    <w:rsid w:val="00CB10B3"/>
    <w:rsid w:val="00CD605A"/>
    <w:rsid w:val="00CE1E66"/>
    <w:rsid w:val="00D1743A"/>
    <w:rsid w:val="00D459E1"/>
    <w:rsid w:val="00D63DD6"/>
    <w:rsid w:val="00E551F9"/>
    <w:rsid w:val="00EC0DC6"/>
    <w:rsid w:val="00ED53F6"/>
    <w:rsid w:val="00EE58FB"/>
    <w:rsid w:val="00EF675B"/>
    <w:rsid w:val="00F00C82"/>
    <w:rsid w:val="00F35FC0"/>
    <w:rsid w:val="00F60222"/>
    <w:rsid w:val="00F60483"/>
    <w:rsid w:val="00F67DA5"/>
    <w:rsid w:val="00F72633"/>
    <w:rsid w:val="09BB27C0"/>
    <w:rsid w:val="0D19704C"/>
    <w:rsid w:val="107E2A9F"/>
    <w:rsid w:val="1D881D3A"/>
    <w:rsid w:val="3544508B"/>
    <w:rsid w:val="3B2346EB"/>
    <w:rsid w:val="3DCF3ABF"/>
    <w:rsid w:val="3FCD35B2"/>
    <w:rsid w:val="42FC7156"/>
    <w:rsid w:val="576840AB"/>
    <w:rsid w:val="692457D2"/>
    <w:rsid w:val="76DC767E"/>
    <w:rsid w:val="770675BF"/>
    <w:rsid w:val="7953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Body text|1"/>
    <w:basedOn w:val="1"/>
    <w:qFormat/>
    <w:uiPriority w:val="0"/>
    <w:pPr>
      <w:spacing w:line="319" w:lineRule="auto"/>
    </w:pPr>
    <w:rPr>
      <w:b/>
      <w:bCs/>
      <w:sz w:val="17"/>
      <w:szCs w:val="17"/>
      <w:shd w:val="clear" w:color="auto" w:fill="FFFFFF"/>
    </w:rPr>
  </w:style>
  <w:style w:type="paragraph" w:customStyle="1" w:styleId="5">
    <w:name w:val="Body text|2"/>
    <w:basedOn w:val="1"/>
    <w:qFormat/>
    <w:uiPriority w:val="0"/>
    <w:pPr>
      <w:spacing w:line="235" w:lineRule="auto"/>
      <w:jc w:val="right"/>
    </w:pPr>
    <w:rPr>
      <w:b/>
      <w:bCs/>
      <w:w w:val="80"/>
      <w:sz w:val="26"/>
      <w:szCs w:val="26"/>
    </w:rPr>
  </w:style>
  <w:style w:type="paragraph" w:customStyle="1" w:styleId="6">
    <w:name w:val="Body text|3"/>
    <w:basedOn w:val="1"/>
    <w:qFormat/>
    <w:uiPriority w:val="0"/>
    <w:rPr>
      <w:w w:val="70"/>
    </w:rPr>
  </w:style>
  <w:style w:type="paragraph" w:customStyle="1" w:styleId="7">
    <w:name w:val="Header or footer|2"/>
    <w:basedOn w:val="1"/>
    <w:qFormat/>
    <w:uiPriority w:val="0"/>
    <w:rPr>
      <w:sz w:val="20"/>
      <w:szCs w:val="20"/>
    </w:rPr>
  </w:style>
  <w:style w:type="paragraph" w:styleId="8">
    <w:name w:val="List Paragraph"/>
    <w:basedOn w:val="1"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2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2022-03-25T15:55:00Z</dcterms:created>
  <dc:creator>Administrator</dc:creator>
  <cp:lastModifiedBy>春月-Amy</cp:lastModifiedBy>
  <dcterms:modified xsi:type="dcterms:W3CDTF">2022-04-11T11:26:39Z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4D23F5AED76148A280B1C39A54432F2F</vt:lpwstr>
  </property>
</Properties>
</file>