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af2fbdedae4ab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 xml:space="preserve">Garys Treasure 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dabe9380cecc47ca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5e1b92577a74480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050c379b6c048fb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050c379b6c048fb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050c379b6c048fb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050c379b6c048fb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050c379b6c048fb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050c379b6c048fb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e3532abd0d64b89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050c379b6c048fb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183e4a726448bd" /><Relationship Type="http://schemas.openxmlformats.org/officeDocument/2006/relationships/settings" Target="/word/settings.xml" Id="Re7516668063a4c08" /><Relationship Type="http://schemas.openxmlformats.org/officeDocument/2006/relationships/image" Target="/word/media/affcba88-d95a-42e6-8e65-178bbc3051d3.png" Id="Rdabe9380cecc47ca" /><Relationship Type="http://schemas.openxmlformats.org/officeDocument/2006/relationships/image" Target="/word/media/89a953ef-6aa1-4c15-977b-01ba316a763a.png" Id="Rb5e1b92577a74480" /><Relationship Type="http://schemas.openxmlformats.org/officeDocument/2006/relationships/image" Target="/word/media/169e5c94-49ee-4514-baf2-2065e2ba1035.png" Id="R5050c379b6c048fb" /><Relationship Type="http://schemas.openxmlformats.org/officeDocument/2006/relationships/image" Target="/word/media/94bea1c9-3f4e-4416-9107-18dca423d9a7.png" Id="Rce3532abd0d64b89" /></Relationships>
</file>