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8b971d93974a3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</w:rPr>
        <w:t>Brand new hunt</w:t>
      </w:r>
    </w:p>
    <w:p>
      <w:pPr/>
    </w:p>
    <w:p>
      <w:pPr/>
    </w:p>
    <w:p>
      <w:pPr/>
      <w:r>
        <w:rPr>
          <w:lang w:val="en-GB"/>
        </w:rPr>
        <w:t>What does this brand new hunt cover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9e8f90a91d634521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1e010e006cf421e" /><Relationship Type="http://schemas.openxmlformats.org/officeDocument/2006/relationships/settings" Target="/word/settings.xml" Id="R2e65d58f28b74fc4" /><Relationship Type="http://schemas.openxmlformats.org/officeDocument/2006/relationships/image" Target="/word/media/68a4d118-104d-412f-94c3-b1d9bc64d1ea.png" Id="R9e8f90a91d634521" /></Relationships>
</file>