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0b1e10cfa547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My Fake Hunt</w:t>
      </w:r>
    </w:p>
    <w:p>
      <w:pPr/>
    </w:p>
    <w:p>
      <w:pPr/>
      <w:r>
        <w:rPr>
          <w:lang w:val="en-GB"/>
        </w:rPr>
        <w:t>This is my new question</w:t>
      </w:r>
    </w:p>
    <w:p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1748af7bb8d4fea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9a59864b4e402b" /><Relationship Type="http://schemas.openxmlformats.org/officeDocument/2006/relationships/settings" Target="/word/settings.xml" Id="Rb643adfc374b47fe" /><Relationship Type="http://schemas.openxmlformats.org/officeDocument/2006/relationships/image" Target="/word/media/a280b4c7-fcbc-4ef6-8ff7-0ea59cc07624.png" Id="Rc1748af7bb8d4fea" /></Relationships>
</file>