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5"/>
          <w:szCs w:val="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5"/>
          <w:szCs w:val="45"/>
          <w:rtl w:val="0"/>
        </w:rPr>
        <w:t xml:space="preserve">Đề tài: So sánh Hiệu quả các Thuật toán Học máy trong Phân tích Cảm xúc Đánh giá Phim từ IMDb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5"/>
          <w:szCs w:val="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5"/>
          <w:szCs w:val="45"/>
          <w:rtl w:val="0"/>
        </w:rPr>
        <w:t xml:space="preserve">Giới thiệu</w:t>
      </w:r>
    </w:p>
    <w:p w:rsidR="00000000" w:rsidDel="00000000" w:rsidP="00000000" w:rsidRDefault="00000000" w:rsidRPr="00000000" w14:paraId="00000003">
      <w:pPr>
        <w:spacing w:after="180" w:lineRule="auto"/>
        <w:rPr>
          <w:b w:val="1"/>
          <w:bCs w:val="1"/>
          <w:color w:val="830041"/>
          <w:sz w:val="45"/>
          <w:szCs w:val="45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1.1. Lý do chọn đề tài </w:t>
      </w:r>
      <w:r w:rsidDel="00000000" w:rsidR="00000000" w:rsidRPr="00000000">
        <w:rPr>
          <w:b w:val="1"/>
          <w:bCs w:val="1"/>
          <w:color w:val="830041"/>
          <w:sz w:val="45"/>
          <w:szCs w:val="45"/>
          <w:rtl w:val="0"/>
        </w:rPr>
        <w:t xml:space="preserve">(Hải)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bCs w:val="1"/>
          <w:color w:val="830041"/>
          <w:sz w:val="45"/>
          <w:szCs w:val="45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1.2. Mục tiêu đề tài </w:t>
      </w:r>
      <w:r w:rsidDel="00000000" w:rsidR="00000000" w:rsidRPr="00000000">
        <w:rPr>
          <w:b w:val="1"/>
          <w:bCs w:val="1"/>
          <w:color w:val="830041"/>
          <w:sz w:val="45"/>
          <w:szCs w:val="45"/>
          <w:rtl w:val="0"/>
        </w:rPr>
        <w:t xml:space="preserve">(Hà)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830041"/>
          <w:sz w:val="45"/>
          <w:szCs w:val="45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1.3 Phạm vi đề tài </w:t>
      </w:r>
      <w:r w:rsidDel="00000000" w:rsidR="00000000" w:rsidRPr="00000000">
        <w:rPr>
          <w:b w:val="1"/>
          <w:bCs w:val="1"/>
          <w:color w:val="830041"/>
          <w:sz w:val="45"/>
          <w:szCs w:val="45"/>
          <w:rtl w:val="0"/>
        </w:rPr>
        <w:t xml:space="preserve">(Tân)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45"/>
          <w:szCs w:val="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5"/>
          <w:szCs w:val="45"/>
          <w:rtl w:val="0"/>
        </w:rPr>
        <w:t xml:space="preserve">Cơ sở lý thuyết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Phân tích cảm xúc (Sentiment Analysis)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e6000e"/>
          <w:sz w:val="20"/>
          <w:szCs w:val="20"/>
        </w:rPr>
      </w:pPr>
      <w:r w:rsidDel="00000000" w:rsidR="00000000" w:rsidRPr="00000000">
        <w:rPr>
          <w:b w:val="1"/>
          <w:bCs w:val="1"/>
          <w:color w:val="e6000e"/>
          <w:sz w:val="20"/>
          <w:szCs w:val="20"/>
          <w:rtl w:val="0"/>
        </w:rPr>
        <w:t xml:space="preserve">Mô hình Naive Bayes Classifier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e6000e"/>
          <w:sz w:val="20"/>
          <w:szCs w:val="20"/>
        </w:rPr>
      </w:pPr>
      <w:r w:rsidDel="00000000" w:rsidR="00000000" w:rsidRPr="00000000">
        <w:rPr>
          <w:b w:val="1"/>
          <w:bCs w:val="1"/>
          <w:color w:val="e6000e"/>
          <w:sz w:val="20"/>
          <w:szCs w:val="20"/>
          <w:rtl w:val="0"/>
        </w:rPr>
        <w:t xml:space="preserve">Mô hình Support Vector Machine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e6000e"/>
          <w:sz w:val="20"/>
          <w:szCs w:val="20"/>
        </w:rPr>
      </w:pPr>
      <w:r w:rsidDel="00000000" w:rsidR="00000000" w:rsidRPr="00000000">
        <w:rPr>
          <w:b w:val="1"/>
          <w:bCs w:val="1"/>
          <w:color w:val="e6000e"/>
          <w:sz w:val="20"/>
          <w:szCs w:val="20"/>
          <w:rtl w:val="0"/>
        </w:rPr>
        <w:t xml:space="preserve">Mô hình Random Forest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e6000e"/>
          <w:sz w:val="20"/>
          <w:szCs w:val="20"/>
        </w:rPr>
      </w:pPr>
      <w:r w:rsidDel="00000000" w:rsidR="00000000" w:rsidRPr="00000000">
        <w:rPr>
          <w:b w:val="1"/>
          <w:bCs w:val="1"/>
          <w:color w:val="e6000e"/>
          <w:sz w:val="20"/>
          <w:szCs w:val="20"/>
          <w:rtl w:val="0"/>
        </w:rPr>
        <w:t xml:space="preserve">-&gt; Nêu các kiến thức nền tảng, đặc điểm nổi bật, Mô tả hoạt động của mô hình, ưu nhược điểm, công trình nghiên cứu liên quan </w:t>
      </w:r>
      <w:r w:rsidDel="00000000" w:rsidR="00000000" w:rsidRPr="00000000">
        <w:rPr>
          <w:b w:val="1"/>
          <w:bCs w:val="1"/>
          <w:color w:val="830041"/>
          <w:sz w:val="45"/>
          <w:szCs w:val="45"/>
          <w:rtl w:val="0"/>
        </w:rPr>
        <w:t xml:space="preserve">Mỗi người tự làm phần màu đỏ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5"/>
          <w:szCs w:val="45"/>
        </w:rPr>
      </w:pP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Phương pháp thực hiện</w:t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Dữ liệu (Giới thiệu, chia training và testing set)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830041"/>
          <w:sz w:val="45"/>
          <w:szCs w:val="45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Quy trình tổng thể (sơ đồ mô tả luồng thực thi code) </w:t>
      </w:r>
      <w:r w:rsidDel="00000000" w:rsidR="00000000" w:rsidRPr="00000000">
        <w:rPr>
          <w:b w:val="1"/>
          <w:bCs w:val="1"/>
          <w:color w:val="830041"/>
          <w:sz w:val="45"/>
          <w:szCs w:val="45"/>
          <w:rtl w:val="0"/>
        </w:rPr>
        <w:t xml:space="preserve">(Mỗi người vẽ sơ đồ của mô hình mình làm)</w:t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Tiền xử lý dữ liệu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Xây dựng và Huấn luyện mô hình</w:t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Đánh giá mô hình</w:t>
      </w:r>
    </w:p>
    <w:p w:rsidR="00000000" w:rsidDel="00000000" w:rsidP="00000000" w:rsidRDefault="00000000" w:rsidRPr="00000000" w14:paraId="00000012">
      <w:pPr>
        <w:rPr>
          <w:b w:val="1"/>
          <w:bCs w:val="1"/>
          <w:sz w:val="45"/>
          <w:szCs w:val="45"/>
        </w:rPr>
      </w:pP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Kết luận và mở rộng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