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7E" w:rsidRDefault="00BA357E"/>
    <w:p w:rsidR="00BA357E" w:rsidRDefault="00D3784A">
      <w:pPr>
        <w:jc w:val="center"/>
        <w:rPr>
          <w:rFonts w:ascii="Arial" w:eastAsia="Arial" w:hAnsi="Arial" w:cs="Arial"/>
          <w:b/>
          <w:sz w:val="48"/>
          <w:szCs w:val="48"/>
          <w:u w:val="single"/>
        </w:rPr>
      </w:pPr>
      <w:r>
        <w:rPr>
          <w:rFonts w:ascii="Arial" w:eastAsia="Arial" w:hAnsi="Arial" w:cs="Arial"/>
          <w:b/>
          <w:sz w:val="48"/>
          <w:szCs w:val="48"/>
          <w:u w:val="single"/>
        </w:rPr>
        <w:t>Universidad Tecnológica Nacional</w:t>
      </w:r>
    </w:p>
    <w:p w:rsidR="00BA357E" w:rsidRDefault="00D3784A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Facultad Regional Córdoba</w:t>
      </w:r>
    </w:p>
    <w:p w:rsidR="00BA357E" w:rsidRDefault="00D3784A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noProof/>
          <w:sz w:val="48"/>
          <w:szCs w:val="48"/>
        </w:rPr>
        <w:drawing>
          <wp:inline distT="114300" distB="114300" distL="114300" distR="114300">
            <wp:extent cx="1934365" cy="1944037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365" cy="194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57E" w:rsidRDefault="00BA357E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:rsidR="00BA357E" w:rsidRDefault="00D3784A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Ingeniería en Sistemas de Información</w:t>
      </w:r>
    </w:p>
    <w:p w:rsidR="00BA357E" w:rsidRDefault="00D3784A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Cátedra: Ingeniería de Software</w:t>
      </w:r>
    </w:p>
    <w:p w:rsidR="00BA357E" w:rsidRDefault="00BA357E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BA357E" w:rsidRDefault="00D3784A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Trabajo Práctico N°3: </w:t>
      </w:r>
    </w:p>
    <w:p w:rsidR="00BA357E" w:rsidRDefault="00D3784A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“REQUERIMIENTOS ÁGILES –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User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Stories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Y Estimaciones”</w:t>
      </w:r>
    </w:p>
    <w:p w:rsidR="00BA357E" w:rsidRDefault="00BA357E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BA357E" w:rsidRDefault="00D3784A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Curso:</w:t>
      </w:r>
      <w:r>
        <w:rPr>
          <w:rFonts w:ascii="Arial" w:eastAsia="Arial" w:hAnsi="Arial" w:cs="Arial"/>
          <w:b/>
          <w:sz w:val="30"/>
          <w:szCs w:val="30"/>
        </w:rPr>
        <w:t xml:space="preserve"> 4K2</w:t>
      </w:r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Grupo N°3:</w:t>
      </w:r>
      <w:r>
        <w:rPr>
          <w:rFonts w:ascii="Arial" w:eastAsia="Arial" w:hAnsi="Arial" w:cs="Arial"/>
          <w:b/>
          <w:sz w:val="30"/>
          <w:szCs w:val="30"/>
        </w:rPr>
        <w:tab/>
        <w:t>66685</w:t>
      </w:r>
      <w:r>
        <w:rPr>
          <w:rFonts w:ascii="Arial" w:eastAsia="Arial" w:hAnsi="Arial" w:cs="Arial"/>
          <w:b/>
          <w:sz w:val="30"/>
          <w:szCs w:val="30"/>
        </w:rPr>
        <w:tab/>
      </w:r>
      <w:r>
        <w:rPr>
          <w:rFonts w:ascii="Arial" w:eastAsia="Arial" w:hAnsi="Arial" w:cs="Arial"/>
          <w:b/>
          <w:sz w:val="30"/>
          <w:szCs w:val="30"/>
        </w:rPr>
        <w:t>Alfonzo, Paola Janet</w:t>
      </w:r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67252</w:t>
      </w:r>
      <w:r>
        <w:rPr>
          <w:rFonts w:ascii="Arial" w:eastAsia="Arial" w:hAnsi="Arial" w:cs="Arial"/>
          <w:b/>
          <w:sz w:val="30"/>
          <w:szCs w:val="30"/>
        </w:rPr>
        <w:tab/>
        <w:t>Arroyo, Franco</w:t>
      </w:r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67999</w:t>
      </w:r>
      <w:r>
        <w:rPr>
          <w:rFonts w:ascii="Arial" w:eastAsia="Arial" w:hAnsi="Arial" w:cs="Arial"/>
          <w:b/>
          <w:sz w:val="30"/>
          <w:szCs w:val="30"/>
        </w:rPr>
        <w:tab/>
      </w:r>
      <w:proofErr w:type="spellStart"/>
      <w:r>
        <w:rPr>
          <w:rFonts w:ascii="Arial" w:eastAsia="Arial" w:hAnsi="Arial" w:cs="Arial"/>
          <w:b/>
          <w:sz w:val="30"/>
          <w:szCs w:val="30"/>
        </w:rPr>
        <w:t>Capovilla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,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Luisina</w:t>
      </w:r>
      <w:proofErr w:type="spellEnd"/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65155</w:t>
      </w:r>
      <w:r>
        <w:rPr>
          <w:rFonts w:ascii="Arial" w:eastAsia="Arial" w:hAnsi="Arial" w:cs="Arial"/>
          <w:b/>
          <w:sz w:val="30"/>
          <w:szCs w:val="30"/>
        </w:rPr>
        <w:tab/>
        <w:t>Galizio, Matias Emmanuel</w:t>
      </w:r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50193</w:t>
      </w:r>
      <w:r>
        <w:rPr>
          <w:rFonts w:ascii="Arial" w:eastAsia="Arial" w:hAnsi="Arial" w:cs="Arial"/>
          <w:b/>
          <w:sz w:val="30"/>
          <w:szCs w:val="30"/>
        </w:rPr>
        <w:tab/>
      </w:r>
      <w:proofErr w:type="spellStart"/>
      <w:r>
        <w:rPr>
          <w:rFonts w:ascii="Arial" w:eastAsia="Arial" w:hAnsi="Arial" w:cs="Arial"/>
          <w:b/>
          <w:sz w:val="30"/>
          <w:szCs w:val="30"/>
        </w:rPr>
        <w:t>Gonzalez</w:t>
      </w:r>
      <w:proofErr w:type="spellEnd"/>
      <w:r>
        <w:rPr>
          <w:rFonts w:ascii="Arial" w:eastAsia="Arial" w:hAnsi="Arial" w:cs="Arial"/>
          <w:b/>
          <w:sz w:val="30"/>
          <w:szCs w:val="30"/>
        </w:rPr>
        <w:t>, Rodrigo</w:t>
      </w:r>
    </w:p>
    <w:p w:rsidR="00BA357E" w:rsidRDefault="00D3784A">
      <w:pPr>
        <w:tabs>
          <w:tab w:val="left" w:pos="1843"/>
          <w:tab w:val="left" w:pos="3119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55624</w:t>
      </w:r>
      <w:r>
        <w:rPr>
          <w:rFonts w:ascii="Arial" w:eastAsia="Arial" w:hAnsi="Arial" w:cs="Arial"/>
          <w:b/>
          <w:sz w:val="30"/>
          <w:szCs w:val="30"/>
        </w:rPr>
        <w:tab/>
        <w:t xml:space="preserve">Palacios, Javier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Güerino</w:t>
      </w:r>
      <w:proofErr w:type="spellEnd"/>
    </w:p>
    <w:p w:rsidR="00BA357E" w:rsidRDefault="00BA357E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</w:p>
    <w:p w:rsidR="00BA357E" w:rsidRDefault="00D3784A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Docentes:</w:t>
      </w:r>
      <w:r>
        <w:rPr>
          <w:rFonts w:ascii="Arial" w:eastAsia="Arial" w:hAnsi="Arial" w:cs="Arial"/>
          <w:b/>
          <w:sz w:val="30"/>
          <w:szCs w:val="30"/>
        </w:rPr>
        <w:tab/>
      </w:r>
      <w:proofErr w:type="spellStart"/>
      <w:r>
        <w:rPr>
          <w:rFonts w:ascii="Arial" w:eastAsia="Arial" w:hAnsi="Arial" w:cs="Arial"/>
          <w:b/>
          <w:sz w:val="30"/>
          <w:szCs w:val="30"/>
        </w:rPr>
        <w:t>Meles</w:t>
      </w:r>
      <w:proofErr w:type="spellEnd"/>
      <w:r>
        <w:rPr>
          <w:rFonts w:ascii="Arial" w:eastAsia="Arial" w:hAnsi="Arial" w:cs="Arial"/>
          <w:b/>
          <w:sz w:val="30"/>
          <w:szCs w:val="30"/>
        </w:rPr>
        <w:t>, Silvia Judith (Adjunto)</w:t>
      </w:r>
    </w:p>
    <w:p w:rsidR="00BA357E" w:rsidRDefault="00D3784A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</w:r>
      <w:proofErr w:type="spellStart"/>
      <w:r>
        <w:rPr>
          <w:rFonts w:ascii="Arial" w:eastAsia="Arial" w:hAnsi="Arial" w:cs="Arial"/>
          <w:b/>
          <w:sz w:val="30"/>
          <w:szCs w:val="30"/>
        </w:rPr>
        <w:t>Massano</w:t>
      </w:r>
      <w:proofErr w:type="spellEnd"/>
      <w:r>
        <w:rPr>
          <w:rFonts w:ascii="Arial" w:eastAsia="Arial" w:hAnsi="Arial" w:cs="Arial"/>
          <w:b/>
          <w:sz w:val="30"/>
          <w:szCs w:val="30"/>
        </w:rPr>
        <w:t>, María Cecilia (JTP)</w:t>
      </w:r>
    </w:p>
    <w:p w:rsidR="00BA357E" w:rsidRDefault="00D3784A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ab/>
        <w:t>Robles, Joaquín Leonel (A</w:t>
      </w:r>
      <w:r>
        <w:rPr>
          <w:rFonts w:ascii="Arial" w:eastAsia="Arial" w:hAnsi="Arial" w:cs="Arial"/>
          <w:b/>
          <w:sz w:val="30"/>
          <w:szCs w:val="30"/>
        </w:rPr>
        <w:t>yudante 1ro)</w:t>
      </w:r>
    </w:p>
    <w:p w:rsidR="00BA357E" w:rsidRDefault="00BA357E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</w:p>
    <w:p w:rsidR="00BA357E" w:rsidRDefault="00D3784A">
      <w:pPr>
        <w:tabs>
          <w:tab w:val="left" w:pos="1843"/>
          <w:tab w:val="left" w:pos="3402"/>
        </w:tabs>
        <w:spacing w:after="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Fecha de Presentación:</w:t>
      </w:r>
      <w:r>
        <w:rPr>
          <w:rFonts w:ascii="Arial" w:eastAsia="Arial" w:hAnsi="Arial" w:cs="Arial"/>
          <w:b/>
          <w:sz w:val="30"/>
          <w:szCs w:val="30"/>
        </w:rPr>
        <w:t xml:space="preserve"> 18/08/2020</w:t>
      </w:r>
    </w:p>
    <w:p w:rsidR="00BA357E" w:rsidRDefault="00BA357E">
      <w:pPr>
        <w:tabs>
          <w:tab w:val="left" w:pos="1843"/>
          <w:tab w:val="left" w:pos="3402"/>
        </w:tabs>
        <w:spacing w:after="0"/>
        <w:jc w:val="center"/>
        <w:rPr>
          <w:rFonts w:ascii="Arial" w:eastAsia="Arial" w:hAnsi="Arial" w:cs="Arial"/>
          <w:b/>
          <w:sz w:val="30"/>
          <w:szCs w:val="30"/>
        </w:rPr>
      </w:pPr>
    </w:p>
    <w:p w:rsidR="00BA357E" w:rsidRDefault="00D3784A">
      <w:pPr>
        <w:tabs>
          <w:tab w:val="left" w:pos="1843"/>
          <w:tab w:val="left" w:pos="3402"/>
        </w:tabs>
        <w:spacing w:after="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Índice</w:t>
      </w:r>
    </w:p>
    <w:p w:rsidR="00BA357E" w:rsidRDefault="00BA357E">
      <w:pPr>
        <w:tabs>
          <w:tab w:val="left" w:pos="1843"/>
          <w:tab w:val="left" w:pos="3402"/>
        </w:tabs>
        <w:spacing w:after="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BA357E" w:rsidRDefault="00D3784A" w:rsidP="00AC7F50">
      <w:pPr>
        <w:tabs>
          <w:tab w:val="left" w:leader="dot" w:pos="9072"/>
        </w:tabs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Índice</w:t>
      </w:r>
      <w:r>
        <w:rPr>
          <w:rFonts w:ascii="Arial" w:eastAsia="Arial" w:hAnsi="Arial" w:cs="Arial"/>
          <w:b/>
          <w:sz w:val="28"/>
          <w:szCs w:val="28"/>
        </w:rPr>
        <w:tab/>
        <w:t>2</w:t>
      </w: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b/>
          <w:sz w:val="28"/>
          <w:szCs w:val="28"/>
        </w:rPr>
      </w:pPr>
    </w:p>
    <w:p w:rsidR="00BA357E" w:rsidRDefault="00D3784A" w:rsidP="00AC7F50">
      <w:pPr>
        <w:tabs>
          <w:tab w:val="left" w:leader="dot" w:pos="9072"/>
        </w:tabs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Enunciado</w:t>
      </w:r>
      <w:r>
        <w:rPr>
          <w:rFonts w:ascii="Arial" w:eastAsia="Arial" w:hAnsi="Arial" w:cs="Arial"/>
          <w:b/>
          <w:sz w:val="28"/>
          <w:szCs w:val="28"/>
        </w:rPr>
        <w:tab/>
        <w:t>3</w:t>
      </w: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b/>
          <w:sz w:val="28"/>
          <w:szCs w:val="28"/>
        </w:rPr>
      </w:pPr>
    </w:p>
    <w:p w:rsidR="00BA357E" w:rsidRDefault="00D3784A" w:rsidP="00AC7F50">
      <w:pPr>
        <w:tabs>
          <w:tab w:val="left" w:leader="dot" w:pos="9072"/>
        </w:tabs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Desarrollo</w:t>
      </w:r>
      <w:r>
        <w:rPr>
          <w:rFonts w:ascii="Arial" w:eastAsia="Arial" w:hAnsi="Arial" w:cs="Arial"/>
          <w:b/>
          <w:sz w:val="28"/>
          <w:szCs w:val="28"/>
        </w:rPr>
        <w:tab/>
        <w:t>4</w:t>
      </w:r>
    </w:p>
    <w:p w:rsidR="00BA357E" w:rsidRDefault="00D3784A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BA357E" w:rsidRDefault="00BA357E">
      <w:pPr>
        <w:tabs>
          <w:tab w:val="left" w:pos="9072"/>
        </w:tabs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BA357E" w:rsidRDefault="00D3784A">
      <w:pPr>
        <w:tabs>
          <w:tab w:val="left" w:pos="9072"/>
        </w:tabs>
        <w:spacing w:after="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Enunciado</w:t>
      </w:r>
    </w:p>
    <w:p w:rsidR="00BA357E" w:rsidRDefault="00BA357E">
      <w:pPr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W w:w="9067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087"/>
      </w:tblGrid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Unidad: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 Nro. 2: Gestión Lean-Ágil de Productos de Software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Consigna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y escribir las US identificadas en el Dominio presentado para el práctico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Objetivo: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Aplicar los conceptos teóricos desarrollados en clase sobre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Stories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Familiarizarse con los conceptos de requerimientos ágiles y en particular con US, Épicas y Temas.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Conceptos teóricos sobre el tema, desarrollados en clase. Bibliografía referenciada sobre el tema.  Enunciado, consigna y tarjeta de US.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 identificadas y tarjetas de US completas, incluyendo puntos de historia. Este práctico no se entrega y por lo tanto no tiene nota. El tema se evalúa en el parcial.</w:t>
            </w:r>
          </w:p>
        </w:tc>
      </w:tr>
      <w:tr w:rsidR="00BA357E">
        <w:tc>
          <w:tcPr>
            <w:tcW w:w="1980" w:type="dxa"/>
          </w:tcPr>
          <w:p w:rsidR="00BA357E" w:rsidRDefault="00D3784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Instrucciones:</w:t>
            </w:r>
          </w:p>
        </w:tc>
        <w:tc>
          <w:tcPr>
            <w:tcW w:w="7087" w:type="dxa"/>
          </w:tcPr>
          <w:p w:rsidR="00BA357E" w:rsidRDefault="00D37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docentes representarán a expertos del dominio que expresarán sus neces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idades vinculadas al desarrollar un software para el servicio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Delivery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“lo que sea”.  Los estudiantes realizarán preguntas con el objetivo de acordar juntos el alcance del proyecto, determinar las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Stories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correspondientes y definir las pruebas 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aceptación de usuario para cada una. Cada grupo presentará el resultado obtenido al final de la clase al resto del curso.  </w:t>
            </w:r>
          </w:p>
        </w:tc>
      </w:tr>
    </w:tbl>
    <w:p w:rsidR="00BA357E" w:rsidRDefault="00D3784A">
      <w:pPr>
        <w:ind w:firstLine="426"/>
        <w:rPr>
          <w:rFonts w:ascii="Arial" w:eastAsia="Arial" w:hAnsi="Arial" w:cs="Arial"/>
          <w:b/>
          <w:sz w:val="36"/>
          <w:szCs w:val="36"/>
          <w:u w:val="single"/>
        </w:rPr>
      </w:pPr>
      <w:r>
        <w:br w:type="page"/>
      </w:r>
    </w:p>
    <w:p w:rsidR="00BA357E" w:rsidRDefault="00BA357E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BA357E" w:rsidRDefault="00BA357E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BA357E" w:rsidRDefault="00D3784A">
      <w:pPr>
        <w:tabs>
          <w:tab w:val="left" w:pos="9072"/>
        </w:tabs>
        <w:spacing w:after="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Desarrollo</w:t>
      </w:r>
    </w:p>
    <w:p w:rsidR="00BA357E" w:rsidRDefault="00BA357E">
      <w:pPr>
        <w:tabs>
          <w:tab w:val="left" w:pos="9072"/>
        </w:tabs>
        <w:spacing w:after="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BA357E" w:rsidRDefault="00D3784A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lo largo de este trabajo práctico, identificaremos los roles que utilizarán el sistema en cuestión, e identificaremos y especificaremos las historias de usuario en las que participarán dichos roles.</w:t>
      </w:r>
    </w:p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p w:rsidR="00BA357E" w:rsidRDefault="00D3784A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Roles identificados:</w:t>
      </w:r>
    </w:p>
    <w:p w:rsidR="00BA357E" w:rsidRDefault="00D378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Encargado de negocio Adherido.</w:t>
      </w:r>
    </w:p>
    <w:p w:rsidR="00BA357E" w:rsidRDefault="00D378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Cliente.</w:t>
      </w:r>
    </w:p>
    <w:p w:rsidR="00BA357E" w:rsidRDefault="00D378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Cadete.</w:t>
      </w: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D3784A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Historias de Usuario identificadas para cada rol:</w:t>
      </w:r>
    </w:p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BA357E" w:rsidRDefault="00D378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Encargado de Negocio Adherido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Contratación del servicio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Carga de productos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Modificar estado del pedido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pedidos pendientes</w:t>
      </w:r>
    </w:p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BA357E" w:rsidRDefault="00D378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Cadete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destino del pedido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Registrar pedido entregado</w:t>
      </w:r>
    </w:p>
    <w:p w:rsidR="00BA357E" w:rsidRDefault="00D378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Cliente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Registro por red social 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Registro por email 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Inicio de sesión por red social 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Inicio de sesión mediante dirección de email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Buscar Comercio por filtro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listado categorizado de productos disponibles en comercio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Añadir producto de lista al carrito de compra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Quitar producto de lista del carrito de compra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Consultar carrito de compra.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pedido.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Registrar pedido de producto no listado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Registrar Pedido a lugar no listado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estado del pedido</w:t>
      </w:r>
    </w:p>
    <w:p w:rsidR="00BA357E" w:rsidRDefault="00D37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</w:t>
      </w:r>
      <w:r>
        <w:rPr>
          <w:rFonts w:ascii="Arial" w:eastAsia="Arial" w:hAnsi="Arial" w:cs="Arial"/>
          <w:color w:val="000000"/>
          <w:sz w:val="24"/>
          <w:szCs w:val="24"/>
        </w:rPr>
        <w:t>ubicación del pedido</w:t>
      </w:r>
    </w:p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BA357E" w:rsidRDefault="00D378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Descripción de historias de usuario</w:t>
      </w:r>
    </w:p>
    <w:p w:rsidR="00BA357E" w:rsidRDefault="00D378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Rol: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Responsable de negocio adherido</w:t>
      </w:r>
    </w:p>
    <w:tbl>
      <w:tblPr>
        <w:tblStyle w:val="a0"/>
        <w:tblW w:w="9351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701"/>
      </w:tblGrid>
      <w:tr w:rsidR="00E70588" w:rsidTr="00E7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E70588" w:rsidRDefault="00E70588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Carga de Productos</w:t>
            </w:r>
          </w:p>
        </w:tc>
        <w:tc>
          <w:tcPr>
            <w:tcW w:w="1701" w:type="dxa"/>
          </w:tcPr>
          <w:p w:rsidR="00E70588" w:rsidRDefault="00E70588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70588" w:rsidTr="00E70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E70588" w:rsidRDefault="00E70588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responsable de negocio adherido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cargar un producto a mi correspondiente carta de productos para poder ofrecerlo a los clientes.</w:t>
            </w:r>
          </w:p>
        </w:tc>
        <w:tc>
          <w:tcPr>
            <w:tcW w:w="1701" w:type="dxa"/>
            <w:vMerge w:val="restart"/>
          </w:tcPr>
          <w:p w:rsidR="00E70588" w:rsidRDefault="00E70588">
            <w:pPr>
              <w:ind w:righ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E70588" w:rsidRDefault="00E70588">
            <w:pPr>
              <w:ind w:righ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E70588" w:rsidRDefault="00E70588" w:rsidP="00E70588">
            <w:pPr>
              <w:ind w:right="-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E70588" w:rsidRDefault="00E70588" w:rsidP="00E70588">
            <w:pPr>
              <w:ind w:right="-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70588" w:rsidTr="00E70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E70588" w:rsidRDefault="00E70588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E70588" w:rsidRDefault="00E705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producto debe contener una descripción y precio, y debe pertenecer al menos a una categoría.</w:t>
            </w:r>
          </w:p>
          <w:p w:rsidR="00E70588" w:rsidRDefault="00E705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ser capaz de cargar una imagen desde un medio local para representar el producto.</w:t>
            </w:r>
          </w:p>
          <w:p w:rsidR="00E70588" w:rsidRDefault="00E705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tamaño de la imagen no debe ser mayor a los 5 MB</w:t>
            </w:r>
          </w:p>
        </w:tc>
        <w:tc>
          <w:tcPr>
            <w:tcW w:w="1701" w:type="dxa"/>
            <w:vMerge/>
          </w:tcPr>
          <w:p w:rsidR="00E70588" w:rsidRDefault="00E7058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un producto con precio, descripción, una categoría e imagen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producto sin categoría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producto sin precio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un producto sin imagen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imagen mayor a 5 MB (No Pasa)</w:t>
            </w:r>
          </w:p>
        </w:tc>
      </w:tr>
    </w:tbl>
    <w:p w:rsidR="00BA357E" w:rsidRDefault="00BA35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E70588" w:rsidRDefault="00E705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Justificación</w:t>
      </w:r>
    </w:p>
    <w:p w:rsidR="00E70588" w:rsidRPr="00F4425E" w:rsidRDefault="00E705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E70588">
        <w:rPr>
          <w:rFonts w:ascii="Arial" w:eastAsia="Arial" w:hAnsi="Arial" w:cs="Arial"/>
          <w:color w:val="000000"/>
          <w:sz w:val="24"/>
          <w:szCs w:val="24"/>
          <w:u w:val="single"/>
        </w:rPr>
        <w:t>Complejidad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:</w:t>
      </w:r>
      <w:r w:rsidR="00F4425E">
        <w:rPr>
          <w:rFonts w:ascii="Arial" w:eastAsia="Arial" w:hAnsi="Arial" w:cs="Arial"/>
          <w:color w:val="000000"/>
          <w:sz w:val="24"/>
          <w:szCs w:val="24"/>
        </w:rPr>
        <w:t xml:space="preserve"> Posee una complejidad relativamente alta, debido a que es necesario implementar no solo el acceso a la base de datos relacional del sistema también es necesario implementar accesos a una base de datos de imágenes para poder persistir la imagen del producto.</w:t>
      </w:r>
    </w:p>
    <w:p w:rsidR="00E70588" w:rsidRPr="00F4425E" w:rsidRDefault="00E705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Esfuerzo:</w:t>
      </w:r>
      <w:r w:rsidR="00F4425E">
        <w:rPr>
          <w:rFonts w:ascii="Arial" w:eastAsia="Arial" w:hAnsi="Arial" w:cs="Arial"/>
          <w:color w:val="000000"/>
          <w:sz w:val="24"/>
          <w:szCs w:val="24"/>
        </w:rPr>
        <w:t xml:space="preserve"> Requiere un esfuerzo relativamente alto debido a que es necesario utilizar herramientas desarrolladas por terceros, ya que muchos lenguajes de programación no ofrecen posibilidad de acceso a bases de datos no relacionales. Por otro lado, es necesario invertir tiempo y esfuerzo de investigación por parte del equipo debido a la falta de conocimiento técnico sobre el tema.</w:t>
      </w:r>
    </w:p>
    <w:p w:rsidR="00E70588" w:rsidRPr="00F4425E" w:rsidRDefault="00E705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Incertidumbre:</w:t>
      </w:r>
      <w:r w:rsidR="00F4425E">
        <w:rPr>
          <w:rFonts w:ascii="Arial" w:eastAsia="Arial" w:hAnsi="Arial" w:cs="Arial"/>
          <w:color w:val="000000"/>
          <w:sz w:val="24"/>
          <w:szCs w:val="24"/>
        </w:rPr>
        <w:t xml:space="preserve"> Tiene una nula respecto a los requerimientos, pero hay una incertidumbre alta relacionada al aspecto técnico.</w:t>
      </w:r>
      <w:bookmarkStart w:id="0" w:name="_GoBack"/>
      <w:bookmarkEnd w:id="0"/>
    </w:p>
    <w:p w:rsidR="00E70588" w:rsidRDefault="00E705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Contratación del servicio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responsable de negocio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quiero adherirme a la plataforma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DeliverEat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ser notificado cuando realizan un pedido de mi negocio.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 negocio debe salir listado en la aplicación.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 cliente debe ser capaz de elegir el negocio y mostrarle mis productos.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Deb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o ser notificado a mi celular por cada pedido y su detalle.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3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Seleccionar la lista de comercios y mi negocio se visualiza (pasa).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Seleccionar la lista de comercios y mi negocio no se visualiza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un pedido a mi negocio y que me llegue la notificación al celular (pasa).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un pedido a mi negocio y que no me llegue la notificación al celular.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un pedido a otro negocio y que me llegue una notificación a mi celular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Seleccionar mi negocio y que se vean todos mis productos cargados (pasa).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Seleccionar mi negocio y que no se vean todos mis productos cargados.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710364" w:rsidRDefault="00710364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710364" w:rsidRDefault="00710364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</w:t>
            </w:r>
            <w:r>
              <w:rPr>
                <w:rFonts w:ascii="Arial" w:eastAsia="Arial" w:hAnsi="Arial" w:cs="Arial"/>
                <w:sz w:val="24"/>
                <w:szCs w:val="24"/>
              </w:rPr>
              <w:t>ar estado del pedido</w:t>
            </w:r>
          </w:p>
        </w:tc>
      </w:tr>
      <w:tr w:rsidR="00BA357E" w:rsidT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A357E" w:rsidRDefault="00D3784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Encargado de Pedidos </w:t>
            </w:r>
            <w:r>
              <w:rPr>
                <w:rFonts w:ascii="Arial" w:eastAsia="Arial" w:hAnsi="Arial" w:cs="Arial"/>
                <w:sz w:val="24"/>
                <w:szCs w:val="24"/>
              </w:rPr>
              <w:t>quiero modificar el estado del pedido a medida que se vaya preparando el mismo para tener un control.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debe modificar el estado del pedido cuando se requiera.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spacing w:line="276" w:lineRule="auto"/>
              <w:ind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Intentar cambiar a un estado válido del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pedido.(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Pasa)</w:t>
            </w:r>
          </w:p>
          <w:p w:rsidR="00BA357E" w:rsidRDefault="00D3784A">
            <w:pPr>
              <w:numPr>
                <w:ilvl w:val="0"/>
                <w:numId w:val="7"/>
              </w:numPr>
              <w:spacing w:line="276" w:lineRule="auto"/>
              <w:ind w:righ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Intentar cambiar a un estado no válido del pedido.(No Pasa)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pedidos pendientes</w:t>
            </w:r>
          </w:p>
        </w:tc>
      </w:tr>
      <w:tr w:rsidR="00BA357E" w:rsidT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Encargado de Pedidos </w:t>
            </w:r>
            <w:r>
              <w:rPr>
                <w:rFonts w:ascii="Arial" w:eastAsia="Arial" w:hAnsi="Arial" w:cs="Arial"/>
                <w:sz w:val="24"/>
                <w:szCs w:val="24"/>
              </w:rPr>
              <w:t>quiero ver los pedidos pendientes de entrega para saber qué pedidos se deben llevar a cabo.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debe visualizar el detalle de: Datos del cliente, cantidad de cada producto, domicilio de envío y forma de pago.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Los pedidos se visuali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zan luego de que el cliente confirme la compra.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visualizar los pedidos pendientes de entrega y hay pedidos con datos de cliente, productos, domicilio de envío y forma de pago(Pasa).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Probar visualizar los pedidos pendientes de entrega sin los datos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productos(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No pasa).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Probar visualizar los pedidos pendientes de entrega sin los datos del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cliente(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No pasa). 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visualizar los pedidos que aún no han sido confirmados(No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  <w:u w:val="single"/>
        </w:rPr>
      </w:pPr>
    </w:p>
    <w:p w:rsidR="00BA357E" w:rsidRDefault="00D3784A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lastRenderedPageBreak/>
        <w:t>Rol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Cliente</w:t>
      </w:r>
    </w:p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 por redes sociales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 quiero registrarme en el sistema mediante alguna de mis redes sociales para poder realizar pedidos.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contar con una cuenta activa en alguna de las redes sociales listadas.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registro mediante el inicio de sesión en una red social listada con un usuario y contraseña válidos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registro mediante el inicio de sesión en una red social listada con un usuario o contraseña inválidos (No pasa)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 por email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crear una cuenta de usuario mediante una dirección email y una contraseña para poder realizar pedidos.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dirección de correo electrónico debe tener un formato válido.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contraseña debe tener entre 8 y 15 caracteres.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c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ontraseña debe ser al menos alfanumérica y debe poder contener caracteres especiales.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nombre de usuario indicado debe ser alfanumérico.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b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dirección de email y contraseña con formato válido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dirección de email con formato no válido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contraseña con formato no válido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con una dirección de email ya registrada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nombre de usuario con caracteres especiales (No pasa)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Inicio de sesión por red social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iniciar sesión en el sistema desde una red social listada para poder realizar pedidos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estar registrado en el sistema mediante la red social con la cual deseo iniciar sesión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ind w:firstLine="426"/>
        <w:rPr>
          <w:rFonts w:ascii="Arial" w:eastAsia="Arial" w:hAnsi="Arial" w:cs="Arial"/>
          <w:sz w:val="24"/>
          <w:szCs w:val="24"/>
        </w:rPr>
      </w:pPr>
    </w:p>
    <w:tbl>
      <w:tblPr>
        <w:tblStyle w:val="ad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iniciar sesión con una cuenta de una red social que no se encuentra registrada en el sistema.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Intentar iniciar sesión con una cuenta de una red social que ya se encuentre registrada en el sistema (Pasa).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 mediante dirección de email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iniciar sesión en el sistema mediante una dirección de email para poder realizar pedidos.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dirección de email debe tener un formato válido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dirección de email deb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 pertenecer a algún usuario registrado del sistema.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 contraseña ingresada debe corresponder a la del usuario al cual pertenece el email indicado.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dirección de email y contraseña ya registrados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dirección de email con formato no válido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dirección de email que no corresponda a un usuario registrado (No 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contraseña que no corresponda al usuario al que pertenece la dirección de email indicada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comercio con filtro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visualizar comercios que cumplan con determinados filtros para poder visualizar sus productos listados.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poder visualizar por pantalla únicamente los comercios que cumplan con los filtros que seleccioné.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Se debe poder aplicar más de un filtro simultáneamente.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Se deben visualizar únicamente los comercios adheridos que cumplan con los filtros aplicados.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búsqueda sin aplicar ningún filtro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búsqueda con sólo un filtro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búsqueda con múltiples filtros no excluyentes entre sí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búsqueda con múltiples filtros mutuamente excluyentes (No pasa)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2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listado categorizado de productos de comercio adherido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necesito visualizar los productos de un comercio filtrados por categoría para poder agregar los productos que deseo a mi carrito de compras.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poder ver en pantalla solo los productos pertenecientes a la categoría que seleccioné.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Las categorías deben ser excluyentes (un producto debe pertenecer a una única categoría).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3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visualizar los productos sin aplicar un filtro de categoría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visualizar los productos aplicando solo un filtro de categoría (Pasa)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visualizar los productos aplicando múltiples filtros de categoría (No pasa)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Añadir producto listado a carrito de compra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agregar un producto listado de un comercio particular a un carrito de compras para poder incluirlo en mi pedido.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Debo poder agregar varias unidades de un mismo producto al mismo tiempo en el carrito de compras.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Una vez que agregue el producto al carrito debe permanecer ahí hasta que se confirme el pedido.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Solo debo poder agregar productos de un mismo comercio al carrito de compras para cada pedido.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5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agregar una única unidad de un producto al carrito de compras, y hay stock (Pasa).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agregar una única unidad de un producto al carrito de compras, y no hay stock (No 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agregar varias unidades de un producto al carrito de compras, y hay stock suficiente (Pasa).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Probar agregar varias unidades de un producto al carrito de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compras, y no hay stock suficiente (No 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Probar agregar un producto de un comercio distinto al que pertenezca los productos que ya se encuentren en el carrito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7650"/>
        <w:gridCol w:w="1701"/>
      </w:tblGrid>
      <w:tr w:rsidR="00AB02B1" w:rsidTr="003F7D3C">
        <w:tc>
          <w:tcPr>
            <w:tcW w:w="9351" w:type="dxa"/>
            <w:gridSpan w:val="2"/>
          </w:tcPr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Canónica</w:t>
            </w:r>
          </w:p>
        </w:tc>
      </w:tr>
      <w:tr w:rsidR="00AB02B1" w:rsidTr="00AB02B1">
        <w:tc>
          <w:tcPr>
            <w:tcW w:w="7650" w:type="dxa"/>
          </w:tcPr>
          <w:p w:rsidR="00AB02B1" w:rsidRPr="00AB02B1" w:rsidRDefault="00AB02B1">
            <w:pPr>
              <w:ind w:right="-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B02B1">
              <w:rPr>
                <w:rFonts w:ascii="Arial" w:eastAsia="Arial" w:hAnsi="Arial" w:cs="Arial"/>
                <w:b/>
                <w:sz w:val="24"/>
                <w:szCs w:val="24"/>
              </w:rPr>
              <w:t>Quitar un producto del carrito de compras</w:t>
            </w:r>
          </w:p>
        </w:tc>
        <w:tc>
          <w:tcPr>
            <w:tcW w:w="1701" w:type="dxa"/>
            <w:vMerge w:val="restart"/>
          </w:tcPr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</w:p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</w:p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</w:p>
          <w:p w:rsidR="00AB02B1" w:rsidRDefault="00AB02B1" w:rsidP="00AB02B1">
            <w:pPr>
              <w:ind w:righ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AB02B1" w:rsidTr="00AB02B1">
        <w:tc>
          <w:tcPr>
            <w:tcW w:w="7650" w:type="dxa"/>
          </w:tcPr>
          <w:p w:rsidR="00AB02B1" w:rsidRPr="00AB02B1" w:rsidRDefault="00AB02B1">
            <w:pPr>
              <w:ind w:right="-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B02B1">
              <w:rPr>
                <w:rFonts w:ascii="Arial" w:eastAsia="Arial" w:hAnsi="Arial" w:cs="Arial"/>
                <w:b/>
                <w:sz w:val="24"/>
                <w:szCs w:val="24"/>
              </w:rPr>
              <w:t xml:space="preserve">Como </w:t>
            </w:r>
            <w:r w:rsidRPr="00AB02B1">
              <w:rPr>
                <w:rFonts w:ascii="Arial" w:eastAsia="Arial" w:hAnsi="Arial" w:cs="Arial"/>
                <w:b/>
                <w:i/>
                <w:sz w:val="24"/>
                <w:szCs w:val="24"/>
              </w:rPr>
              <w:t>cliente</w:t>
            </w:r>
            <w:r w:rsidRPr="00AB02B1">
              <w:rPr>
                <w:rFonts w:ascii="Arial" w:eastAsia="Arial" w:hAnsi="Arial" w:cs="Arial"/>
                <w:b/>
                <w:sz w:val="24"/>
                <w:szCs w:val="24"/>
              </w:rPr>
              <w:t xml:space="preserve"> quiero eliminar un producto que ya haya agregado al carrito de compras para no estar obligado a pedir un producto que no deseo.</w:t>
            </w:r>
          </w:p>
        </w:tc>
        <w:tc>
          <w:tcPr>
            <w:tcW w:w="1701" w:type="dxa"/>
            <w:vMerge/>
          </w:tcPr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2B1" w:rsidTr="00AB02B1">
        <w:tc>
          <w:tcPr>
            <w:tcW w:w="7650" w:type="dxa"/>
          </w:tcPr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Criterios de aceptación:</w:t>
            </w:r>
          </w:p>
          <w:p w:rsidR="00AB02B1" w:rsidRDefault="00AB02B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Debo ser capaz de quitar una o varias unidades de cualquier producto dentro del carrito de compras.</w:t>
            </w:r>
          </w:p>
          <w:p w:rsidR="00AB02B1" w:rsidRDefault="00AB02B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Debo ser capaz de quitar todas las unidades de cualquier producto dentro del carrito de compras.</w:t>
            </w:r>
          </w:p>
        </w:tc>
        <w:tc>
          <w:tcPr>
            <w:tcW w:w="1701" w:type="dxa"/>
            <w:vMerge/>
          </w:tcPr>
          <w:p w:rsidR="00AB02B1" w:rsidRDefault="00AB02B1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7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eliminar una única unidad de un producto del carrito de compras (Pasa).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eliminar múltiples unidades de un producto del carrito de compras (Pasa).</w:t>
            </w:r>
          </w:p>
          <w:p w:rsidR="00BA357E" w:rsidRDefault="00D37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Intentar eliminar más unidades de un producto de las que se encuentran cargadas en el carrito de compras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3F1BC0" w:rsidRDefault="003F1BC0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AB02B1" w:rsidRDefault="00AB02B1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Justificación:</w:t>
      </w:r>
    </w:p>
    <w:p w:rsidR="00AB02B1" w:rsidRDefault="00AB02B1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  <w:r w:rsidRPr="00AB02B1">
        <w:rPr>
          <w:rFonts w:ascii="Arial" w:eastAsia="Arial" w:hAnsi="Arial" w:cs="Arial"/>
          <w:sz w:val="24"/>
          <w:szCs w:val="24"/>
          <w:u w:val="single"/>
        </w:rPr>
        <w:t>Complejidad</w:t>
      </w:r>
      <w:r>
        <w:rPr>
          <w:rFonts w:ascii="Arial" w:eastAsia="Arial" w:hAnsi="Arial" w:cs="Arial"/>
          <w:sz w:val="24"/>
          <w:szCs w:val="24"/>
        </w:rPr>
        <w:t>: Tiene una complejidad baja ya que implica modificar una estructura de datos en el dispositivo donde se está utilizando la aplicación y no tiene impacto directo en la base de datos</w:t>
      </w:r>
    </w:p>
    <w:p w:rsidR="00AB02B1" w:rsidRDefault="00AB02B1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Esfuerzo:</w:t>
      </w:r>
      <w:r>
        <w:rPr>
          <w:rFonts w:ascii="Arial" w:eastAsia="Arial" w:hAnsi="Arial" w:cs="Arial"/>
          <w:sz w:val="24"/>
          <w:szCs w:val="24"/>
        </w:rPr>
        <w:t xml:space="preserve"> Requiere un esfuerzo mínimo ya que es algo que se puede implementar sencillamente de forma nativa con cualquier lenguaje de programación y no tiene una lógica complicada y requiere pocas validaciones.</w:t>
      </w:r>
    </w:p>
    <w:p w:rsidR="00AB02B1" w:rsidRDefault="00AB02B1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Incertidumbre:</w:t>
      </w:r>
      <w:r>
        <w:rPr>
          <w:rFonts w:ascii="Arial" w:eastAsia="Arial" w:hAnsi="Arial" w:cs="Arial"/>
          <w:sz w:val="24"/>
          <w:szCs w:val="24"/>
        </w:rPr>
        <w:t xml:space="preserve"> Nula, requerimiento claro sin duda técnica.</w:t>
      </w:r>
    </w:p>
    <w:p w:rsidR="00AB02B1" w:rsidRDefault="00AB02B1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3F1BC0" w:rsidRDefault="003F1BC0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3F1BC0" w:rsidRDefault="003F1BC0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carrito de compras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cliente </w:t>
            </w:r>
            <w:r>
              <w:rPr>
                <w:rFonts w:ascii="Arial" w:eastAsia="Arial" w:hAnsi="Arial" w:cs="Arial"/>
                <w:sz w:val="24"/>
                <w:szCs w:val="24"/>
              </w:rPr>
              <w:t>quiero consultar el listado de productos agregados al carrito de compras para poder finalizar el pedido o modificar algún producto agregado.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Deberán visualizarse todos los productos, con su precio y cantidad, agregando si se quiere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una observación.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modificar o quitar cualquier producto.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Sólo se mostrarán los productos agregados de un mismo comercio.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ingresar la dirección donde enviar el pedido.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seleccionar la forma de pago (efectivo o visa).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Si indico forma de pago en efectivo, se podrá indicar con cuánto se va a pagar.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indicar en qué momento desea recibir el pedido. Por defecto, será “lo antes posible”.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Deberá existir un botón para confirmar el pedido, validando que se haya ingresado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toda la información solicitada.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9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Intenta agregar productos superando el espacio permitido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agregar productos sin superar el espacio permitido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con los productos agregados al carrito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agregar algún producto al carrito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seleccionar la forma de pago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Intenta confirmar el pedido sin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la dirección de entrega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seleccionar pago en efectivo, no ingresa el monto a pagar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seleccionar pago en efectivo, ingresa un monto inferior al monto a pagar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a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pedido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cliente  </w:t>
            </w:r>
            <w:r>
              <w:rPr>
                <w:rFonts w:ascii="Arial" w:eastAsia="Arial" w:hAnsi="Arial" w:cs="Arial"/>
                <w:sz w:val="24"/>
                <w:szCs w:val="24"/>
              </w:rPr>
              <w:t>quiero realizar la confirmación de mi pedido para comenzar la preparación del mismo.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ingresar la dirección a donde enviar el pedido.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seleccionar la forma de pago (efectivo o visa).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Si indico forma de pago en efec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tivo, se podrá indicar con cuánto se va a pagar.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indicar en qué momento desea recibir el pedido. Por defecto, será “lo antes posible”.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 pedido podrá ser cancelado sólo antes de confirmarlo.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Se deberá enviar una notificación tanto al cadete como 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al responsable del pedido con la información del pedido.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b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con productos agregados al carrito (pasa).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agregar algún producto al carrito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seleccionar la forma de pago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agregar la dirección de entrega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seleccionar pago en efectivo, no ingresa el monto a pagar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seleccionar pago en efectivo, ingr</w:t>
            </w:r>
            <w:r>
              <w:rPr>
                <w:rFonts w:ascii="Arial" w:eastAsia="Arial" w:hAnsi="Arial" w:cs="Arial"/>
                <w:sz w:val="24"/>
                <w:szCs w:val="24"/>
              </w:rPr>
              <w:t>esa un monto inferior al monto a pagar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confirmar el pedido sin indicar cuándo lo quiere recibir (pasa).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cancelar el pedido luego de confirmarlo (no pasa).</w:t>
            </w:r>
          </w:p>
          <w:p w:rsidR="00BA357E" w:rsidRDefault="00D3784A">
            <w:pPr>
              <w:numPr>
                <w:ilvl w:val="0"/>
                <w:numId w:val="1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cancelar el pedido antes de confirmarlo (pasa).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c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pedido de producto no listado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registrar un pedido de algún producto no listado en los comercios adheridos para que me lo envíen.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puede indicar en el campo de texto el producto deseado, agregando una foto en forma opcional.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debe indicar dónde se debe retirar el producto, seleccionando un punto en un mapa interactivo o completando en forma textual la dirección del local.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 pago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, confirmación y seguimiento son similares al registro de pedido a un comercio adherido.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d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registrar el pedido sin escribir ningún producto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registrar el pedido con un producto indicado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registrar el pedido sin seleccionar un punto en el mapa interactivo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registrar el pedido sin escribir la dirección del local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registrar el pedido indicando el local (pasa).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e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estado del pedido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cl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iente </w:t>
            </w:r>
            <w:r>
              <w:rPr>
                <w:rFonts w:ascii="Arial" w:eastAsia="Arial" w:hAnsi="Arial" w:cs="Arial"/>
                <w:sz w:val="24"/>
                <w:szCs w:val="24"/>
              </w:rPr>
              <w:t>quiero visualizar cuál es el estado actual de mi pedido  para hacer un seguimiento del mismo.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visualizar en qué estado se encuentra el pedido.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deberá visualizar el detalle del pedido.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visualizar el tiempo aproximado de demora del pedido.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cancelar el pedido y se encuentra en preparación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cancelar el pedido y se encuentra pendiente de pago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modificar el detalle del pedido y se encuentra en preparación (no 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modificar el detalle del pedido y se encuentra pendiente de pago (pasa).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710364" w:rsidRDefault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0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la ubicación del pedido.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cliente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quiero visualizar la ubicación exacta de </w:t>
            </w:r>
            <w:r>
              <w:rPr>
                <w:rFonts w:ascii="Arial" w:eastAsia="Arial" w:hAnsi="Arial" w:cs="Arial"/>
                <w:sz w:val="24"/>
                <w:szCs w:val="24"/>
              </w:rPr>
              <w:t>mi pedido para hacer un seguimiento del mismo.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deberá visualizar la ubicación exacta del pedido a través de un mapa interactivo.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visualizar un tiempo estimado de llegada del pedido.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Se podrá consultar la información del cadete que transporta el pedido.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1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Intenta seleccionar el mapa para ver la ubicación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Maps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seleccionar el perfil del cadete (pasa).</w:t>
            </w:r>
          </w:p>
          <w:p w:rsidR="00BA357E" w:rsidRDefault="00D3784A">
            <w:pPr>
              <w:numPr>
                <w:ilvl w:val="0"/>
                <w:numId w:val="2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 modificar la dirección de destino (no pasa).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D3784A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Rol:</w:t>
      </w:r>
      <w:r>
        <w:rPr>
          <w:rFonts w:ascii="Arial" w:eastAsia="Arial" w:hAnsi="Arial" w:cs="Arial"/>
          <w:sz w:val="24"/>
          <w:szCs w:val="24"/>
        </w:rPr>
        <w:t xml:space="preserve"> Cadete</w:t>
      </w: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2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pedido entregado</w:t>
            </w:r>
          </w:p>
        </w:tc>
      </w:tr>
      <w:tr w:rsid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cadete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registrar el cambio en el estado de un pedido a “Entregado” para informar que se entregó el pedido correctamente.</w:t>
            </w:r>
          </w:p>
        </w:tc>
      </w:tr>
      <w:tr w:rsidR="00BA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 envío de notificación por cambios en el estado del pedido no son parte de esta historia.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3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Prueba: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actualizar el estado del pedido a “Entregado” cuando el pedido fue entregado correctamente(Pasa).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Probar actualizar el estado del pedido a “Entregado” cuando la dirección de entrega no existe (No pasa). </w:t>
            </w:r>
          </w:p>
          <w:p w:rsidR="00BA357E" w:rsidRDefault="00D3784A">
            <w:pPr>
              <w:numPr>
                <w:ilvl w:val="0"/>
                <w:numId w:val="7"/>
              </w:numPr>
              <w:ind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Probar actualizar el estado del pedido a “Entregado” cuando no se encuentra ninguna persona en el domicilio de entrega (No pasa). 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4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9346"/>
      </w:tblGrid>
      <w:tr w:rsidR="00BA357E" w:rsidTr="00BA3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ubica</w:t>
            </w:r>
            <w:r>
              <w:rPr>
                <w:rFonts w:ascii="Arial" w:eastAsia="Arial" w:hAnsi="Arial" w:cs="Arial"/>
                <w:sz w:val="24"/>
                <w:szCs w:val="24"/>
              </w:rPr>
              <w:t>ción de destino del pedido</w:t>
            </w:r>
          </w:p>
        </w:tc>
      </w:tr>
      <w:tr w:rsidR="00BA357E" w:rsidTr="00BA3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cadete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quiero visualizar la dirección, o ubicación de destino del pedido para poder entregar el paquete correctamente.</w:t>
            </w:r>
          </w:p>
        </w:tc>
      </w:tr>
      <w:tr w:rsidR="00BA357E" w:rsidTr="00BA357E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A357E" w:rsidRDefault="00D3784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:rsidR="00BA357E" w:rsidRDefault="00D3784A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Debo poder visualizar la dirección de destino del pedido ya sea ingresada por el cliente o la ubicación en tiempo real del cliente.</w:t>
            </w:r>
          </w:p>
        </w:tc>
      </w:tr>
    </w:tbl>
    <w:p w:rsidR="00BA357E" w:rsidRDefault="00BA357E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f5"/>
        <w:tblW w:w="934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 w:rsidR="00BA357E">
        <w:tc>
          <w:tcPr>
            <w:tcW w:w="9346" w:type="dxa"/>
          </w:tcPr>
          <w:p w:rsidR="00BA357E" w:rsidRDefault="00D3784A">
            <w:pPr>
              <w:tabs>
                <w:tab w:val="left" w:pos="9072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</w:t>
            </w:r>
          </w:p>
        </w:tc>
      </w:tr>
      <w:tr w:rsidR="00BA357E">
        <w:tc>
          <w:tcPr>
            <w:tcW w:w="9346" w:type="dxa"/>
          </w:tcPr>
          <w:p w:rsidR="00BA357E" w:rsidRDefault="00D3784A">
            <w:pPr>
              <w:numPr>
                <w:ilvl w:val="0"/>
                <w:numId w:val="4"/>
              </w:numPr>
              <w:spacing w:line="276" w:lineRule="auto"/>
              <w:ind w:left="860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Intentar visualizar la dirección del cliente, pero es inexistente. (No Pasa)</w:t>
            </w:r>
          </w:p>
          <w:p w:rsidR="00BA357E" w:rsidRDefault="00D3784A">
            <w:pPr>
              <w:numPr>
                <w:ilvl w:val="0"/>
                <w:numId w:val="4"/>
              </w:numPr>
              <w:spacing w:line="276" w:lineRule="auto"/>
              <w:ind w:left="860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Intentar visualizar la dirección del cliente. (Pasa)</w:t>
            </w:r>
          </w:p>
          <w:p w:rsidR="00BA357E" w:rsidRDefault="00D3784A">
            <w:pPr>
              <w:numPr>
                <w:ilvl w:val="0"/>
                <w:numId w:val="4"/>
              </w:numPr>
              <w:spacing w:line="276" w:lineRule="auto"/>
              <w:ind w:left="860" w:right="140"/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Intentar visualizar la ubicación en tiempo real.(Pasa)</w:t>
            </w:r>
          </w:p>
        </w:tc>
      </w:tr>
    </w:tbl>
    <w:p w:rsidR="00BA357E" w:rsidRDefault="00BA357E" w:rsidP="00710364">
      <w:pPr>
        <w:tabs>
          <w:tab w:val="left" w:pos="9072"/>
        </w:tabs>
        <w:spacing w:after="0"/>
        <w:rPr>
          <w:rFonts w:ascii="Arial" w:eastAsia="Arial" w:hAnsi="Arial" w:cs="Arial"/>
          <w:sz w:val="24"/>
          <w:szCs w:val="24"/>
        </w:rPr>
      </w:pPr>
    </w:p>
    <w:sectPr w:rsidR="00BA357E">
      <w:headerReference w:type="default" r:id="rId9"/>
      <w:pgSz w:w="11906" w:h="16838"/>
      <w:pgMar w:top="1417" w:right="1274" w:bottom="1417" w:left="1276" w:header="56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4A" w:rsidRDefault="00D3784A">
      <w:pPr>
        <w:spacing w:after="0" w:line="240" w:lineRule="auto"/>
      </w:pPr>
      <w:r>
        <w:separator/>
      </w:r>
    </w:p>
  </w:endnote>
  <w:endnote w:type="continuationSeparator" w:id="0">
    <w:p w:rsidR="00D3784A" w:rsidRDefault="00D3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4A" w:rsidRDefault="00D3784A">
      <w:pPr>
        <w:spacing w:after="0" w:line="240" w:lineRule="auto"/>
      </w:pPr>
      <w:r>
        <w:separator/>
      </w:r>
    </w:p>
  </w:footnote>
  <w:footnote w:type="continuationSeparator" w:id="0">
    <w:p w:rsidR="00D3784A" w:rsidRDefault="00D3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57E" w:rsidRDefault="00D378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UNIVERSIDAD TECNOLÓGICA NACIONAL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5125720</wp:posOffset>
          </wp:positionH>
          <wp:positionV relativeFrom="paragraph">
            <wp:posOffset>1905</wp:posOffset>
          </wp:positionV>
          <wp:extent cx="274320" cy="34290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A357E" w:rsidRDefault="00D378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FACULTAD REGIONAL CÓRDOBA</w:t>
    </w:r>
  </w:p>
  <w:p w:rsidR="00BA357E" w:rsidRDefault="00D3784A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Dpto. Ingeniería en Sistemas de Información</w:t>
    </w:r>
  </w:p>
  <w:p w:rsidR="00BA357E" w:rsidRDefault="00D378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Asignatura: Ingeniería de Software</w:t>
    </w:r>
    <w:r>
      <w:rPr>
        <w:rFonts w:ascii="Arial" w:eastAsia="Arial" w:hAnsi="Arial" w:cs="Arial"/>
        <w:b/>
        <w:color w:val="000000"/>
        <w:sz w:val="18"/>
        <w:szCs w:val="18"/>
      </w:rPr>
      <w:tab/>
    </w:r>
    <w:r>
      <w:rPr>
        <w:rFonts w:ascii="Arial" w:eastAsia="Arial" w:hAnsi="Arial" w:cs="Arial"/>
        <w:b/>
        <w:color w:val="000000"/>
        <w:sz w:val="18"/>
        <w:szCs w:val="18"/>
      </w:rPr>
      <w:tab/>
      <w:t>Fecha: //2020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1D29"/>
    <w:multiLevelType w:val="multilevel"/>
    <w:tmpl w:val="CDA01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97F5D"/>
    <w:multiLevelType w:val="multilevel"/>
    <w:tmpl w:val="E3061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B514F7"/>
    <w:multiLevelType w:val="multilevel"/>
    <w:tmpl w:val="F1A282C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F168E"/>
    <w:multiLevelType w:val="multilevel"/>
    <w:tmpl w:val="E40AE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A70B5"/>
    <w:multiLevelType w:val="multilevel"/>
    <w:tmpl w:val="1CD6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A61DA6"/>
    <w:multiLevelType w:val="multilevel"/>
    <w:tmpl w:val="5818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695838"/>
    <w:multiLevelType w:val="multilevel"/>
    <w:tmpl w:val="33606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7E"/>
    <w:rsid w:val="003F1BC0"/>
    <w:rsid w:val="00710364"/>
    <w:rsid w:val="00AB02B1"/>
    <w:rsid w:val="00AC7F50"/>
    <w:rsid w:val="00BA357E"/>
    <w:rsid w:val="00D3784A"/>
    <w:rsid w:val="00E70588"/>
    <w:rsid w:val="00F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7454"/>
  <w15:docId w15:val="{2E4D3FA6-DD8A-4173-832B-D7C4647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E4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CEB"/>
  </w:style>
  <w:style w:type="paragraph" w:styleId="Piedepgina">
    <w:name w:val="footer"/>
    <w:basedOn w:val="Normal"/>
    <w:link w:val="PiedepginaCar"/>
    <w:uiPriority w:val="99"/>
    <w:unhideWhenUsed/>
    <w:rsid w:val="004E4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CEB"/>
  </w:style>
  <w:style w:type="table" w:styleId="Tablaconcuadrcula">
    <w:name w:val="Table Grid"/>
    <w:basedOn w:val="Tablanormal"/>
    <w:uiPriority w:val="39"/>
    <w:rsid w:val="00C3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127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DB42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DB42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dkOGaP/PA+t4mip/Vd+siqPnw==">AMUW2mWN5An2jOTkJ/gnp10lmW4UcV4aklAHRz6x4bSrFPVU6+95zJXKze+l3xNYc2sTAkcsCyIdxdGz7Sg4zpkFFB4u/f/y3lhE3p4acs7V0L+4q467qaw0qU9qkOB1SFo7qx+1lA39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2866</Words>
  <Characters>15766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galizio</dc:creator>
  <cp:lastModifiedBy>matias galizio</cp:lastModifiedBy>
  <cp:revision>3</cp:revision>
  <dcterms:created xsi:type="dcterms:W3CDTF">2020-08-18T14:41:00Z</dcterms:created>
  <dcterms:modified xsi:type="dcterms:W3CDTF">2020-08-18T18:15:00Z</dcterms:modified>
</cp:coreProperties>
</file>