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AF70" w14:textId="77777777" w:rsidR="00327BAF" w:rsidRDefault="00327BAF" w:rsidP="009878A4">
      <w:pPr>
        <w:rPr>
          <w:color w:val="000000"/>
        </w:rPr>
      </w:pPr>
    </w:p>
    <w:p w14:paraId="00F70CC5" w14:textId="77777777" w:rsidR="00327BAF" w:rsidRPr="00692EA5" w:rsidRDefault="00327BAF" w:rsidP="009878A4">
      <w:pPr>
        <w:rPr>
          <w:color w:val="000000"/>
        </w:rPr>
      </w:pPr>
      <w:r w:rsidRPr="00692EA5">
        <w:rPr>
          <w:color w:val="000000"/>
        </w:rPr>
        <w:t>March 1, 2026</w:t>
      </w:r>
      <w:r w:rsidRPr="00692EA5">
        <w:rPr>
          <w:color w:val="000000"/>
        </w:rPr>
      </w:r>
      <w:r w:rsidRPr="00692EA5">
        <w:rPr>
          <w:color w:val="000000"/>
        </w:rPr>
      </w:r>
      <w:r>
        <w:rPr>
          <w:noProof/>
          <w:color w:val="000000"/>
        </w:rPr>
      </w:r>
      <w:r w:rsidRPr="00692EA5">
        <w:rPr>
          <w:color w:val="000000"/>
        </w:rPr>
      </w:r>
    </w:p>
    <w:p w14:paraId="20B19412" w14:textId="77777777" w:rsidR="00327BAF" w:rsidRPr="00692EA5" w:rsidRDefault="00327BAF" w:rsidP="009878A4">
      <w:pPr>
        <w:rPr>
          <w:color w:val="000000"/>
        </w:rPr>
      </w:pPr>
    </w:p>
    <w:p w14:paraId="578A48B9" w14:textId="77777777" w:rsidR="00327BAF" w:rsidRPr="00692EA5" w:rsidRDefault="00327BAF" w:rsidP="009878A4">
      <w:pPr>
        <w:rPr>
          <w:color w:val="000000"/>
        </w:rPr>
      </w:pPr>
    </w:p>
    <w:p w14:paraId="6F14B99F" w14:textId="77777777" w:rsidR="00327BAF" w:rsidRPr="00692EA5" w:rsidRDefault="00327BAF" w:rsidP="009878A4">
      <w:r w:rsidRPr="000327DD">
        <w:rPr>
          <w:noProof/>
        </w:rPr>
        <w:t>Mr. Brad Vifquain</w:t>
      </w:r>
    </w:p>
    <w:p w14:paraId="0921EF7E" w14:textId="77777777" w:rsidR="00327BAF" w:rsidRPr="00692EA5" w:rsidRDefault="00327BAF" w:rsidP="009878A4">
      <w:r w:rsidRPr="000327DD">
        <w:rPr>
          <w:noProof/>
        </w:rPr>
        <w:t>Hanover Insurance</w:t>
      </w:r>
    </w:p>
    <w:p w14:paraId="75ED6972" w14:textId="77777777" w:rsidR="00327BAF" w:rsidRPr="00692EA5" w:rsidRDefault="00327BAF" w:rsidP="009878A4">
      <w:r w:rsidRPr="000327DD">
        <w:rPr>
          <w:noProof/>
        </w:rPr>
        <w:t>440 Lincoln St</w:t>
      </w:r>
    </w:p>
    <w:p w14:paraId="2FF32EDB" w14:textId="77777777" w:rsidR="00327BAF" w:rsidRPr="00692EA5" w:rsidRDefault="00327BAF" w:rsidP="009878A4">
      <w:r w:rsidRPr="000327DD">
        <w:rPr>
          <w:noProof/>
        </w:rPr>
        <w:t>Worcester, MA 01653</w:t>
      </w:r>
    </w:p>
    <w:p w14:paraId="1F594587" w14:textId="77777777" w:rsidR="00327BAF" w:rsidRDefault="00327BAF" w:rsidP="009878A4">
      <w:pPr>
        <w:rPr>
          <w:color w:val="000000"/>
        </w:rPr>
      </w:pPr>
      <w:r w:rsidRPr="00692EA5">
        <w:rPr>
          <w:color w:val="000000"/>
        </w:rPr>
        <w:tab/>
      </w:r>
    </w:p>
    <w:p w14:paraId="3ECD07D6" w14:textId="77777777" w:rsidR="00327BAF" w:rsidRPr="00692EA5" w:rsidRDefault="00327BAF"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327BAF" w:rsidRPr="00692EA5" w14:paraId="6B5CCF3C" w14:textId="77777777" w:rsidTr="00B17C31">
        <w:tc>
          <w:tcPr>
            <w:tcW w:w="648" w:type="dxa"/>
          </w:tcPr>
          <w:p w14:paraId="5AB274A2" w14:textId="77777777" w:rsidR="00327BAF" w:rsidRPr="00692EA5" w:rsidRDefault="00327BAF" w:rsidP="009878A4">
            <w:pPr>
              <w:rPr>
                <w:color w:val="000000"/>
              </w:rPr>
            </w:pPr>
            <w:r w:rsidRPr="00692EA5">
              <w:rPr>
                <w:color w:val="000000"/>
              </w:rPr>
              <w:t>RE:</w:t>
            </w:r>
          </w:p>
        </w:tc>
        <w:tc>
          <w:tcPr>
            <w:tcW w:w="2880" w:type="dxa"/>
          </w:tcPr>
          <w:p w14:paraId="0B31472B" w14:textId="77777777" w:rsidR="00327BAF" w:rsidRPr="00C06040" w:rsidRDefault="00327BAF" w:rsidP="009878A4">
            <w:pPr>
              <w:rPr>
                <w:color w:val="000000"/>
              </w:rPr>
            </w:pPr>
            <w:r w:rsidRPr="000327DD">
              <w:rPr>
                <w:noProof/>
              </w:rPr>
              <w:t>Insured</w:t>
            </w:r>
            <w:r w:rsidRPr="00C06040">
              <w:rPr>
                <w:color w:val="000000"/>
              </w:rPr>
              <w:t>:</w:t>
            </w:r>
          </w:p>
        </w:tc>
        <w:tc>
          <w:tcPr>
            <w:tcW w:w="6394" w:type="dxa"/>
          </w:tcPr>
          <w:p w14:paraId="7C83E7B4" w14:textId="77777777" w:rsidR="00327BAF" w:rsidRPr="00C06040" w:rsidRDefault="00327BAF" w:rsidP="009878A4">
            <w:pPr>
              <w:rPr>
                <w:noProof/>
              </w:rPr>
            </w:pPr>
            <w:r w:rsidRPr="000327DD">
              <w:rPr>
                <w:noProof/>
              </w:rPr>
              <w:t>Precision Wire Forms, Inc.</w:t>
            </w:r>
          </w:p>
        </w:tc>
      </w:tr>
      <w:tr w:rsidR="00327BAF" w:rsidRPr="00692EA5" w14:paraId="3438BC60" w14:textId="77777777" w:rsidTr="00B17C31">
        <w:tc>
          <w:tcPr>
            <w:tcW w:w="648" w:type="dxa"/>
          </w:tcPr>
          <w:p w14:paraId="628731E6" w14:textId="77777777" w:rsidR="00327BAF" w:rsidRPr="00692EA5" w:rsidRDefault="00327BAF" w:rsidP="009878A4">
            <w:pPr>
              <w:rPr>
                <w:color w:val="000000"/>
              </w:rPr>
            </w:pPr>
          </w:p>
        </w:tc>
        <w:tc>
          <w:tcPr>
            <w:tcW w:w="2880" w:type="dxa"/>
          </w:tcPr>
          <w:p w14:paraId="77921D31" w14:textId="77777777" w:rsidR="00327BAF" w:rsidRPr="00692EA5" w:rsidRDefault="00327BAF" w:rsidP="009878A4">
            <w:pPr>
              <w:rPr>
                <w:color w:val="000000"/>
              </w:rPr>
            </w:pPr>
            <w:r w:rsidRPr="00692EA5">
              <w:rPr>
                <w:color w:val="000000"/>
              </w:rPr>
              <w:t xml:space="preserve">Claim Number: </w:t>
            </w:r>
          </w:p>
          <w:p w14:paraId="3B76DC6F" w14:textId="77777777" w:rsidR="00327BAF" w:rsidRPr="00692EA5" w:rsidRDefault="00327BAF" w:rsidP="009878A4">
            <w:pPr>
              <w:rPr>
                <w:color w:val="000000"/>
              </w:rPr>
            </w:pPr>
            <w:r w:rsidRPr="00692EA5">
              <w:rPr>
                <w:color w:val="000000"/>
              </w:rPr>
              <w:t xml:space="preserve">LSG Matter Number: </w:t>
            </w:r>
          </w:p>
          <w:p w14:paraId="59F35D13" w14:textId="77777777" w:rsidR="00327BAF" w:rsidRPr="00692EA5" w:rsidRDefault="00327BAF" w:rsidP="009878A4">
            <w:pPr>
              <w:rPr>
                <w:color w:val="000000"/>
              </w:rPr>
            </w:pPr>
            <w:r w:rsidRPr="00692EA5">
              <w:rPr>
                <w:color w:val="000000"/>
              </w:rPr>
              <w:t>Date of Loss:</w:t>
            </w:r>
          </w:p>
        </w:tc>
        <w:tc>
          <w:tcPr>
            <w:tcW w:w="6394" w:type="dxa"/>
          </w:tcPr>
          <w:p w14:paraId="68467811" w14:textId="77777777" w:rsidR="00327BAF" w:rsidRPr="00692EA5" w:rsidRDefault="00327BAF" w:rsidP="009878A4">
            <w:pPr>
              <w:rPr>
                <w:noProof/>
              </w:rPr>
            </w:pPr>
            <w:r w:rsidRPr="000327DD">
              <w:rPr>
                <w:noProof/>
              </w:rPr>
              <w:t>85-00904405</w:t>
            </w:r>
          </w:p>
          <w:p w14:paraId="72792008" w14:textId="77777777" w:rsidR="00327BAF" w:rsidRPr="00692EA5" w:rsidRDefault="00327BAF" w:rsidP="009878A4">
            <w:pPr>
              <w:rPr>
                <w:noProof/>
              </w:rPr>
            </w:pPr>
            <w:r w:rsidRPr="000327DD">
              <w:rPr>
                <w:noProof/>
              </w:rPr>
              <w:t>426600.4205-00</w:t>
            </w:r>
          </w:p>
          <w:p w14:paraId="2BCEB66A" w14:textId="77777777" w:rsidR="00327BAF" w:rsidRPr="00692EA5" w:rsidRDefault="00327BAF" w:rsidP="009878A4">
            <w:pPr>
              <w:rPr>
                <w:color w:val="000000"/>
              </w:rPr>
            </w:pPr>
            <w:r>
              <w:rPr>
                <w:noProof/>
              </w:rPr>
              <w:t>January 14, 2026</w:t>
            </w:r>
          </w:p>
        </w:tc>
      </w:tr>
    </w:tbl>
    <w:p w14:paraId="7F9F8DBB" w14:textId="77777777" w:rsidR="00327BAF" w:rsidRPr="00692EA5" w:rsidRDefault="00327BAF" w:rsidP="009878A4">
      <w:pPr>
        <w:rPr>
          <w:color w:val="000000"/>
        </w:rPr>
      </w:pPr>
    </w:p>
    <w:p w14:paraId="270D3D7D" w14:textId="77777777" w:rsidR="00327BAF" w:rsidRPr="00692EA5" w:rsidRDefault="00327BAF" w:rsidP="009878A4">
      <w:pPr>
        <w:rPr>
          <w:color w:val="000000"/>
        </w:rPr>
      </w:pPr>
    </w:p>
    <w:p w14:paraId="41FCB64F" w14:textId="77777777" w:rsidR="00327BAF" w:rsidRPr="00692EA5" w:rsidRDefault="00327BAF" w:rsidP="009878A4">
      <w:pPr>
        <w:rPr>
          <w:color w:val="000000"/>
        </w:rPr>
      </w:pPr>
      <w:r w:rsidRPr="00692EA5">
        <w:rPr>
          <w:color w:val="000000"/>
        </w:rPr>
        <w:t xml:space="preserve">Dear </w:t>
      </w:r>
      <w:r w:rsidRPr="000327DD">
        <w:rPr>
          <w:noProof/>
        </w:rPr>
        <w:t>Mr. Vifquain</w:t>
      </w:r>
      <w:r w:rsidRPr="00692EA5">
        <w:rPr>
          <w:color w:val="000000"/>
        </w:rPr>
        <w:t>,</w:t>
      </w:r>
    </w:p>
    <w:p w14:paraId="16EABCA2" w14:textId="77777777" w:rsidR="00327BAF" w:rsidRPr="00692EA5" w:rsidRDefault="00327BAF" w:rsidP="009878A4">
      <w:pPr>
        <w:rPr>
          <w:color w:val="000000"/>
        </w:rPr>
      </w:pPr>
    </w:p>
    <w:p w14:paraId="465354B7" w14:textId="77777777" w:rsidR="00327BAF" w:rsidRPr="00692EA5" w:rsidRDefault="00327BAF"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05E5BD5C" w14:textId="77777777" w:rsidR="00327BAF" w:rsidRPr="00692EA5" w:rsidRDefault="00327BAF" w:rsidP="009878A4">
      <w:pPr>
        <w:rPr>
          <w:color w:val="000000"/>
        </w:rPr>
      </w:pPr>
    </w:p>
    <w:p w14:paraId="599E33D5" w14:textId="77777777" w:rsidR="00327BAF" w:rsidRPr="00C06040" w:rsidRDefault="00327BAF" w:rsidP="009878A4">
      <w:pPr>
        <w:rPr>
          <w:b/>
          <w:bCs/>
          <w:i/>
          <w:iCs/>
          <w:color w:val="000000"/>
        </w:rPr>
      </w:pPr>
      <w:r w:rsidRPr="00C06040">
        <w:rPr>
          <w:b/>
          <w:bCs/>
          <w:i/>
          <w:iCs/>
          <w:color w:val="000000"/>
        </w:rPr>
        <w:t>Assignment:</w:t>
      </w:r>
    </w:p>
    <w:p w14:paraId="2537622D" w14:textId="77777777" w:rsidR="00327BAF" w:rsidRPr="00C06040" w:rsidRDefault="00327BAF" w:rsidP="009878A4">
      <w:pPr>
        <w:rPr>
          <w:color w:val="000000"/>
        </w:rPr>
      </w:pPr>
    </w:p>
    <w:p w14:paraId="58BE0C1F" w14:textId="77777777" w:rsidR="00327BAF" w:rsidRPr="00C06040" w:rsidRDefault="00327BAF" w:rsidP="009878A4">
      <w:r w:rsidRPr="00C06040">
        <w:rPr>
          <w:color w:val="000000"/>
        </w:rPr>
        <w:t>Loss Solutions Group was contacted by Mr. Brad Vifquain of Hanover Insurance. The scope of this assignment was to address the reparability, replacement cost value (RCV), and actual cash value (ACV) of a Lincoln Electric fume extraction unit (smoke eater) located at Precision Wire Forms, Inc., 1100 West Broadway, Three Rivers, MI 49093. The unit reportedly sustained fire damage on January 14, 2026. Documents and photos were provided for a desk review.</w:t>
      </w:r>
      <w:r w:rsidRPr="000327DD">
        <w:rPr>
          <w:noProof/>
        </w:rPr>
      </w:r>
      <w:r w:rsidRPr="00C06040">
        <w:rPr>
          <w:color w:val="000000"/>
        </w:rPr>
      </w:r>
      <w:r w:rsidRPr="000327DD">
        <w:rPr>
          <w:noProof/>
        </w:rPr>
      </w:r>
      <w:r w:rsidRPr="00C06040">
        <w:rPr>
          <w:color w:val="000000"/>
        </w:rPr>
      </w:r>
    </w:p>
    <w:p w14:paraId="0DE3EECF" w14:textId="77777777" w:rsidR="00327BAF" w:rsidRPr="00C06040" w:rsidRDefault="00327BAF" w:rsidP="009878A4">
      <w:pPr>
        <w:rPr>
          <w:color w:val="000000"/>
        </w:rPr>
      </w:pPr>
    </w:p>
    <w:p w14:paraId="7C4D441A" w14:textId="77777777" w:rsidR="00327BAF" w:rsidRPr="00C06040" w:rsidRDefault="00327BAF" w:rsidP="009878A4">
      <w:pPr>
        <w:rPr>
          <w:b/>
          <w:bCs/>
          <w:i/>
          <w:iCs/>
          <w:color w:val="000000"/>
        </w:rPr>
      </w:pPr>
      <w:r w:rsidRPr="00C06040">
        <w:rPr>
          <w:b/>
          <w:bCs/>
          <w:i/>
          <w:iCs/>
          <w:color w:val="000000"/>
        </w:rPr>
        <w:t>Findings and Analysis:</w:t>
      </w:r>
    </w:p>
    <w:p w14:paraId="3B3A8F88" w14:textId="77777777" w:rsidR="00327BAF" w:rsidRPr="00C06040" w:rsidRDefault="00327BAF" w:rsidP="009878A4">
      <w:pPr>
        <w:rPr>
          <w:color w:val="000000"/>
        </w:rPr>
      </w:pPr>
    </w:p>
    <w:p w14:paraId="50A1386F" w14:textId="77777777" w:rsidR="00327BAF" w:rsidRPr="00BD6D53" w:rsidRDefault="00327BAF" w:rsidP="009878A4">
      <w:pPr>
        <w:rPr>
          <w:color w:val="000000"/>
        </w:rPr>
      </w:pPr>
      <w:r w:rsidRPr="00C06040">
        <w:rPr>
          <w:color w:val="000000"/>
        </w:rPr>
        <w:t>Loss Solutions Group contacted the insured, Mr. Mark Lillywhite of Precision Wire Forms, Inc., at (269) 273-1976. Mr. Lillywhite reported that the smoke eater is used to extract welding fumes from a weld cell in their facility. He stated the unit has a filter system and that preventative maintenance was being performed on the equipment. Mr. Lillywhite reported that the wiring, fan speed controls, VFD, relays, and other internal components were melted due to the fire. He confirmed the unit was approximately two (2) years old and was put into service in October 2025. Mr. Lillywhite stated he would provide additional details on the unit, including make, model, and serial number information.</w:t>
      </w:r>
      <w:r w:rsidRPr="000327DD">
        <w:rPr>
          <w:noProof/>
        </w:rPr>
      </w:r>
      <w:r w:rsidRPr="00C06040">
        <w:rPr>
          <w:color w:val="000000"/>
        </w:rPr>
      </w:r>
    </w:p>
    <w:p w14:paraId="53FEE6F8" w14:textId="77777777" w:rsidR="00327BAF" w:rsidRPr="00692EA5" w:rsidRDefault="00327BAF" w:rsidP="009878A4">
      <w:pPr>
        <w:rPr>
          <w:color w:val="000000"/>
        </w:rPr>
      </w:pPr>
      <w:r w:rsidRPr="00692EA5">
        <w:rPr>
          <w:color w:val="000000"/>
        </w:rPr>
        <w:t>Loss Solutions Group contacted Mr. Mark Coble of Airgas USA, LLC, at (260) 888-9091. Mr. Coble is an account specialist who prepared the quote for the insured. He confirmed that the insured obtained the quote but had not placed the order. Mr. Coble stated that he had seen the unit and confirmed it was beyond repair due to the extent of heat and melting damage. He quoted the exact same unit that was currently in the insured's plant. Airgas USA, LLC provided Quotation #2014146135 dated January 21, 2026, in the amount of $32,771.33.</w:t>
      </w:r>
    </w:p>
    <w:p/>
    <w:p>
      <w:r>
        <w:rPr>
          <w:color w:val="000000"/>
        </w:rPr>
        <w:t xml:space="preserve">Additionally, we received a verbal quote from Welding Mart Mr. Jeremiah, at (877) 532-9353. Mr. Jeremiah contacted Lincoln Electric directly and called back with a price of $29,000.00 for a new Lincoln Electric Co Prism 4 Compact (10 HP, 4000 CFM) fume extraction unit with inlet upwards, SKU# AD2455-2. This further validated that the cost presented to us is fair and reasonable.</w:t>
      </w:r>
    </w:p>
    <w:p/>
    <w:p>
      <w:r>
        <w:rPr>
          <w:color w:val="000000"/>
        </w:rPr>
        <w:t xml:space="preserve">A total amount of $32,771.33 was presented.</w:t>
      </w:r>
    </w:p>
    <w:p w14:paraId="74EFA077" w14:textId="77777777" w:rsidR="00327BAF" w:rsidRDefault="00327BAF" w:rsidP="009878A4">
      <w:pPr>
        <w:autoSpaceDE w:val="0"/>
        <w:autoSpaceDN w:val="0"/>
        <w:adjustRightInd w:val="0"/>
        <w:rPr>
          <w:b/>
          <w:color w:val="000000"/>
          <w:u w:val="single"/>
        </w:rPr>
      </w:pPr>
      <w:r>
        <w:rPr>
          <w:b/>
          <w:color w:val="000000"/>
          <w:u w:val="single"/>
        </w:rPr>
        <w:t>Scope of Damage</w:t>
      </w:r>
    </w:p>
    <w:p w14:paraId="27EBF669" w14:textId="77777777" w:rsidR="00327BAF" w:rsidRDefault="00327BAF" w:rsidP="009878A4">
      <w:pPr>
        <w:autoSpaceDE w:val="0"/>
        <w:autoSpaceDN w:val="0"/>
        <w:adjustRightInd w:val="0"/>
        <w:rPr>
          <w:color w:val="000000"/>
        </w:rPr>
      </w:pPr>
    </w:p>
    <w:p w14:paraId="2258D351" w14:textId="77777777" w:rsidR="00327BAF" w:rsidRDefault="00327BAF" w:rsidP="009878A4">
      <w:pPr>
        <w:autoSpaceDE w:val="0"/>
        <w:autoSpaceDN w:val="0"/>
        <w:adjustRightInd w:val="0"/>
        <w:rPr>
          <w:color w:val="000000"/>
        </w:rPr>
      </w:pPr>
      <w:r>
        <w:rPr>
          <w:color w:val="000000"/>
        </w:rPr>
        <w:t>Loss Solutions Group was asked to review fire damage to one (1) Lincoln Electric Co Prism 4 Compact fume extraction unit (smoke eater) that reportedly sustained damage on January 14, 2026.</w:t>
      </w:r>
    </w:p>
    <w:p w14:paraId="44AF949B" w14:textId="77777777" w:rsidR="00327BAF" w:rsidRDefault="00327BAF" w:rsidP="009878A4">
      <w:pPr>
        <w:autoSpaceDE w:val="0"/>
        <w:autoSpaceDN w:val="0"/>
        <w:adjustRightInd w:val="0"/>
        <w:rPr>
          <w:color w:val="000000"/>
        </w:rPr>
      </w:pPr>
    </w:p>
    <w:p w14:paraId="1EE4D168" w14:textId="77777777" w:rsidR="00327BAF" w:rsidRPr="00CE47DE" w:rsidRDefault="00327BAF" w:rsidP="009878A4">
      <w:pPr>
        <w:autoSpaceDE w:val="0"/>
        <w:autoSpaceDN w:val="0"/>
        <w:adjustRightInd w:val="0"/>
        <w:rPr>
          <w:b/>
          <w:bCs/>
          <w:color w:val="000000"/>
        </w:rPr>
      </w:pPr>
      <w:r w:rsidRPr="00CE47DE">
        <w:rPr>
          <w:b/>
          <w:bCs/>
          <w:color w:val="000000"/>
          <w:u w:val="single"/>
        </w:rPr>
        <w:t>Condition</w:t>
      </w:r>
    </w:p>
    <w:p w14:paraId="4B42471E" w14:textId="77777777" w:rsidR="00327BAF" w:rsidRDefault="00327BAF" w:rsidP="009878A4">
      <w:pPr>
        <w:autoSpaceDE w:val="0"/>
        <w:autoSpaceDN w:val="0"/>
        <w:adjustRightInd w:val="0"/>
        <w:rPr>
          <w:color w:val="000000"/>
        </w:rPr>
      </w:pPr>
    </w:p>
    <w:p w14:paraId="48AF168D" w14:textId="77777777" w:rsidR="00327BAF" w:rsidRPr="00CE47DE" w:rsidRDefault="00327BAF" w:rsidP="009878A4">
      <w:pPr>
        <w:autoSpaceDE w:val="0"/>
        <w:autoSpaceDN w:val="0"/>
        <w:adjustRightInd w:val="0"/>
        <w:rPr>
          <w:color w:val="000000"/>
        </w:rPr>
      </w:pPr>
      <w:r>
        <w:rPr>
          <w:color w:val="000000"/>
        </w:rPr>
        <w:t>Based on information gathered during the investigation, the Lincoln Electric fume extraction unit was approximately two (2) years old and was put into service in October 2025. Preventative maintenance was reportedly being performed on the equipment. Loss Solutions Group has assessed the condition of the equipment as average at the time of the loss.</w:t>
      </w:r>
    </w:p>
    <w:p w14:paraId="0000F219" w14:textId="77777777" w:rsidR="00327BAF" w:rsidRPr="00246600" w:rsidRDefault="00327BAF" w:rsidP="009878A4">
      <w:pPr>
        <w:autoSpaceDE w:val="0"/>
        <w:autoSpaceDN w:val="0"/>
        <w:adjustRightInd w:val="0"/>
        <w:rPr>
          <w:color w:val="000000"/>
        </w:rPr>
      </w:pPr>
    </w:p>
    <w:p w14:paraId="3F545883" w14:textId="77777777" w:rsidR="00327BAF" w:rsidRDefault="00327BAF" w:rsidP="009878A4">
      <w:pPr>
        <w:autoSpaceDE w:val="0"/>
        <w:autoSpaceDN w:val="0"/>
        <w:adjustRightInd w:val="0"/>
        <w:rPr>
          <w:b/>
          <w:color w:val="000000"/>
          <w:u w:val="single"/>
        </w:rPr>
      </w:pPr>
      <w:r>
        <w:rPr>
          <w:b/>
          <w:color w:val="000000"/>
          <w:u w:val="single"/>
        </w:rPr>
        <w:t>Cause of Loss</w:t>
      </w:r>
    </w:p>
    <w:p w14:paraId="21D4729C" w14:textId="77777777" w:rsidR="00327BAF" w:rsidRDefault="00327BAF" w:rsidP="009878A4">
      <w:pPr>
        <w:autoSpaceDE w:val="0"/>
        <w:autoSpaceDN w:val="0"/>
        <w:adjustRightInd w:val="0"/>
        <w:rPr>
          <w:color w:val="000000"/>
        </w:rPr>
      </w:pPr>
    </w:p>
    <w:p w14:paraId="6E3D83D7" w14:textId="77777777" w:rsidR="00327BAF" w:rsidRPr="00246600" w:rsidRDefault="00327BAF" w:rsidP="009878A4">
      <w:pPr>
        <w:autoSpaceDE w:val="0"/>
        <w:autoSpaceDN w:val="0"/>
        <w:adjustRightInd w:val="0"/>
        <w:rPr>
          <w:color w:val="000000"/>
        </w:rPr>
      </w:pPr>
      <w:r>
        <w:rPr>
          <w:color w:val="000000"/>
        </w:rPr>
        <w:t>The cause of loss was reported as fire. Loss Solutions Group was not tasked with determining the cause of the loss for this claimed event.</w:t>
      </w:r>
    </w:p>
    <w:p w14:paraId="48F7BFA6" w14:textId="77777777" w:rsidR="00327BAF" w:rsidRPr="00246600" w:rsidRDefault="00327BAF" w:rsidP="009878A4">
      <w:pPr>
        <w:autoSpaceDE w:val="0"/>
        <w:autoSpaceDN w:val="0"/>
        <w:adjustRightInd w:val="0"/>
        <w:rPr>
          <w:color w:val="000000"/>
        </w:rPr>
      </w:pPr>
    </w:p>
    <w:p w14:paraId="6380168C" w14:textId="77777777" w:rsidR="00327BAF" w:rsidRDefault="00327BAF" w:rsidP="009878A4">
      <w:pPr>
        <w:autoSpaceDE w:val="0"/>
        <w:autoSpaceDN w:val="0"/>
        <w:adjustRightInd w:val="0"/>
        <w:rPr>
          <w:b/>
          <w:color w:val="000000"/>
          <w:u w:val="single"/>
        </w:rPr>
      </w:pPr>
      <w:r>
        <w:rPr>
          <w:b/>
          <w:color w:val="000000"/>
          <w:u w:val="single"/>
        </w:rPr>
        <w:t xml:space="preserve">Reparability </w:t>
      </w:r>
    </w:p>
    <w:p w14:paraId="43EDF17E" w14:textId="77777777" w:rsidR="00327BAF" w:rsidRDefault="00327BAF" w:rsidP="009878A4">
      <w:pPr>
        <w:autoSpaceDE w:val="0"/>
        <w:autoSpaceDN w:val="0"/>
        <w:adjustRightInd w:val="0"/>
        <w:rPr>
          <w:color w:val="000000"/>
        </w:rPr>
      </w:pPr>
    </w:p>
    <w:p w14:paraId="1A56598D" w14:textId="77777777" w:rsidR="00327BAF" w:rsidRDefault="00327BAF" w:rsidP="009878A4">
      <w:pPr>
        <w:autoSpaceDE w:val="0"/>
        <w:autoSpaceDN w:val="0"/>
        <w:adjustRightInd w:val="0"/>
        <w:rPr>
          <w:color w:val="000000"/>
        </w:rPr>
      </w:pPr>
      <w:r>
        <w:rPr>
          <w:color w:val="000000"/>
        </w:rPr>
        <w:t>Based on the photos and documentation reviewed, the internal electrical components of the fume extraction unit, including the wiring, VFD, relays, and fan speed controls, were extensively melted and damaged by fire. The vendor, Airgas USA, LLC, confirmed the unit was beyond repair. Loss Solutions Group concurs that replacement is warranted.</w:t>
      </w:r>
    </w:p>
    <w:p w14:paraId="7DB6237A" w14:textId="77777777" w:rsidR="00327BAF" w:rsidRPr="00246600" w:rsidRDefault="00327BAF" w:rsidP="009878A4">
      <w:pPr>
        <w:autoSpaceDE w:val="0"/>
        <w:autoSpaceDN w:val="0"/>
        <w:adjustRightInd w:val="0"/>
        <w:rPr>
          <w:color w:val="000000"/>
        </w:rPr>
      </w:pPr>
    </w:p>
    <w:p/>
    <w:p>
      <w:r>
        <w:rPr>
          <w:b/>
          <w:color w:val="000000"/>
          <w:u w:val="single"/>
        </w:rPr>
        <w:t xml:space="preserve">Cost Analysis</w:t>
      </w:r>
    </w:p>
    <w:p/>
    <w:p>
      <w:r>
        <w:rPr>
          <w:color w:val="000000"/>
          <w:b/>
        </w:rPr>
        <w:t xml:space="preserve">AIRGAS USA, LLC (260-888-9091) QUOTATION # 2014146135</w:t>
      </w:r>
    </w:p>
    <w:p/>
    <w:p>
      <w:r>
        <w:rPr>
          <w:color w:val="000000"/>
        </w:rPr>
        <w:t xml:space="preserve">Airgas USA, LLC provided Quotation #2014146135 in the total amount of $32,771.33. The quote includes one (1) Lincoln Electric Co AD2455-2 Prism 4 Compact (10 HP, 4000 CFM) fume extraction unit with inlet upwards, delivery, fuel surcharge, and applicable sales tax. The pricing was further validated through a verbal quote obtained from Welding Mart. Loss Solutions Group finds the costs presented to be fair and reasonable.</w:t>
      </w:r>
    </w:p>
    <w:p w14:paraId="4F7BF46F" w14:textId="77777777" w:rsidR="00327BAF" w:rsidRDefault="00327BAF" w:rsidP="009878A4">
      <w:pPr>
        <w:autoSpaceDE w:val="0"/>
        <w:autoSpaceDN w:val="0"/>
        <w:adjustRightInd w:val="0"/>
        <w:rPr>
          <w:b/>
          <w:color w:val="000000"/>
          <w:u w:val="single"/>
        </w:rPr>
      </w:pPr>
      <w:r>
        <w:rPr>
          <w:b/>
          <w:color w:val="000000"/>
          <w:u w:val="single"/>
        </w:rPr>
        <w:t>RCV</w:t>
      </w:r>
    </w:p>
    <w:p w14:paraId="615D1C91" w14:textId="77777777" w:rsidR="00327BAF" w:rsidRDefault="00327BAF" w:rsidP="009878A4">
      <w:pPr>
        <w:autoSpaceDE w:val="0"/>
        <w:autoSpaceDN w:val="0"/>
        <w:adjustRightInd w:val="0"/>
        <w:rPr>
          <w:b/>
          <w:color w:val="000000"/>
          <w:u w:val="single"/>
        </w:rPr>
      </w:pPr>
    </w:p>
    <w:p w14:paraId="4C1DC323" w14:textId="77777777" w:rsidR="00327BAF" w:rsidRDefault="00327BAF" w:rsidP="009878A4">
      <w:pPr>
        <w:autoSpaceDE w:val="0"/>
        <w:autoSpaceDN w:val="0"/>
        <w:adjustRightInd w:val="0"/>
        <w:rPr>
          <w:color w:val="000000"/>
        </w:rPr>
      </w:pPr>
      <w:r>
        <w:rPr>
          <w:color w:val="000000"/>
        </w:rPr>
        <w:t>Loss Solutions Group has determined a fair and reasonable replacement cost value (RCV) in the amount of $32,771.33. Please refer to the attached spreadsheet for a detailed cost analysis breakdown.</w:t>
      </w:r>
    </w:p>
    <w:p w14:paraId="2CD3F51A" w14:textId="77777777" w:rsidR="00327BAF" w:rsidRPr="00246600" w:rsidRDefault="00327BAF" w:rsidP="009878A4">
      <w:pPr>
        <w:autoSpaceDE w:val="0"/>
        <w:autoSpaceDN w:val="0"/>
        <w:adjustRightInd w:val="0"/>
        <w:rPr>
          <w:color w:val="000000"/>
        </w:rPr>
      </w:pPr>
    </w:p>
    <w:p w14:paraId="5A6EA2B0" w14:textId="77777777" w:rsidR="00327BAF" w:rsidRDefault="00327BAF" w:rsidP="009878A4">
      <w:pPr>
        <w:autoSpaceDE w:val="0"/>
        <w:autoSpaceDN w:val="0"/>
        <w:adjustRightInd w:val="0"/>
        <w:rPr>
          <w:b/>
          <w:color w:val="000000"/>
          <w:u w:val="single"/>
        </w:rPr>
      </w:pPr>
      <w:r>
        <w:rPr>
          <w:b/>
          <w:color w:val="000000"/>
          <w:u w:val="single"/>
        </w:rPr>
        <w:t>ACV</w:t>
      </w:r>
    </w:p>
    <w:p w14:paraId="61641546" w14:textId="77777777" w:rsidR="00327BAF" w:rsidRDefault="00327BAF" w:rsidP="009878A4">
      <w:pPr>
        <w:autoSpaceDE w:val="0"/>
        <w:autoSpaceDN w:val="0"/>
        <w:adjustRightInd w:val="0"/>
        <w:rPr>
          <w:color w:val="000000"/>
        </w:rPr>
      </w:pPr>
    </w:p>
    <w:p w14:paraId="57910861" w14:textId="77777777" w:rsidR="00327BAF" w:rsidRDefault="00327BAF" w:rsidP="009878A4">
      <w:pPr>
        <w:autoSpaceDE w:val="0"/>
        <w:autoSpaceDN w:val="0"/>
        <w:adjustRightInd w:val="0"/>
        <w:rPr>
          <w:color w:val="000000"/>
        </w:rPr>
      </w:pPr>
      <w:r>
        <w:rPr>
          <w:color w:val="000000"/>
        </w:rPr>
        <w:t>Loss Solutions Group has determined an actual cash value (ACV) in the amount of $29,500.99. The depreciation was calculated based on the age of the equipment relative to its useful life. The Lincoln Electric fume extraction unit was approximately two (2) years old with a useful life of twenty (20) years, resulting in a depreciation rate of 10%. Delivery and fuel surcharge fees are not subject to depreciation. Please refer to the attached spreadsheet for a detailed breakdown.</w:t>
      </w:r>
    </w:p>
    <w:p w14:paraId="71FB44EE" w14:textId="77777777" w:rsidR="00327BAF" w:rsidRDefault="00327BAF" w:rsidP="009878A4">
      <w:pPr>
        <w:autoSpaceDE w:val="0"/>
        <w:autoSpaceDN w:val="0"/>
        <w:adjustRightInd w:val="0"/>
        <w:rPr>
          <w:b/>
          <w:color w:val="000000"/>
          <w:u w:val="single"/>
        </w:rPr>
      </w:pPr>
    </w:p>
    <w:p w14:paraId="4F905A8B" w14:textId="77777777" w:rsidR="00327BAF" w:rsidRDefault="00327BAF" w:rsidP="009878A4">
      <w:pPr>
        <w:autoSpaceDE w:val="0"/>
        <w:autoSpaceDN w:val="0"/>
        <w:adjustRightInd w:val="0"/>
        <w:rPr>
          <w:b/>
          <w:color w:val="000000"/>
          <w:u w:val="single"/>
        </w:rPr>
      </w:pPr>
      <w:r>
        <w:rPr>
          <w:b/>
          <w:color w:val="000000"/>
          <w:u w:val="single"/>
        </w:rPr>
        <w:t>Salvage</w:t>
      </w:r>
    </w:p>
    <w:p w14:paraId="6FEE588A" w14:textId="77777777" w:rsidR="00327BAF" w:rsidRDefault="00327BAF" w:rsidP="009878A4">
      <w:pPr>
        <w:autoSpaceDE w:val="0"/>
        <w:autoSpaceDN w:val="0"/>
        <w:adjustRightInd w:val="0"/>
        <w:rPr>
          <w:color w:val="000000"/>
        </w:rPr>
      </w:pPr>
    </w:p>
    <w:p w14:paraId="25C7A25E" w14:textId="77777777" w:rsidR="00327BAF" w:rsidRDefault="00327BAF" w:rsidP="009878A4">
      <w:pPr>
        <w:autoSpaceDE w:val="0"/>
        <w:autoSpaceDN w:val="0"/>
        <w:adjustRightInd w:val="0"/>
        <w:rPr>
          <w:color w:val="000000"/>
        </w:rPr>
      </w:pPr>
      <w:r>
        <w:rPr>
          <w:color w:val="000000"/>
        </w:rPr>
        <w:t>Loss Solutions Group submits that there is little to no salvage value associated with this claimed event.</w:t>
      </w:r>
    </w:p>
    <w:p w14:paraId="76ACA9EA" w14:textId="77777777" w:rsidR="00327BAF" w:rsidRPr="00692EA5" w:rsidRDefault="00327BAF" w:rsidP="009878A4">
      <w:pPr>
        <w:rPr>
          <w:color w:val="000000"/>
        </w:rPr>
      </w:pPr>
    </w:p>
    <w:p w14:paraId="58FF77EF" w14:textId="77777777" w:rsidR="00327BAF" w:rsidRPr="00692EA5" w:rsidRDefault="00327BAF" w:rsidP="009878A4">
      <w:pPr>
        <w:rPr>
          <w:color w:val="000000"/>
        </w:rPr>
      </w:pPr>
      <w:r w:rsidRPr="00692EA5">
        <w:rPr>
          <w:b/>
          <w:bCs/>
          <w:i/>
          <w:iCs/>
          <w:color w:val="000000"/>
        </w:rPr>
        <w:t>Summary:</w:t>
      </w:r>
    </w:p>
    <w:p w14:paraId="5BA8E477" w14:textId="77777777" w:rsidR="00327BAF" w:rsidRPr="00692EA5" w:rsidRDefault="00327BAF" w:rsidP="009878A4">
      <w:pPr>
        <w:rPr>
          <w:b/>
          <w:bCs/>
          <w:iCs/>
          <w:color w:val="000000"/>
        </w:rPr>
      </w:pPr>
    </w:p>
    <w:p w14:paraId="79517E7F" w14:textId="77777777" w:rsidR="00327BAF" w:rsidRDefault="00327BAF"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466EC31A" w14:textId="77777777" w:rsidR="00327BAF" w:rsidRDefault="00327BAF" w:rsidP="009878A4">
      <w:pPr>
        <w:rPr>
          <w:color w:val="000000"/>
        </w:rPr>
      </w:pPr>
    </w:p>
    <w:p w14:paraId="223F84C1" w14:textId="77777777" w:rsidR="00327BAF" w:rsidRDefault="00327BAF" w:rsidP="009878A4">
      <w:pPr>
        <w:pStyle w:val="ListParagraph"/>
        <w:numPr>
          <w:ilvl w:val="0"/>
          <w:numId w:val="16"/>
        </w:numPr>
        <w:rPr>
          <w:color w:val="000000"/>
        </w:rPr>
      </w:pPr>
      <w:r>
        <w:rPr>
          <w:color w:val="000000"/>
        </w:rPr>
        <w:t>Precision Wire Forms, Inc. presented a claim for fire damage to one (1) Lincoln Electric Co Prism 4 Compact fume extraction unit (smoke eater). A total amount of $32,771.33 was presented.</w:t>
      </w:r>
    </w:p>
    <w:p w14:paraId="79D49E73" w14:textId="77777777" w:rsidR="00327BAF" w:rsidRDefault="00327BAF" w:rsidP="009878A4">
      <w:pPr>
        <w:pStyle w:val="ListParagraph"/>
        <w:rPr>
          <w:color w:val="000000"/>
        </w:rPr>
      </w:pPr>
    </w:p>
    <w:p w14:paraId="6CCFA6C6" w14:textId="77777777" w:rsidR="00327BAF" w:rsidRDefault="00327BAF" w:rsidP="009878A4">
      <w:pPr>
        <w:pStyle w:val="ListParagraph"/>
        <w:numPr>
          <w:ilvl w:val="0"/>
          <w:numId w:val="16"/>
        </w:numPr>
        <w:rPr>
          <w:color w:val="000000"/>
        </w:rPr>
      </w:pPr>
      <w:r>
        <w:rPr>
          <w:color w:val="000000"/>
        </w:rPr>
        <w:t>The equipment was approximately two (2) years old, put into service in October 2025, and was assessed to be in average condition at the time of the loss.</w:t>
      </w:r>
    </w:p>
    <w:p w14:paraId="753DE3A7" w14:textId="77777777" w:rsidR="00327BAF" w:rsidRDefault="00327BAF" w:rsidP="009878A4">
      <w:pPr>
        <w:pStyle w:val="ListParagraph"/>
        <w:rPr>
          <w:color w:val="000000"/>
        </w:rPr>
      </w:pPr>
    </w:p>
    <w:p w14:paraId="625362E5" w14:textId="77777777" w:rsidR="00327BAF" w:rsidRDefault="00327BAF" w:rsidP="009878A4">
      <w:pPr>
        <w:pStyle w:val="ListParagraph"/>
        <w:numPr>
          <w:ilvl w:val="0"/>
          <w:numId w:val="16"/>
        </w:numPr>
        <w:rPr>
          <w:color w:val="000000"/>
        </w:rPr>
      </w:pPr>
      <w:r>
        <w:rPr>
          <w:color w:val="000000"/>
        </w:rPr>
        <w:t>The cause of loss was reported as fire. Loss Solutions Group was not tasked with determining the cause of the loss for this claimed event.</w:t>
      </w:r>
    </w:p>
    <w:p w14:paraId="3405D451" w14:textId="77777777" w:rsidR="00327BAF" w:rsidRPr="00246600" w:rsidRDefault="00327BAF" w:rsidP="009878A4">
      <w:pPr>
        <w:rPr>
          <w:color w:val="000000"/>
        </w:rPr>
      </w:pPr>
    </w:p>
    <w:p w14:paraId="5EAEFB32" w14:textId="77777777" w:rsidR="00327BAF" w:rsidRDefault="00327BAF" w:rsidP="009878A4">
      <w:pPr>
        <w:pStyle w:val="ListParagraph"/>
        <w:numPr>
          <w:ilvl w:val="0"/>
          <w:numId w:val="16"/>
        </w:numPr>
        <w:rPr>
          <w:color w:val="000000"/>
        </w:rPr>
      </w:pPr>
      <w:r>
        <w:rPr>
          <w:color w:val="000000"/>
        </w:rPr>
        <w:t>Based on the photos and documentation reviewed, the unit was beyond repair. Loss Solutions Group concurs that replacement is warranted.</w:t>
      </w:r>
    </w:p>
    <w:p w14:paraId="79E789D9" w14:textId="77777777" w:rsidR="00327BAF" w:rsidRPr="00246600" w:rsidRDefault="00327BAF" w:rsidP="009878A4">
      <w:pPr>
        <w:rPr>
          <w:color w:val="000000"/>
        </w:rPr>
      </w:pPr>
    </w:p>
    <w:p w14:paraId="42A03E1F" w14:textId="77777777" w:rsidR="00327BAF" w:rsidRDefault="00327BAF" w:rsidP="009878A4">
      <w:pPr>
        <w:pStyle w:val="ListParagraph"/>
        <w:numPr>
          <w:ilvl w:val="0"/>
          <w:numId w:val="16"/>
        </w:numPr>
        <w:rPr>
          <w:color w:val="000000"/>
        </w:rPr>
      </w:pPr>
      <w:r>
        <w:rPr>
          <w:color w:val="000000"/>
        </w:rPr>
        <w:t>Loss Solutions Group has determined a fair and reasonable replacement cost value (RCV) in the amount of $32,771.33.</w:t>
      </w:r>
    </w:p>
    <w:p w14:paraId="187C0182" w14:textId="77777777" w:rsidR="00327BAF" w:rsidRPr="00246600" w:rsidRDefault="00327BAF" w:rsidP="009878A4">
      <w:pPr>
        <w:rPr>
          <w:color w:val="000000"/>
        </w:rPr>
      </w:pPr>
    </w:p>
    <w:p w14:paraId="68528E53" w14:textId="77777777" w:rsidR="00327BAF" w:rsidRDefault="00327BAF" w:rsidP="009878A4">
      <w:pPr>
        <w:pStyle w:val="ListParagraph"/>
        <w:numPr>
          <w:ilvl w:val="0"/>
          <w:numId w:val="16"/>
        </w:numPr>
        <w:rPr>
          <w:color w:val="000000"/>
        </w:rPr>
      </w:pPr>
      <w:r>
        <w:rPr>
          <w:color w:val="000000"/>
        </w:rPr>
        <w:t>No difference was noted between the claim cost and Loss Solutions Group's researched cost.</w:t>
      </w:r>
    </w:p>
    <w:p w14:paraId="422AE589" w14:textId="77777777" w:rsidR="00327BAF" w:rsidRPr="00246600" w:rsidRDefault="00327BAF" w:rsidP="009878A4">
      <w:pPr>
        <w:rPr>
          <w:color w:val="000000"/>
        </w:rPr>
      </w:pPr>
    </w:p>
    <w:p w14:paraId="02B49B61" w14:textId="77777777" w:rsidR="00327BAF" w:rsidRDefault="00327BAF" w:rsidP="009878A4">
      <w:pPr>
        <w:pStyle w:val="ListParagraph"/>
        <w:numPr>
          <w:ilvl w:val="0"/>
          <w:numId w:val="16"/>
        </w:numPr>
        <w:rPr>
          <w:color w:val="000000"/>
        </w:rPr>
      </w:pPr>
      <w:r>
        <w:rPr>
          <w:color w:val="000000"/>
        </w:rPr>
        <w:t>Loss Solutions Group has determined an actual cash value (ACV) in the amount of $29,500.99.</w:t>
      </w:r>
    </w:p>
    <w:p w14:paraId="65B98D36" w14:textId="77777777" w:rsidR="00327BAF" w:rsidRPr="00246600" w:rsidRDefault="00327BAF" w:rsidP="009878A4">
      <w:pPr>
        <w:rPr>
          <w:color w:val="000000"/>
        </w:rPr>
      </w:pPr>
    </w:p>
    <w:p w14:paraId="1A6B3A92" w14:textId="77777777" w:rsidR="00327BAF" w:rsidRPr="00246600" w:rsidRDefault="00327BAF" w:rsidP="009878A4">
      <w:pPr>
        <w:pStyle w:val="ListParagraph"/>
        <w:numPr>
          <w:ilvl w:val="0"/>
          <w:numId w:val="16"/>
        </w:numPr>
        <w:rPr>
          <w:color w:val="000000"/>
        </w:rPr>
      </w:pPr>
      <w:r>
        <w:rPr>
          <w:color w:val="000000"/>
        </w:rPr>
        <w:t>Loss Solutions Group submits that there is little to no salvage value associated with this claimed event.</w:t>
      </w:r>
    </w:p>
    <w:p w14:paraId="1EB2B760" w14:textId="77777777" w:rsidR="00327BAF" w:rsidRPr="00692EA5" w:rsidRDefault="00327BAF" w:rsidP="009878A4">
      <w:pPr>
        <w:autoSpaceDE w:val="0"/>
        <w:autoSpaceDN w:val="0"/>
        <w:adjustRightInd w:val="0"/>
      </w:pPr>
    </w:p>
    <w:p w14:paraId="4931AA87" w14:textId="77777777" w:rsidR="00327BAF" w:rsidRPr="005C5A93" w:rsidRDefault="00327BAF"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0327DD">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0327DD">
        <w:rPr>
          <w:noProof/>
        </w:rPr>
        <w:t xml:space="preserve"> ext. 755</w:t>
      </w:r>
      <w:r>
        <w:t xml:space="preserve">, or </w:t>
      </w:r>
      <w:r w:rsidRPr="00692EA5">
        <w:t xml:space="preserve">via </w:t>
      </w:r>
      <w:r>
        <w:t>e</w:t>
      </w:r>
      <w:r w:rsidRPr="00692EA5">
        <w:t xml:space="preserve">mail at </w:t>
      </w:r>
      <w:r w:rsidRPr="000327DD">
        <w:rPr>
          <w:noProof/>
        </w:rPr>
        <w:t>tbeuret@losssolutionsgroup.com</w:t>
      </w:r>
      <w:r w:rsidRPr="005C5A93">
        <w:t xml:space="preserve">. </w:t>
      </w:r>
      <w:r>
        <w:t xml:space="preserve"> </w:t>
      </w:r>
      <w:r w:rsidRPr="000327DD">
        <w:rPr>
          <w:noProof/>
        </w:rPr>
        <w:t>Team Leader Nick Ramos can be reached at (866) 899-8756 ext. 724, or via email at nramos@losssolutionsgroup.com.</w:t>
      </w:r>
    </w:p>
    <w:p w14:paraId="1167CFEB" w14:textId="77777777" w:rsidR="00327BAF" w:rsidRPr="00692EA5" w:rsidRDefault="00327BAF" w:rsidP="009878A4">
      <w:pPr>
        <w:ind w:right="696"/>
      </w:pPr>
    </w:p>
    <w:p w14:paraId="56A019CD" w14:textId="77777777" w:rsidR="00327BAF" w:rsidRPr="00692EA5" w:rsidRDefault="00327BAF"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327BAF" w:rsidRPr="00692EA5" w14:paraId="3112BA19" w14:textId="77777777" w:rsidTr="004373FD">
        <w:tc>
          <w:tcPr>
            <w:tcW w:w="4961" w:type="dxa"/>
          </w:tcPr>
          <w:p w14:paraId="570AA67D" w14:textId="77777777" w:rsidR="00327BAF" w:rsidRPr="00692EA5" w:rsidRDefault="00327BAF" w:rsidP="009878A4">
            <w:r>
              <w:rPr>
                <w:noProof/>
              </w:rPr>
              <w:lastRenderedPageBreak/>
              <w:drawing>
                <wp:inline distT="0" distB="0" distL="0" distR="0" wp14:anchorId="6EA3ACE4" wp14:editId="2B674D2F">
                  <wp:extent cx="1950889" cy="739204"/>
                  <wp:effectExtent l="0" t="0" r="0" b="3810"/>
                  <wp:docPr id="1654960626" name="Picture 1"/>
                  <wp:cNvGraphicFramePr/>
                  <a:graphic xmlns:a="http://schemas.openxmlformats.org/drawingml/2006/main">
                    <a:graphicData uri="http://schemas.openxmlformats.org/drawingml/2006/picture">
                      <pic:pic xmlns:pic="http://schemas.openxmlformats.org/drawingml/2006/picture">
                        <pic:nvPicPr>
                          <pic:cNvPr id="1654960626" name=""/>
                          <pic:cNvPicPr/>
                        </pic:nvPicPr>
                        <pic:blipFill>
                          <a:blip r:embed="rId8"/>
                          <a:stretch>
                            <a:fillRect/>
                          </a:stretch>
                        </pic:blipFill>
                        <pic:spPr>
                          <a:xfrm>
                            <a:off x="0" y="0"/>
                            <a:ext cx="1950889" cy="739204"/>
                          </a:xfrm>
                          <a:prstGeom prst="rect">
                            <a:avLst/>
                          </a:prstGeom>
                        </pic:spPr>
                      </pic:pic>
                    </a:graphicData>
                  </a:graphic>
                </wp:inline>
              </w:drawing>
            </w:r>
          </w:p>
          <w:p w14:paraId="4EA1DB28" w14:textId="77777777" w:rsidR="00327BAF" w:rsidRPr="00692EA5" w:rsidRDefault="00327BAF" w:rsidP="009878A4">
            <w:r w:rsidRPr="000327DD">
              <w:rPr>
                <w:noProof/>
              </w:rPr>
              <w:t>Tanner Beuret</w:t>
            </w:r>
          </w:p>
          <w:p w14:paraId="32616DE4" w14:textId="77777777" w:rsidR="00327BAF" w:rsidRPr="00692EA5" w:rsidRDefault="00327BAF" w:rsidP="009878A4">
            <w:r w:rsidRPr="000327DD">
              <w:rPr>
                <w:noProof/>
              </w:rPr>
              <w:t>Technical Consultant</w:t>
            </w:r>
          </w:p>
          <w:p w14:paraId="5EC18DEE" w14:textId="77777777" w:rsidR="00327BAF" w:rsidRPr="00692EA5" w:rsidRDefault="00327BAF" w:rsidP="009878A4">
            <w:r w:rsidRPr="00692EA5">
              <w:t>Loss Solutions Group</w:t>
            </w:r>
            <w:r>
              <w:t>, LLC</w:t>
            </w:r>
          </w:p>
        </w:tc>
        <w:tc>
          <w:tcPr>
            <w:tcW w:w="4961" w:type="dxa"/>
          </w:tcPr>
          <w:p w14:paraId="426ED5F4" w14:textId="77777777" w:rsidR="00327BAF" w:rsidRPr="00692EA5" w:rsidRDefault="00327BAF" w:rsidP="009878A4"/>
        </w:tc>
      </w:tr>
    </w:tbl>
    <w:p w14:paraId="367A1D5C" w14:textId="77777777" w:rsidR="00327BAF" w:rsidRDefault="00327BAF" w:rsidP="009878A4">
      <w:pPr>
        <w:sectPr w:rsidR="00327BAF" w:rsidSect="00327BAF">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05C528D1" w14:textId="77777777" w:rsidR="00327BAF" w:rsidRPr="00692EA5" w:rsidRDefault="00327BAF" w:rsidP="009878A4"/>
    <w:sectPr w:rsidR="00327BAF" w:rsidRPr="00692EA5" w:rsidSect="00327BAF">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2128" w14:textId="77777777" w:rsidR="006D0B40" w:rsidRDefault="006D0B40">
      <w:r>
        <w:separator/>
      </w:r>
    </w:p>
  </w:endnote>
  <w:endnote w:type="continuationSeparator" w:id="0">
    <w:p w14:paraId="687114F2" w14:textId="77777777" w:rsidR="006D0B40" w:rsidRDefault="006D0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ED87" w14:textId="77777777" w:rsidR="00327BAF" w:rsidRPr="00053115" w:rsidRDefault="00327BAF"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FDE0785" w14:textId="77777777" w:rsidR="00327BAF" w:rsidRPr="00053115" w:rsidRDefault="00327BAF"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3D34AFC" w14:textId="77777777" w:rsidR="00327BAF" w:rsidRDefault="00327BAF"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BF0A54E" w14:textId="77777777" w:rsidR="00327BAF" w:rsidRPr="00346D97" w:rsidRDefault="00327BAF" w:rsidP="00053115">
    <w:pPr>
      <w:pStyle w:val="Footer"/>
      <w:ind w:left="-450" w:right="-464"/>
      <w:jc w:val="center"/>
      <w:rPr>
        <w:rStyle w:val="style181"/>
        <w:rFonts w:ascii="Gill Sans MT Condensed" w:eastAsia="Microsoft Yi Baiti" w:hAnsi="Gill Sans MT Condensed"/>
        <w:b w:val="0"/>
        <w:sz w:val="16"/>
        <w:szCs w:val="16"/>
      </w:rPr>
    </w:pPr>
  </w:p>
  <w:p w14:paraId="2A024946" w14:textId="77777777" w:rsidR="00327BAF" w:rsidRPr="00053115" w:rsidRDefault="00327BAF"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CCFD" w14:textId="77777777" w:rsidR="00327BAF" w:rsidRPr="00DB0DA9" w:rsidRDefault="00327BAF"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1ABEBAF6"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21739EC"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015E24E" w14:textId="77777777" w:rsidR="00327BAF" w:rsidRPr="00346D97" w:rsidRDefault="00327BAF" w:rsidP="002375B9">
    <w:pPr>
      <w:pStyle w:val="Footer"/>
      <w:ind w:left="-540" w:right="-554"/>
      <w:jc w:val="center"/>
      <w:rPr>
        <w:rStyle w:val="style181"/>
        <w:rFonts w:ascii="Gill Sans MT Condensed" w:eastAsia="Microsoft Yi Baiti" w:hAnsi="Gill Sans MT Condensed"/>
        <w:b w:val="0"/>
        <w:sz w:val="16"/>
        <w:szCs w:val="16"/>
      </w:rPr>
    </w:pPr>
  </w:p>
  <w:p w14:paraId="1297C6CC" w14:textId="77777777" w:rsidR="00327BAF" w:rsidRPr="00346D97" w:rsidRDefault="00327BAF"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CED3" w14:textId="77777777" w:rsidR="00327BAF" w:rsidRPr="00053115" w:rsidRDefault="00327BAF"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6B74B6C" w14:textId="77777777" w:rsidR="00327BAF" w:rsidRPr="00053115" w:rsidRDefault="00327BAF"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0D52EBF" w14:textId="77777777" w:rsidR="00327BAF" w:rsidRDefault="00327BAF"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D6F3E49" w14:textId="77777777" w:rsidR="00327BAF" w:rsidRPr="00346D97" w:rsidRDefault="00327BAF" w:rsidP="00053115">
    <w:pPr>
      <w:pStyle w:val="Footer"/>
      <w:ind w:left="-450" w:right="-464"/>
      <w:jc w:val="center"/>
      <w:rPr>
        <w:rStyle w:val="style181"/>
        <w:rFonts w:ascii="Gill Sans MT Condensed" w:eastAsia="Microsoft Yi Baiti" w:hAnsi="Gill Sans MT Condensed"/>
        <w:b w:val="0"/>
        <w:sz w:val="16"/>
        <w:szCs w:val="16"/>
      </w:rPr>
    </w:pPr>
  </w:p>
  <w:p w14:paraId="3FB55BBF" w14:textId="77777777" w:rsidR="00327BAF" w:rsidRPr="00053115" w:rsidRDefault="00327BAF"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D4B3" w14:textId="77777777" w:rsidR="00327BAF" w:rsidRPr="00DB0DA9" w:rsidRDefault="00327BAF"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A39C088"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49BCB4A" w14:textId="77777777" w:rsidR="00327BAF" w:rsidRDefault="00327BAF"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7D2C454" w14:textId="77777777" w:rsidR="00327BAF" w:rsidRPr="00346D97" w:rsidRDefault="00327BAF" w:rsidP="002375B9">
    <w:pPr>
      <w:pStyle w:val="Footer"/>
      <w:ind w:left="-540" w:right="-554"/>
      <w:jc w:val="center"/>
      <w:rPr>
        <w:rStyle w:val="style181"/>
        <w:rFonts w:ascii="Gill Sans MT Condensed" w:eastAsia="Microsoft Yi Baiti" w:hAnsi="Gill Sans MT Condensed"/>
        <w:b w:val="0"/>
        <w:sz w:val="16"/>
        <w:szCs w:val="16"/>
      </w:rPr>
    </w:pPr>
  </w:p>
  <w:p w14:paraId="7BC29A50" w14:textId="77777777" w:rsidR="00327BAF" w:rsidRPr="00346D97" w:rsidRDefault="00327BAF"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1BED" w14:textId="77777777" w:rsidR="006D0B40" w:rsidRDefault="006D0B40">
      <w:r>
        <w:separator/>
      </w:r>
    </w:p>
  </w:footnote>
  <w:footnote w:type="continuationSeparator" w:id="0">
    <w:p w14:paraId="0632C1C2" w14:textId="77777777" w:rsidR="006D0B40" w:rsidRDefault="006D0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27BAF" w14:paraId="3F73503F" w14:textId="77777777" w:rsidTr="00555F72">
      <w:tc>
        <w:tcPr>
          <w:tcW w:w="8118" w:type="dxa"/>
          <w:tcBorders>
            <w:top w:val="nil"/>
            <w:left w:val="nil"/>
            <w:bottom w:val="nil"/>
            <w:right w:val="nil"/>
          </w:tcBorders>
        </w:tcPr>
        <w:p w14:paraId="617DFE0C" w14:textId="77777777" w:rsidR="00327BAF" w:rsidRPr="00C06040" w:rsidRDefault="00327BAF" w:rsidP="00A420EB">
          <w:pPr>
            <w:rPr>
              <w:b/>
              <w:bCs/>
            </w:rPr>
          </w:pPr>
          <w:r w:rsidRPr="000327DD">
            <w:rPr>
              <w:b/>
              <w:bCs/>
              <w:noProof/>
            </w:rPr>
            <w:t>Insured</w:t>
          </w:r>
          <w:r w:rsidRPr="00C06040">
            <w:rPr>
              <w:b/>
              <w:bCs/>
            </w:rPr>
            <w:t xml:space="preserve">: </w:t>
          </w:r>
          <w:r w:rsidRPr="000327DD">
            <w:rPr>
              <w:b/>
              <w:bCs/>
              <w:noProof/>
            </w:rPr>
            <w:t>Precision Wire Forms, Inc.</w:t>
          </w:r>
        </w:p>
        <w:p w14:paraId="3987FDCF" w14:textId="77777777" w:rsidR="00327BAF" w:rsidRPr="00D73F8A" w:rsidRDefault="00327BAF" w:rsidP="0006077B">
          <w:pPr>
            <w:rPr>
              <w:b/>
              <w:bCs/>
            </w:rPr>
          </w:pPr>
          <w:r w:rsidRPr="00D73F8A">
            <w:rPr>
              <w:b/>
              <w:bCs/>
            </w:rPr>
            <w:t xml:space="preserve">Claim Number: </w:t>
          </w:r>
          <w:r w:rsidRPr="000327DD">
            <w:rPr>
              <w:b/>
              <w:bCs/>
              <w:noProof/>
            </w:rPr>
            <w:t>85-00904405</w:t>
          </w:r>
        </w:p>
        <w:p w14:paraId="3120B3CF" w14:textId="77777777" w:rsidR="00327BAF" w:rsidRPr="004928F0" w:rsidRDefault="00327BAF" w:rsidP="00A420EB">
          <w:pPr>
            <w:pStyle w:val="Header"/>
            <w:tabs>
              <w:tab w:val="clear" w:pos="8640"/>
              <w:tab w:val="right" w:pos="9000"/>
            </w:tabs>
            <w:rPr>
              <w:b/>
              <w:bCs/>
            </w:rPr>
          </w:pPr>
          <w:r w:rsidRPr="00D73F8A">
            <w:rPr>
              <w:b/>
              <w:bCs/>
            </w:rPr>
            <w:t xml:space="preserve">LSG Matter Number: </w:t>
          </w:r>
          <w:r w:rsidRPr="000327DD">
            <w:rPr>
              <w:b/>
              <w:bCs/>
              <w:noProof/>
            </w:rPr>
            <w:t>426600.4205-00</w:t>
          </w:r>
        </w:p>
      </w:tc>
      <w:tc>
        <w:tcPr>
          <w:tcW w:w="1804" w:type="dxa"/>
          <w:tcBorders>
            <w:top w:val="nil"/>
            <w:left w:val="nil"/>
            <w:bottom w:val="nil"/>
            <w:right w:val="nil"/>
          </w:tcBorders>
        </w:tcPr>
        <w:p w14:paraId="4E9EDC39" w14:textId="77777777" w:rsidR="00327BAF" w:rsidRDefault="00327BAF"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5DA5D0C" w14:textId="77777777" w:rsidR="00327BAF" w:rsidRPr="001A1151" w:rsidRDefault="00327BAF"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0107" w14:textId="77777777" w:rsidR="00327BAF" w:rsidRPr="00036EBD" w:rsidRDefault="00327BAF"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2136025509" name="Picture 213602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6032470" w14:textId="77777777" w:rsidR="00327BAF" w:rsidRPr="00036EBD" w:rsidRDefault="00327BAF" w:rsidP="007567FC">
    <w:pPr>
      <w:pStyle w:val="Header"/>
      <w:ind w:left="-540" w:right="-554"/>
      <w:jc w:val="right"/>
      <w:rPr>
        <w:rFonts w:ascii="Gill Sans MT Condensed" w:hAnsi="Gill Sans MT Condensed"/>
        <w:color w:val="5AB8AF"/>
        <w:sz w:val="4"/>
        <w:szCs w:val="4"/>
      </w:rPr>
    </w:pPr>
  </w:p>
  <w:p w14:paraId="6199ADAF" w14:textId="77777777" w:rsidR="00327BAF" w:rsidRPr="00036EBD" w:rsidRDefault="00327BAF"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5FA8F9F9" w14:textId="77777777" w:rsidR="00327BAF" w:rsidRPr="00036EBD" w:rsidRDefault="00327BAF"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08AB8C5" w14:textId="77777777" w:rsidR="00327BAF" w:rsidRPr="00036EBD" w:rsidRDefault="00327BAF"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4DF4C50" w14:textId="77777777" w:rsidR="00327BAF" w:rsidRPr="00036EBD" w:rsidRDefault="00327BAF"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57F5E85" w14:textId="77777777" w:rsidR="00327BAF" w:rsidRPr="00036EBD" w:rsidRDefault="00327BAF">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327BAF" w14:paraId="41466AA6" w14:textId="77777777" w:rsidTr="00555F72">
      <w:tc>
        <w:tcPr>
          <w:tcW w:w="8118" w:type="dxa"/>
          <w:tcBorders>
            <w:top w:val="nil"/>
            <w:left w:val="nil"/>
            <w:bottom w:val="nil"/>
            <w:right w:val="nil"/>
          </w:tcBorders>
        </w:tcPr>
        <w:p w14:paraId="44C2A690" w14:textId="77777777" w:rsidR="00327BAF" w:rsidRPr="00C06040" w:rsidRDefault="00327BAF" w:rsidP="00A420EB">
          <w:pPr>
            <w:rPr>
              <w:b/>
              <w:bCs/>
            </w:rPr>
          </w:pPr>
          <w:r>
            <w:rPr>
              <w:b/>
              <w:bCs/>
              <w:noProof/>
            </w:rPr>
            <w:t>«InsuredLabel»</w:t>
          </w:r>
          <w:r w:rsidRPr="00C06040">
            <w:rPr>
              <w:b/>
              <w:bCs/>
            </w:rPr>
            <w:t xml:space="preserve">: </w:t>
          </w:r>
          <w:r>
            <w:rPr>
              <w:b/>
              <w:bCs/>
              <w:noProof/>
            </w:rPr>
            <w:t>«Insured»</w:t>
          </w:r>
        </w:p>
        <w:p w14:paraId="7A7CC00B" w14:textId="77777777" w:rsidR="00327BAF" w:rsidRPr="00D73F8A" w:rsidRDefault="00327BAF" w:rsidP="0006077B">
          <w:pPr>
            <w:rPr>
              <w:b/>
              <w:bCs/>
            </w:rPr>
          </w:pPr>
          <w:r w:rsidRPr="00D73F8A">
            <w:rPr>
              <w:b/>
              <w:bCs/>
            </w:rPr>
            <w:t xml:space="preserve">Claim Number: </w:t>
          </w:r>
          <w:r>
            <w:rPr>
              <w:b/>
              <w:bCs/>
              <w:noProof/>
            </w:rPr>
            <w:t>«ClaimNumber»</w:t>
          </w:r>
        </w:p>
        <w:p w14:paraId="1EE06F1E" w14:textId="77777777" w:rsidR="00327BAF" w:rsidRPr="004928F0" w:rsidRDefault="00327BAF"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31394F6" w14:textId="77777777" w:rsidR="00327BAF" w:rsidRDefault="00327BAF"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5762E82" w14:textId="77777777" w:rsidR="00327BAF" w:rsidRPr="001A1151" w:rsidRDefault="00327BAF"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707C" w14:textId="77777777" w:rsidR="00327BAF" w:rsidRPr="00036EBD" w:rsidRDefault="00327BAF"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3CA34C38" w14:textId="77777777" w:rsidR="00327BAF" w:rsidRPr="00036EBD" w:rsidRDefault="00327BAF" w:rsidP="007567FC">
    <w:pPr>
      <w:pStyle w:val="Header"/>
      <w:ind w:left="-540" w:right="-554"/>
      <w:jc w:val="right"/>
      <w:rPr>
        <w:rFonts w:ascii="Gill Sans MT Condensed" w:hAnsi="Gill Sans MT Condensed"/>
        <w:color w:val="5AB8AF"/>
        <w:sz w:val="4"/>
        <w:szCs w:val="4"/>
      </w:rPr>
    </w:pPr>
  </w:p>
  <w:p w14:paraId="5FAFCDE5" w14:textId="77777777" w:rsidR="00327BAF" w:rsidRPr="00036EBD" w:rsidRDefault="00327BAF"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67AA3F4" w14:textId="77777777" w:rsidR="00327BAF" w:rsidRPr="00036EBD" w:rsidRDefault="00327BAF"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59F0B8B5" w14:textId="77777777" w:rsidR="00327BAF" w:rsidRPr="00036EBD" w:rsidRDefault="00327BAF"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02EAD558" w14:textId="77777777" w:rsidR="00327BAF" w:rsidRPr="00036EBD" w:rsidRDefault="00327BAF"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6073F6E" w14:textId="77777777" w:rsidR="00327BAF" w:rsidRPr="00036EBD" w:rsidRDefault="00327BAF">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27BAF"/>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0B40"/>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585"/>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A4F"/>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15C0A3"/>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Deb Fisher</cp:lastModifiedBy>
  <cp:revision>1</cp:revision>
  <cp:lastPrinted>2017-02-17T19:39:00Z</cp:lastPrinted>
  <dcterms:created xsi:type="dcterms:W3CDTF">2026-02-26T15:59:00Z</dcterms:created>
  <dcterms:modified xsi:type="dcterms:W3CDTF">2026-02-26T15:59:00Z</dcterms:modified>
</cp:coreProperties>
</file>