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05D34" w:rsidRPr="00605D34" w:rsidRDefault="00605D34" w:rsidP="00605D34">
      <w:pPr>
        <w:pStyle w:val="Heading1"/>
      </w:pPr>
      <w:r w:rsidRPr="00605D34">
        <w:t>Introduction</w:t>
      </w:r>
    </w:p>
    <w:tbl>
      <w:tblPr>
        <w:tblStyle w:val="LightList-Accent1"/>
        <w:tblW w:w="0" w:type="auto"/>
        <w:tblLook w:val="0480" w:firstRow="0" w:lastRow="0" w:firstColumn="1" w:lastColumn="0" w:noHBand="0" w:noVBand="1"/>
      </w:tblPr>
      <w:tblGrid>
        <w:gridCol w:w="10682"/>
      </w:tblGrid>
      <w:tr w:rsidR="00534D4A" w:rsidTr="00605D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82" w:type="dxa"/>
          </w:tcPr>
          <w:p w:rsidR="00347C80" w:rsidRPr="00347C80" w:rsidRDefault="00347C80" w:rsidP="00347C80">
            <w:pPr>
              <w:ind w:right="4"/>
              <w:rPr>
                <w:rFonts w:cs="Arial"/>
                <w:b w:val="0"/>
                <w:szCs w:val="24"/>
                <w:lang w:val="en-US"/>
              </w:rPr>
            </w:pPr>
            <w:r w:rsidRPr="00347C80">
              <w:rPr>
                <w:b w:val="0"/>
                <w:lang w:val="en-US"/>
              </w:rPr>
              <w:t xml:space="preserve">This document </w:t>
            </w:r>
            <w:r w:rsidRPr="00347C80">
              <w:rPr>
                <w:rFonts w:cs="Arial"/>
                <w:b w:val="0"/>
                <w:szCs w:val="24"/>
                <w:lang w:val="en-US"/>
              </w:rPr>
              <w:t xml:space="preserve">provides information on testing activities for the current project, which includes (but </w:t>
            </w:r>
            <w:r w:rsidR="00103A33">
              <w:rPr>
                <w:rFonts w:cs="Arial"/>
                <w:b w:val="0"/>
                <w:szCs w:val="24"/>
                <w:lang w:val="en-US"/>
              </w:rPr>
              <w:t xml:space="preserve">is </w:t>
            </w:r>
            <w:r w:rsidRPr="00347C80">
              <w:rPr>
                <w:rFonts w:cs="Arial"/>
                <w:b w:val="0"/>
                <w:szCs w:val="24"/>
                <w:lang w:val="en-US"/>
              </w:rPr>
              <w:t xml:space="preserve">not limited to) the following:  </w:t>
            </w:r>
          </w:p>
          <w:p w:rsidR="00347C80" w:rsidRPr="00347C80" w:rsidRDefault="00347C80" w:rsidP="00347C80">
            <w:pPr>
              <w:ind w:right="4"/>
              <w:rPr>
                <w:rFonts w:cs="Arial"/>
                <w:b w:val="0"/>
                <w:szCs w:val="24"/>
                <w:lang w:val="en-US"/>
              </w:rPr>
            </w:pPr>
          </w:p>
          <w:p w:rsidR="00347C80" w:rsidRDefault="00347C80" w:rsidP="00821F28">
            <w:pPr>
              <w:numPr>
                <w:ilvl w:val="0"/>
                <w:numId w:val="2"/>
              </w:numPr>
              <w:spacing w:before="0" w:after="0"/>
              <w:ind w:right="4"/>
              <w:jc w:val="left"/>
              <w:rPr>
                <w:rFonts w:cs="Arial"/>
                <w:b w:val="0"/>
                <w:szCs w:val="24"/>
                <w:lang w:val="en-US"/>
              </w:rPr>
            </w:pPr>
            <w:r w:rsidRPr="00347C80">
              <w:rPr>
                <w:rFonts w:cs="Arial"/>
                <w:b w:val="0"/>
                <w:szCs w:val="24"/>
                <w:lang w:val="en-US"/>
              </w:rPr>
              <w:t>Scope of testing activities</w:t>
            </w:r>
          </w:p>
          <w:p w:rsidR="00670BBB" w:rsidRDefault="00670BBB" w:rsidP="00821F28">
            <w:pPr>
              <w:numPr>
                <w:ilvl w:val="0"/>
                <w:numId w:val="2"/>
              </w:numPr>
              <w:spacing w:before="0" w:after="0"/>
              <w:ind w:right="4"/>
              <w:jc w:val="left"/>
              <w:rPr>
                <w:rFonts w:cs="Arial"/>
                <w:b w:val="0"/>
                <w:szCs w:val="24"/>
                <w:lang w:val="en-US"/>
              </w:rPr>
            </w:pPr>
            <w:r>
              <w:rPr>
                <w:rFonts w:cs="Arial"/>
                <w:b w:val="0"/>
                <w:szCs w:val="24"/>
                <w:lang w:val="en-US"/>
              </w:rPr>
              <w:t>Assumptions (Entry Criteria/Pre-Requisites)</w:t>
            </w:r>
          </w:p>
          <w:p w:rsidR="00670BBB" w:rsidRPr="00347C80" w:rsidRDefault="00670BBB" w:rsidP="00821F28">
            <w:pPr>
              <w:numPr>
                <w:ilvl w:val="0"/>
                <w:numId w:val="2"/>
              </w:numPr>
              <w:spacing w:before="0" w:after="0"/>
              <w:ind w:right="4"/>
              <w:jc w:val="left"/>
              <w:rPr>
                <w:rFonts w:cs="Arial"/>
                <w:b w:val="0"/>
                <w:szCs w:val="24"/>
                <w:lang w:val="en-US"/>
              </w:rPr>
            </w:pPr>
            <w:r>
              <w:rPr>
                <w:rFonts w:cs="Arial"/>
                <w:b w:val="0"/>
                <w:szCs w:val="24"/>
                <w:lang w:val="en-US"/>
              </w:rPr>
              <w:t>Exit Criteria</w:t>
            </w:r>
            <w:bookmarkStart w:id="0" w:name="_GoBack"/>
            <w:bookmarkEnd w:id="0"/>
          </w:p>
          <w:p w:rsidR="00AA12D8" w:rsidRPr="00534D4A" w:rsidRDefault="00AA12D8" w:rsidP="00670BBB">
            <w:pPr>
              <w:spacing w:before="0" w:after="0"/>
              <w:ind w:right="4"/>
              <w:jc w:val="left"/>
              <w:rPr>
                <w:b w:val="0"/>
              </w:rPr>
            </w:pPr>
          </w:p>
        </w:tc>
      </w:tr>
    </w:tbl>
    <w:p w:rsidR="00CB6606" w:rsidRDefault="007656CE" w:rsidP="00CB6606">
      <w:fldSimple w:instr=" CONTROL Forms.CommandButton.1 ">
        <w:r w:rsidR="005D795F">
          <w:pict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1026" type="#_x0000_t75" style="width:150pt;height:24pt">
              <v:imagedata r:id="rId15" o:title=""/>
            </v:shape>
          </w:pict>
        </w:r>
      </w:fldSimple>
    </w:p>
    <w:p w:rsidR="00605D34" w:rsidRPr="00605D34" w:rsidRDefault="00605D34" w:rsidP="00605D34">
      <w:pPr>
        <w:pStyle w:val="Heading1"/>
      </w:pPr>
      <w:r w:rsidRPr="00605D34">
        <w:t>Project overview</w:t>
      </w:r>
    </w:p>
    <w:tbl>
      <w:tblPr>
        <w:tblStyle w:val="LightList-Accent1"/>
        <w:tblW w:w="0" w:type="auto"/>
        <w:tblLayout w:type="fixed"/>
        <w:tblLook w:val="0080" w:firstRow="0" w:lastRow="0" w:firstColumn="1" w:lastColumn="0" w:noHBand="0" w:noVBand="0"/>
      </w:tblPr>
      <w:tblGrid>
        <w:gridCol w:w="2235"/>
        <w:gridCol w:w="2835"/>
        <w:gridCol w:w="2835"/>
        <w:gridCol w:w="2777"/>
      </w:tblGrid>
      <w:tr w:rsidR="00B24780" w:rsidTr="00605D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B24780" w:rsidRDefault="00B24780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Project number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  <w:gridSpan w:val="3"/>
          </w:tcPr>
          <w:p w:rsidR="00B24780" w:rsidRDefault="00954568" w:rsidP="006A1075">
            <w:pPr>
              <w:rPr>
                <w:rFonts w:cs="Tahoma"/>
              </w:rPr>
            </w:pPr>
            <w:r>
              <w:rPr>
                <w:rFonts w:cs="Tahoma"/>
              </w:rPr>
              <w:t>704</w:t>
            </w:r>
          </w:p>
        </w:tc>
      </w:tr>
      <w:tr w:rsidR="00B24780" w:rsidTr="00605D34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B24780" w:rsidRDefault="00B24780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Project title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  <w:gridSpan w:val="3"/>
          </w:tcPr>
          <w:p w:rsidR="00B24780" w:rsidRDefault="00954568" w:rsidP="00954568">
            <w:pPr>
              <w:rPr>
                <w:rFonts w:cs="Tahoma"/>
              </w:rPr>
            </w:pPr>
            <w:r>
              <w:rPr>
                <w:rFonts w:cs="Tahoma"/>
              </w:rPr>
              <w:t>704</w:t>
            </w:r>
            <w:r w:rsidR="00670BBB">
              <w:rPr>
                <w:rFonts w:cs="Tahoma"/>
              </w:rPr>
              <w:t xml:space="preserve"> </w:t>
            </w:r>
            <w:r>
              <w:rPr>
                <w:rFonts w:cs="Tahoma"/>
              </w:rPr>
              <w:t>R&amp;D Tax Credits</w:t>
            </w:r>
          </w:p>
        </w:tc>
      </w:tr>
      <w:tr w:rsidR="00B24780" w:rsidTr="00605D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B24780" w:rsidRDefault="00B24780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Customer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  <w:gridSpan w:val="3"/>
          </w:tcPr>
          <w:p w:rsidR="00B24780" w:rsidRDefault="00B24780" w:rsidP="00CD48E4">
            <w:pPr>
              <w:rPr>
                <w:rFonts w:cs="Tahoma"/>
              </w:rPr>
            </w:pPr>
          </w:p>
        </w:tc>
      </w:tr>
      <w:tr w:rsidR="00D93180" w:rsidRPr="00B24780" w:rsidTr="00605D34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93180" w:rsidRDefault="00347C80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Agile Tester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835" w:type="dxa"/>
          </w:tcPr>
          <w:p w:rsidR="00D93180" w:rsidRPr="00B24780" w:rsidRDefault="00670BBB" w:rsidP="00D93180">
            <w:pPr>
              <w:rPr>
                <w:rFonts w:cs="Tahoma"/>
              </w:rPr>
            </w:pPr>
            <w:r>
              <w:rPr>
                <w:rFonts w:cs="Tahoma"/>
              </w:rPr>
              <w:t>Emma Urquhart</w:t>
            </w:r>
          </w:p>
        </w:tc>
        <w:tc>
          <w:tcPr>
            <w:tcW w:w="2835" w:type="dxa"/>
          </w:tcPr>
          <w:p w:rsidR="00D93180" w:rsidRDefault="00D93180" w:rsidP="006A10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Tahoma"/>
              </w:rPr>
            </w:pPr>
            <w:r>
              <w:rPr>
                <w:rFonts w:cs="Tahoma"/>
              </w:rPr>
              <w:t>Email:</w:t>
            </w:r>
          </w:p>
          <w:p w:rsidR="00D93180" w:rsidRPr="00B24780" w:rsidRDefault="005D795F" w:rsidP="00670B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Tahoma"/>
              </w:rPr>
            </w:pPr>
            <w:hyperlink r:id="rId16" w:history="1">
              <w:r w:rsidR="00670BBB" w:rsidRPr="00C6253E">
                <w:rPr>
                  <w:rStyle w:val="Hyperlink"/>
                  <w:rFonts w:cs="Tahoma"/>
                </w:rPr>
                <w:t>emma.urquhart@atos.net</w:t>
              </w:r>
            </w:hyperlink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777" w:type="dxa"/>
          </w:tcPr>
          <w:p w:rsidR="00D93180" w:rsidRDefault="00D93180" w:rsidP="006A1075">
            <w:pPr>
              <w:rPr>
                <w:rFonts w:cs="Tahoma"/>
              </w:rPr>
            </w:pPr>
            <w:r>
              <w:rPr>
                <w:rFonts w:cs="Tahoma"/>
              </w:rPr>
              <w:t>Telephone:</w:t>
            </w:r>
            <w:r w:rsidRPr="00B24780">
              <w:rPr>
                <w:rFonts w:cs="Tahoma"/>
              </w:rPr>
              <w:t xml:space="preserve"> </w:t>
            </w:r>
          </w:p>
          <w:p w:rsidR="00D93180" w:rsidRPr="00B24780" w:rsidRDefault="00991525" w:rsidP="00991525">
            <w:pPr>
              <w:rPr>
                <w:rFonts w:cs="Tahoma"/>
              </w:rPr>
            </w:pPr>
            <w:r>
              <w:rPr>
                <w:rFonts w:cs="Tahoma"/>
              </w:rPr>
              <w:t>0</w:t>
            </w:r>
            <w:r w:rsidRPr="00991525">
              <w:rPr>
                <w:rFonts w:cs="Tahoma"/>
              </w:rPr>
              <w:t>2036355386</w:t>
            </w:r>
          </w:p>
        </w:tc>
      </w:tr>
      <w:tr w:rsidR="00347C80" w:rsidTr="007800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347C80" w:rsidRDefault="00347C80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Scope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  <w:gridSpan w:val="3"/>
          </w:tcPr>
          <w:p w:rsidR="00103A33" w:rsidRDefault="00103A33" w:rsidP="005C459A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  <w:r>
              <w:rPr>
                <w:lang w:val="en-US"/>
              </w:rPr>
              <w:t xml:space="preserve">Testing will be carried out on the following </w:t>
            </w:r>
            <w:r w:rsidR="00670BBB">
              <w:rPr>
                <w:lang w:val="en-US"/>
              </w:rPr>
              <w:t>areas:</w:t>
            </w:r>
          </w:p>
          <w:p w:rsidR="00103A33" w:rsidRDefault="00103A33" w:rsidP="005C459A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rFonts w:cs="Tahoma"/>
                <w:lang w:val="en-US"/>
              </w:rPr>
            </w:pPr>
          </w:p>
          <w:p w:rsidR="005C459A" w:rsidRPr="00954568" w:rsidRDefault="00103A33" w:rsidP="00954568">
            <w:pPr>
              <w:pStyle w:val="ListParagraph"/>
              <w:keepLines/>
              <w:numPr>
                <w:ilvl w:val="0"/>
                <w:numId w:val="14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rFonts w:cs="Tahoma"/>
                <w:lang w:val="en-US"/>
              </w:rPr>
            </w:pPr>
            <w:r w:rsidRPr="001D4632">
              <w:rPr>
                <w:rFonts w:cs="Tahoma"/>
                <w:lang w:val="en-US"/>
              </w:rPr>
              <w:t>An</w:t>
            </w:r>
            <w:r w:rsidR="005C459A" w:rsidRPr="001D4632">
              <w:rPr>
                <w:rFonts w:cs="Tahoma"/>
                <w:lang w:val="en-US"/>
              </w:rPr>
              <w:t xml:space="preserve"> in</w:t>
            </w:r>
            <w:r w:rsidR="00670BBB">
              <w:rPr>
                <w:rFonts w:cs="Tahoma"/>
                <w:lang w:val="en-US"/>
              </w:rPr>
              <w:t>ternet facing web front end.</w:t>
            </w:r>
          </w:p>
          <w:p w:rsidR="005C459A" w:rsidRPr="00954568" w:rsidRDefault="00103A33" w:rsidP="001D4632">
            <w:pPr>
              <w:pStyle w:val="ListParagraph"/>
              <w:keepLines/>
              <w:numPr>
                <w:ilvl w:val="0"/>
                <w:numId w:val="14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  <w:r w:rsidRPr="001D4632">
              <w:rPr>
                <w:rFonts w:cs="Tahoma"/>
                <w:lang w:val="en-US"/>
              </w:rPr>
              <w:t>A</w:t>
            </w:r>
            <w:r w:rsidR="005C459A" w:rsidRPr="001D4632">
              <w:rPr>
                <w:rFonts w:cs="Tahoma"/>
                <w:lang w:val="en-US"/>
              </w:rPr>
              <w:t>ccess to the webpage from the latest versions of the following browsers as a minimum</w:t>
            </w:r>
            <w:r w:rsidR="00670BBB">
              <w:rPr>
                <w:rFonts w:cs="Tahoma"/>
                <w:lang w:val="en-US"/>
              </w:rPr>
              <w:t>: Chrome</w:t>
            </w:r>
            <w:r w:rsidR="00954568">
              <w:rPr>
                <w:rFonts w:cs="Tahoma"/>
                <w:lang w:val="en-US"/>
              </w:rPr>
              <w:t>.</w:t>
            </w:r>
          </w:p>
          <w:p w:rsidR="00954568" w:rsidRPr="00954568" w:rsidRDefault="00954568" w:rsidP="001D4632">
            <w:pPr>
              <w:pStyle w:val="ListParagraph"/>
              <w:keepLines/>
              <w:numPr>
                <w:ilvl w:val="0"/>
                <w:numId w:val="14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  <w:r>
              <w:rPr>
                <w:rFonts w:cs="Tahoma"/>
                <w:lang w:val="en-US"/>
              </w:rPr>
              <w:t>Data export to Excel.</w:t>
            </w:r>
          </w:p>
          <w:p w:rsidR="00954568" w:rsidRPr="00670BBB" w:rsidRDefault="00954568" w:rsidP="00954568">
            <w:pPr>
              <w:pStyle w:val="ListParagraph"/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</w:p>
          <w:p w:rsidR="00103A33" w:rsidRDefault="00103A33" w:rsidP="00103A33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  <w:r>
              <w:rPr>
                <w:lang w:val="en-US"/>
              </w:rPr>
              <w:t xml:space="preserve">Features developed during each sprint will be tested as per the Test Plan. </w:t>
            </w:r>
          </w:p>
          <w:p w:rsidR="005C459A" w:rsidRPr="00954568" w:rsidRDefault="005C459A" w:rsidP="00954568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</w:p>
        </w:tc>
      </w:tr>
      <w:tr w:rsidR="000F4E2E" w:rsidTr="00202CCE">
        <w:trPr>
          <w:cantSplit/>
          <w:trHeight w:val="9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0F4E2E" w:rsidRDefault="00670BBB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Testing Criteria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  <w:gridSpan w:val="3"/>
          </w:tcPr>
          <w:p w:rsidR="00670BBB" w:rsidRPr="00670BBB" w:rsidRDefault="00670BBB" w:rsidP="00670BBB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b/>
                <w:lang w:val="en-US"/>
              </w:rPr>
            </w:pPr>
            <w:r w:rsidRPr="00670BBB">
              <w:rPr>
                <w:b/>
                <w:lang w:val="en-US"/>
              </w:rPr>
              <w:t>Entry Criteria:</w:t>
            </w:r>
          </w:p>
          <w:p w:rsidR="0057198B" w:rsidRDefault="00103A33" w:rsidP="00670BBB">
            <w:pPr>
              <w:pStyle w:val="ListParagraph"/>
              <w:keepLines/>
              <w:numPr>
                <w:ilvl w:val="0"/>
                <w:numId w:val="23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  <w:r w:rsidRPr="00670BBB">
              <w:rPr>
                <w:lang w:val="en-US"/>
              </w:rPr>
              <w:t xml:space="preserve">A </w:t>
            </w:r>
            <w:r w:rsidR="00670BBB">
              <w:rPr>
                <w:lang w:val="en-US"/>
              </w:rPr>
              <w:t>test</w:t>
            </w:r>
            <w:r w:rsidRPr="00670BBB">
              <w:rPr>
                <w:lang w:val="en-US"/>
              </w:rPr>
              <w:t xml:space="preserve"> environment </w:t>
            </w:r>
            <w:r w:rsidR="00670BBB">
              <w:rPr>
                <w:lang w:val="en-US"/>
              </w:rPr>
              <w:t>is ready for use.</w:t>
            </w:r>
          </w:p>
          <w:p w:rsidR="00991525" w:rsidRPr="00954568" w:rsidRDefault="00991525" w:rsidP="00954568">
            <w:pPr>
              <w:pStyle w:val="ListParagraph"/>
              <w:keepLines/>
              <w:numPr>
                <w:ilvl w:val="0"/>
                <w:numId w:val="23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  <w:r>
              <w:rPr>
                <w:lang w:val="en-US"/>
              </w:rPr>
              <w:t>Access to Trello</w:t>
            </w:r>
          </w:p>
          <w:p w:rsidR="00CD48E4" w:rsidRDefault="00086376" w:rsidP="001D4632">
            <w:pPr>
              <w:pStyle w:val="ListParagraph"/>
              <w:keepLines/>
              <w:numPr>
                <w:ilvl w:val="0"/>
                <w:numId w:val="18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  <w:r w:rsidRPr="001D4632">
              <w:rPr>
                <w:lang w:val="en-US"/>
              </w:rPr>
              <w:t xml:space="preserve">Features will be developed </w:t>
            </w:r>
            <w:r w:rsidR="00AB13CC" w:rsidRPr="001D4632">
              <w:rPr>
                <w:lang w:val="en-US"/>
              </w:rPr>
              <w:t>with testability in mind</w:t>
            </w:r>
            <w:r w:rsidR="00670BBB">
              <w:rPr>
                <w:lang w:val="en-US"/>
              </w:rPr>
              <w:t>.</w:t>
            </w:r>
          </w:p>
          <w:p w:rsidR="00670BBB" w:rsidRDefault="00670BBB" w:rsidP="00670BBB">
            <w:pPr>
              <w:pStyle w:val="ListParagraph"/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</w:p>
          <w:p w:rsidR="00670BBB" w:rsidRDefault="00670BBB" w:rsidP="00670BBB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b/>
                <w:lang w:val="en-US"/>
              </w:rPr>
            </w:pPr>
            <w:r w:rsidRPr="00670BBB">
              <w:rPr>
                <w:b/>
                <w:lang w:val="en-US"/>
              </w:rPr>
              <w:t>Exit Criteria:</w:t>
            </w:r>
          </w:p>
          <w:p w:rsidR="0044578B" w:rsidRDefault="0044578B" w:rsidP="00670BBB">
            <w:pPr>
              <w:pStyle w:val="ListParagraph"/>
              <w:keepLines/>
              <w:numPr>
                <w:ilvl w:val="0"/>
                <w:numId w:val="18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  <w:r>
              <w:rPr>
                <w:lang w:val="en-US"/>
              </w:rPr>
              <w:t xml:space="preserve">Test Plan uploaded to </w:t>
            </w:r>
            <w:proofErr w:type="spellStart"/>
            <w:r w:rsidR="00954568">
              <w:rPr>
                <w:lang w:val="en-US"/>
              </w:rPr>
              <w:t>Sharepoint</w:t>
            </w:r>
            <w:proofErr w:type="spellEnd"/>
          </w:p>
          <w:p w:rsidR="00670BBB" w:rsidRDefault="00670BBB" w:rsidP="00954568">
            <w:pPr>
              <w:pStyle w:val="ListParagraph"/>
              <w:keepLines/>
              <w:numPr>
                <w:ilvl w:val="0"/>
                <w:numId w:val="18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  <w:r w:rsidRPr="00670BBB">
              <w:rPr>
                <w:lang w:val="en-US"/>
              </w:rPr>
              <w:t xml:space="preserve">All defects recorded in </w:t>
            </w:r>
            <w:r w:rsidR="00954568">
              <w:rPr>
                <w:lang w:val="en-US"/>
              </w:rPr>
              <w:t>GOGs or Trello</w:t>
            </w:r>
          </w:p>
          <w:p w:rsidR="00954568" w:rsidRPr="00954568" w:rsidRDefault="00954568" w:rsidP="00954568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ind w:left="360"/>
              <w:textAlignment w:val="baseline"/>
              <w:rPr>
                <w:lang w:val="en-US"/>
              </w:rPr>
            </w:pPr>
          </w:p>
        </w:tc>
      </w:tr>
    </w:tbl>
    <w:p w:rsidR="000F213B" w:rsidRPr="00A21124" w:rsidRDefault="00AA7476" w:rsidP="00202CCE">
      <w:pPr>
        <w:pStyle w:val="Heading1"/>
      </w:pPr>
      <w:r>
        <w:t>T</w:t>
      </w:r>
      <w:r w:rsidR="00202CCE">
        <w:t>est Type &amp; test technique</w:t>
      </w:r>
    </w:p>
    <w:tbl>
      <w:tblPr>
        <w:tblStyle w:val="LightList-Accent1"/>
        <w:tblW w:w="0" w:type="auto"/>
        <w:tblLook w:val="0080" w:firstRow="0" w:lastRow="0" w:firstColumn="1" w:lastColumn="0" w:noHBand="0" w:noVBand="0"/>
      </w:tblPr>
      <w:tblGrid>
        <w:gridCol w:w="1866"/>
        <w:gridCol w:w="8816"/>
      </w:tblGrid>
      <w:tr w:rsidR="008F6127" w:rsidTr="004457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8F6127" w:rsidRPr="00586438" w:rsidRDefault="008F6127" w:rsidP="0000650E">
            <w:pPr>
              <w:jc w:val="left"/>
              <w:rPr>
                <w:rFonts w:cs="Tahoma"/>
              </w:rPr>
            </w:pPr>
            <w:r w:rsidRPr="00586438">
              <w:rPr>
                <w:rFonts w:cs="Tahoma"/>
              </w:rPr>
              <w:t>Test Approach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8F6127" w:rsidRDefault="008F6127" w:rsidP="001D4632">
            <w:pPr>
              <w:pStyle w:val="ListParagraph"/>
              <w:numPr>
                <w:ilvl w:val="0"/>
                <w:numId w:val="19"/>
              </w:numPr>
              <w:rPr>
                <w:rFonts w:cs="Tahoma"/>
              </w:rPr>
            </w:pPr>
            <w:r w:rsidRPr="001D4632">
              <w:rPr>
                <w:rFonts w:cs="Tahoma"/>
              </w:rPr>
              <w:t>Testing will conform to the Atos Agile GDP model.</w:t>
            </w:r>
          </w:p>
          <w:p w:rsidR="00954568" w:rsidRPr="001D4632" w:rsidRDefault="00954568" w:rsidP="001D4632">
            <w:pPr>
              <w:pStyle w:val="ListParagraph"/>
              <w:numPr>
                <w:ilvl w:val="0"/>
                <w:numId w:val="19"/>
              </w:numPr>
              <w:rPr>
                <w:rFonts w:cs="Tahoma"/>
              </w:rPr>
            </w:pPr>
            <w:r>
              <w:rPr>
                <w:rFonts w:cs="Tahoma"/>
              </w:rPr>
              <w:t>Testing will be both exploratory and structured using test scenarios</w:t>
            </w:r>
          </w:p>
          <w:p w:rsidR="008F6127" w:rsidRPr="00991525" w:rsidRDefault="0044578B" w:rsidP="00991525">
            <w:pPr>
              <w:pStyle w:val="ListParagraph"/>
              <w:numPr>
                <w:ilvl w:val="0"/>
                <w:numId w:val="19"/>
              </w:numPr>
              <w:rPr>
                <w:rFonts w:cs="Tahoma"/>
              </w:rPr>
            </w:pPr>
            <w:r>
              <w:rPr>
                <w:rFonts w:cs="Tahoma"/>
              </w:rPr>
              <w:t>Testing will take a risk-</w:t>
            </w:r>
            <w:r w:rsidR="008F6127" w:rsidRPr="001D4632">
              <w:rPr>
                <w:rFonts w:cs="Tahoma"/>
              </w:rPr>
              <w:t>based approach.</w:t>
            </w:r>
          </w:p>
        </w:tc>
      </w:tr>
      <w:tr w:rsidR="008F6127" w:rsidTr="004127F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8F6127" w:rsidRPr="00586438" w:rsidRDefault="008F6127" w:rsidP="0000650E">
            <w:pPr>
              <w:jc w:val="left"/>
              <w:rPr>
                <w:rFonts w:cs="Tahoma"/>
              </w:rPr>
            </w:pPr>
            <w:r w:rsidRPr="00586438">
              <w:rPr>
                <w:rFonts w:cs="Tahoma"/>
              </w:rPr>
              <w:t>Test Scenarios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8F6127" w:rsidRPr="008F6127" w:rsidRDefault="008F6127" w:rsidP="008F6127">
            <w:pPr>
              <w:pStyle w:val="BodyText"/>
              <w:rPr>
                <w:rFonts w:ascii="Tahoma" w:hAnsi="Tahoma" w:cs="Tahoma"/>
                <w:sz w:val="22"/>
                <w:szCs w:val="22"/>
              </w:rPr>
            </w:pPr>
            <w:r w:rsidRPr="008F6127">
              <w:rPr>
                <w:rFonts w:ascii="Tahoma" w:hAnsi="Tahoma" w:cs="Tahoma"/>
                <w:sz w:val="22"/>
                <w:szCs w:val="22"/>
              </w:rPr>
              <w:t xml:space="preserve">Test Scenarios will be </w:t>
            </w:r>
            <w:r w:rsidR="00586438">
              <w:rPr>
                <w:rFonts w:ascii="Tahoma" w:hAnsi="Tahoma" w:cs="Tahoma"/>
                <w:sz w:val="22"/>
                <w:szCs w:val="22"/>
              </w:rPr>
              <w:t>developed in line with user stories, use cases</w:t>
            </w:r>
            <w:r w:rsidR="00991525">
              <w:rPr>
                <w:rFonts w:ascii="Tahoma" w:hAnsi="Tahoma" w:cs="Tahoma"/>
                <w:sz w:val="22"/>
                <w:szCs w:val="22"/>
              </w:rPr>
              <w:t>, Trello data</w:t>
            </w:r>
            <w:r w:rsidR="00586438">
              <w:rPr>
                <w:rFonts w:ascii="Tahoma" w:hAnsi="Tahoma" w:cs="Tahoma"/>
                <w:sz w:val="22"/>
                <w:szCs w:val="22"/>
              </w:rPr>
              <w:t xml:space="preserve"> </w:t>
            </w:r>
            <w:r w:rsidRPr="008F6127">
              <w:rPr>
                <w:rFonts w:ascii="Tahoma" w:hAnsi="Tahoma" w:cs="Tahoma"/>
                <w:sz w:val="22"/>
                <w:szCs w:val="22"/>
              </w:rPr>
              <w:t xml:space="preserve">and </w:t>
            </w:r>
            <w:r w:rsidR="00586438">
              <w:rPr>
                <w:rFonts w:ascii="Tahoma" w:hAnsi="Tahoma" w:cs="Tahoma"/>
                <w:sz w:val="22"/>
                <w:szCs w:val="22"/>
              </w:rPr>
              <w:t xml:space="preserve">expected </w:t>
            </w:r>
            <w:r w:rsidRPr="008F6127">
              <w:rPr>
                <w:rFonts w:ascii="Tahoma" w:hAnsi="Tahoma" w:cs="Tahoma"/>
                <w:sz w:val="22"/>
                <w:szCs w:val="22"/>
              </w:rPr>
              <w:t>business rules</w:t>
            </w:r>
            <w:r w:rsidR="00586438">
              <w:rPr>
                <w:rFonts w:ascii="Tahoma" w:hAnsi="Tahoma" w:cs="Tahoma"/>
                <w:sz w:val="22"/>
                <w:szCs w:val="22"/>
              </w:rPr>
              <w:t>.</w:t>
            </w:r>
          </w:p>
          <w:p w:rsidR="008F6127" w:rsidRPr="000F213B" w:rsidRDefault="008F6127" w:rsidP="000F213B">
            <w:pPr>
              <w:spacing w:before="0" w:after="0"/>
              <w:jc w:val="left"/>
              <w:rPr>
                <w:rFonts w:cs="Arial"/>
              </w:rPr>
            </w:pPr>
          </w:p>
        </w:tc>
      </w:tr>
      <w:tr w:rsidR="000F213B" w:rsidTr="004127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F213B" w:rsidRDefault="000F213B" w:rsidP="0000650E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Test Cases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0F213B" w:rsidRDefault="000F213B" w:rsidP="00586438">
            <w:pPr>
              <w:spacing w:before="0" w:after="0"/>
              <w:jc w:val="left"/>
              <w:rPr>
                <w:rFonts w:cs="Arial"/>
              </w:rPr>
            </w:pPr>
            <w:r w:rsidRPr="000F213B">
              <w:rPr>
                <w:rFonts w:cs="Arial"/>
              </w:rPr>
              <w:t xml:space="preserve">Test cases </w:t>
            </w:r>
            <w:r w:rsidR="00586438">
              <w:rPr>
                <w:rFonts w:cs="Arial"/>
              </w:rPr>
              <w:t>will</w:t>
            </w:r>
            <w:r w:rsidRPr="000F213B">
              <w:rPr>
                <w:rFonts w:cs="Arial"/>
              </w:rPr>
              <w:t xml:space="preserve"> not </w:t>
            </w:r>
            <w:r w:rsidR="00586438">
              <w:rPr>
                <w:rFonts w:cs="Arial"/>
              </w:rPr>
              <w:t xml:space="preserve">be </w:t>
            </w:r>
            <w:r w:rsidRPr="000F213B">
              <w:rPr>
                <w:rFonts w:cs="Arial"/>
              </w:rPr>
              <w:t>included in th</w:t>
            </w:r>
            <w:r>
              <w:rPr>
                <w:rFonts w:cs="Arial"/>
              </w:rPr>
              <w:t>is</w:t>
            </w:r>
            <w:r w:rsidRPr="000F213B">
              <w:rPr>
                <w:rFonts w:cs="Arial"/>
              </w:rPr>
              <w:t xml:space="preserve"> test plan as they will be developed flexi</w:t>
            </w:r>
            <w:r w:rsidR="00586438">
              <w:rPr>
                <w:rFonts w:cs="Arial"/>
              </w:rPr>
              <w:t>bly and adapted in line with</w:t>
            </w:r>
            <w:r w:rsidRPr="000F213B">
              <w:rPr>
                <w:rFonts w:cs="Arial"/>
              </w:rPr>
              <w:t xml:space="preserve"> evolving user stories</w:t>
            </w:r>
            <w:r w:rsidR="00586438">
              <w:rPr>
                <w:rFonts w:cs="Arial"/>
              </w:rPr>
              <w:t xml:space="preserve"> and test scenarios</w:t>
            </w:r>
            <w:r w:rsidRPr="000F213B">
              <w:rPr>
                <w:rFonts w:cs="Arial"/>
              </w:rPr>
              <w:t xml:space="preserve">. </w:t>
            </w:r>
          </w:p>
          <w:p w:rsidR="0009710F" w:rsidRPr="00586438" w:rsidRDefault="0009710F" w:rsidP="00586438">
            <w:pPr>
              <w:spacing w:before="0" w:after="0"/>
              <w:jc w:val="left"/>
              <w:rPr>
                <w:rFonts w:cs="Arial"/>
              </w:rPr>
            </w:pPr>
          </w:p>
        </w:tc>
      </w:tr>
      <w:tr w:rsidR="00586438" w:rsidTr="004127F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586438" w:rsidRDefault="00586438" w:rsidP="0000650E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lastRenderedPageBreak/>
              <w:t>Test Data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586438" w:rsidRPr="000F213B" w:rsidRDefault="00586438" w:rsidP="00586438">
            <w:pPr>
              <w:spacing w:before="0" w:after="0"/>
              <w:jc w:val="left"/>
              <w:rPr>
                <w:rFonts w:cs="Arial"/>
              </w:rPr>
            </w:pPr>
            <w:r w:rsidRPr="00586438">
              <w:rPr>
                <w:rFonts w:cs="Arial"/>
              </w:rPr>
              <w:t>Test data will be generated via the system, in an “as live” like way a is possible.</w:t>
            </w:r>
          </w:p>
        </w:tc>
      </w:tr>
      <w:tr w:rsidR="000F213B" w:rsidTr="004127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F213B" w:rsidRDefault="000F213B" w:rsidP="0000650E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Types of Testing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586438" w:rsidRDefault="00586438" w:rsidP="000F213B">
            <w:pPr>
              <w:ind w:left="360" w:hanging="360"/>
              <w:rPr>
                <w:rFonts w:cs="Tahoma"/>
              </w:rPr>
            </w:pPr>
            <w:r>
              <w:rPr>
                <w:rFonts w:cs="Tahoma"/>
              </w:rPr>
              <w:t>The following types of testing will be carried out.</w:t>
            </w:r>
            <w:r w:rsidR="000F213B" w:rsidRPr="00714897">
              <w:rPr>
                <w:rFonts w:cs="Tahoma"/>
              </w:rPr>
              <w:tab/>
            </w:r>
          </w:p>
          <w:p w:rsidR="00586438" w:rsidRDefault="00586438" w:rsidP="001D4632">
            <w:pPr>
              <w:pStyle w:val="ListParagraph"/>
              <w:numPr>
                <w:ilvl w:val="0"/>
                <w:numId w:val="20"/>
              </w:numPr>
              <w:rPr>
                <w:rFonts w:cs="Tahoma"/>
              </w:rPr>
            </w:pPr>
            <w:r w:rsidRPr="00714897">
              <w:rPr>
                <w:rFonts w:cs="Tahoma"/>
              </w:rPr>
              <w:t>Feature Testing (</w:t>
            </w:r>
            <w:r>
              <w:rPr>
                <w:rFonts w:cs="Tahoma"/>
              </w:rPr>
              <w:t>as part of TDD</w:t>
            </w:r>
            <w:r w:rsidRPr="00714897">
              <w:rPr>
                <w:rFonts w:cs="Tahoma"/>
              </w:rPr>
              <w:t>)</w:t>
            </w:r>
          </w:p>
          <w:p w:rsidR="00821F28" w:rsidRDefault="00821F28" w:rsidP="001D4632">
            <w:pPr>
              <w:pStyle w:val="ListParagraph"/>
              <w:numPr>
                <w:ilvl w:val="0"/>
                <w:numId w:val="20"/>
              </w:numPr>
              <w:rPr>
                <w:rFonts w:cs="Tahoma"/>
              </w:rPr>
            </w:pPr>
            <w:r>
              <w:rPr>
                <w:rFonts w:cs="Tahoma"/>
              </w:rPr>
              <w:t xml:space="preserve">Testing </w:t>
            </w:r>
            <w:r w:rsidR="00991525">
              <w:rPr>
                <w:rFonts w:cs="Tahoma"/>
              </w:rPr>
              <w:t>(UI) workflow</w:t>
            </w:r>
          </w:p>
          <w:p w:rsidR="00821F28" w:rsidRDefault="00821F28" w:rsidP="001D4632">
            <w:pPr>
              <w:pStyle w:val="ListParagraph"/>
              <w:numPr>
                <w:ilvl w:val="0"/>
                <w:numId w:val="20"/>
              </w:numPr>
              <w:rPr>
                <w:rFonts w:cs="Tahoma"/>
              </w:rPr>
            </w:pPr>
            <w:r>
              <w:rPr>
                <w:rFonts w:cs="Tahoma"/>
              </w:rPr>
              <w:t>Exploratory Testing</w:t>
            </w:r>
          </w:p>
          <w:p w:rsidR="00991525" w:rsidRDefault="00991525" w:rsidP="001D4632">
            <w:pPr>
              <w:pStyle w:val="ListParagraph"/>
              <w:numPr>
                <w:ilvl w:val="0"/>
                <w:numId w:val="20"/>
              </w:numPr>
              <w:rPr>
                <w:rFonts w:cs="Tahoma"/>
              </w:rPr>
            </w:pPr>
            <w:r>
              <w:rPr>
                <w:rFonts w:cs="Tahoma"/>
              </w:rPr>
              <w:t>Error guessing</w:t>
            </w:r>
          </w:p>
          <w:p w:rsidR="00821F28" w:rsidRDefault="00821F28" w:rsidP="001D4632">
            <w:pPr>
              <w:pStyle w:val="ListParagraph"/>
              <w:numPr>
                <w:ilvl w:val="0"/>
                <w:numId w:val="20"/>
              </w:numPr>
              <w:rPr>
                <w:rFonts w:cs="Tahoma"/>
              </w:rPr>
            </w:pPr>
            <w:r w:rsidRPr="00714897">
              <w:rPr>
                <w:rFonts w:cs="Tahoma"/>
              </w:rPr>
              <w:t>Check UI layout and themes</w:t>
            </w:r>
          </w:p>
          <w:p w:rsidR="00821F28" w:rsidRDefault="00821F28" w:rsidP="001D4632">
            <w:pPr>
              <w:pStyle w:val="ListParagraph"/>
              <w:numPr>
                <w:ilvl w:val="0"/>
                <w:numId w:val="20"/>
              </w:numPr>
              <w:rPr>
                <w:rFonts w:cs="Tahoma"/>
              </w:rPr>
            </w:pPr>
            <w:r>
              <w:rPr>
                <w:rFonts w:cs="Tahoma"/>
              </w:rPr>
              <w:t xml:space="preserve">UX and </w:t>
            </w:r>
            <w:r w:rsidRPr="00821F28">
              <w:rPr>
                <w:rFonts w:cs="Tahoma"/>
              </w:rPr>
              <w:t>Usability Testing</w:t>
            </w:r>
          </w:p>
          <w:p w:rsidR="0009710F" w:rsidRPr="00821F28" w:rsidRDefault="0009710F" w:rsidP="00954568">
            <w:pPr>
              <w:pStyle w:val="ListParagraph"/>
              <w:rPr>
                <w:rFonts w:cs="Tahoma"/>
              </w:rPr>
            </w:pPr>
          </w:p>
        </w:tc>
      </w:tr>
      <w:tr w:rsidR="000F213B" w:rsidTr="004127F8">
        <w:trPr>
          <w:trHeight w:val="3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8F6127" w:rsidRPr="008F6127" w:rsidRDefault="008F6127" w:rsidP="008F6127">
            <w:pPr>
              <w:rPr>
                <w:rFonts w:cs="Tahoma"/>
              </w:rPr>
            </w:pPr>
            <w:r w:rsidRPr="008F6127">
              <w:rPr>
                <w:rFonts w:cs="Tahoma"/>
              </w:rPr>
              <w:t>Test Execution</w:t>
            </w:r>
            <w:r w:rsidRPr="008F6127">
              <w:rPr>
                <w:rFonts w:cs="Tahoma"/>
              </w:rPr>
              <w:tab/>
            </w:r>
          </w:p>
          <w:p w:rsidR="000F213B" w:rsidRDefault="000F213B" w:rsidP="0000650E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227FFA" w:rsidRDefault="008F6127" w:rsidP="00227FFA">
            <w:pPr>
              <w:pStyle w:val="ListParagraph"/>
              <w:numPr>
                <w:ilvl w:val="0"/>
                <w:numId w:val="13"/>
              </w:numPr>
              <w:rPr>
                <w:rFonts w:cs="Tahoma"/>
                <w:bCs/>
              </w:rPr>
            </w:pPr>
            <w:r w:rsidRPr="00227FFA">
              <w:rPr>
                <w:rFonts w:cs="Tahoma"/>
                <w:bCs/>
              </w:rPr>
              <w:t>Testing will take place iteratively fed</w:t>
            </w:r>
            <w:r w:rsidR="004127F8" w:rsidRPr="00227FFA">
              <w:rPr>
                <w:rFonts w:cs="Tahoma"/>
                <w:bCs/>
              </w:rPr>
              <w:t xml:space="preserve"> by developed features from the </w:t>
            </w:r>
            <w:r w:rsidRPr="00227FFA">
              <w:rPr>
                <w:rFonts w:cs="Tahoma"/>
                <w:bCs/>
              </w:rPr>
              <w:t>sprint backlog.</w:t>
            </w:r>
            <w:r w:rsidR="00227FFA" w:rsidRPr="00227FFA">
              <w:rPr>
                <w:rFonts w:cs="Tahoma"/>
                <w:bCs/>
              </w:rPr>
              <w:t xml:space="preserve"> </w:t>
            </w:r>
          </w:p>
          <w:p w:rsidR="000F213B" w:rsidRPr="0009710F" w:rsidRDefault="00227FFA" w:rsidP="00954568">
            <w:pPr>
              <w:pStyle w:val="ListParagraph"/>
              <w:numPr>
                <w:ilvl w:val="0"/>
                <w:numId w:val="13"/>
              </w:numPr>
              <w:rPr>
                <w:rFonts w:cs="Tahoma"/>
                <w:bCs/>
              </w:rPr>
            </w:pPr>
            <w:r>
              <w:rPr>
                <w:rFonts w:cs="Tahoma"/>
                <w:bCs/>
              </w:rPr>
              <w:t>D</w:t>
            </w:r>
            <w:r w:rsidRPr="00227FFA">
              <w:rPr>
                <w:rFonts w:cs="Tahoma"/>
                <w:bCs/>
              </w:rPr>
              <w:t>efects</w:t>
            </w:r>
            <w:r>
              <w:rPr>
                <w:rFonts w:cs="Tahoma"/>
                <w:bCs/>
              </w:rPr>
              <w:t xml:space="preserve"> with be raised in </w:t>
            </w:r>
            <w:r w:rsidR="00954568">
              <w:rPr>
                <w:rFonts w:cs="Tahoma"/>
                <w:bCs/>
              </w:rPr>
              <w:t>GOGs or Trello</w:t>
            </w:r>
            <w:r w:rsidR="00991525">
              <w:rPr>
                <w:rFonts w:cs="Tahoma"/>
                <w:bCs/>
              </w:rPr>
              <w:t xml:space="preserve"> </w:t>
            </w:r>
            <w:r>
              <w:rPr>
                <w:rFonts w:cs="Tahoma"/>
                <w:bCs/>
              </w:rPr>
              <w:t xml:space="preserve">and discussed during the </w:t>
            </w:r>
            <w:r w:rsidR="00954568">
              <w:rPr>
                <w:rFonts w:cs="Tahoma"/>
                <w:bCs/>
              </w:rPr>
              <w:t>Daily Scrum.</w:t>
            </w:r>
          </w:p>
        </w:tc>
      </w:tr>
    </w:tbl>
    <w:p w:rsidR="0057198B" w:rsidRPr="0057198B" w:rsidRDefault="002F56F9" w:rsidP="0057198B">
      <w:pPr>
        <w:pStyle w:val="Heading1"/>
        <w:rPr>
          <w:rFonts w:ascii="Tahoma" w:hAnsi="Tahoma" w:cs="Tahoma"/>
          <w:sz w:val="22"/>
          <w:szCs w:val="22"/>
        </w:rPr>
      </w:pPr>
      <w:r>
        <w:rPr>
          <w:rFonts w:ascii="Tahoma" w:hAnsi="Tahoma" w:cs="Tahoma"/>
          <w:sz w:val="22"/>
          <w:szCs w:val="22"/>
        </w:rPr>
        <w:t>Test Defects</w:t>
      </w:r>
    </w:p>
    <w:tbl>
      <w:tblPr>
        <w:tblStyle w:val="LightList-Accent1"/>
        <w:tblW w:w="0" w:type="auto"/>
        <w:tblLayout w:type="fixed"/>
        <w:tblLook w:val="0080" w:firstRow="0" w:lastRow="0" w:firstColumn="1" w:lastColumn="0" w:noHBand="0" w:noVBand="0"/>
      </w:tblPr>
      <w:tblGrid>
        <w:gridCol w:w="2235"/>
        <w:gridCol w:w="8447"/>
      </w:tblGrid>
      <w:tr w:rsidR="002F56F9" w:rsidRPr="0057198B" w:rsidTr="00377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82" w:type="dxa"/>
            <w:gridSpan w:val="2"/>
          </w:tcPr>
          <w:p w:rsidR="001D4632" w:rsidRPr="0009710F" w:rsidRDefault="002F56F9" w:rsidP="0009710F">
            <w:pPr>
              <w:pStyle w:val="ListParagraph"/>
              <w:numPr>
                <w:ilvl w:val="0"/>
                <w:numId w:val="21"/>
              </w:numPr>
              <w:rPr>
                <w:b w:val="0"/>
              </w:rPr>
            </w:pPr>
            <w:r w:rsidRPr="0009710F">
              <w:rPr>
                <w:b w:val="0"/>
              </w:rPr>
              <w:t xml:space="preserve">Incidents raised during testing will be recorded </w:t>
            </w:r>
            <w:r w:rsidR="001D4632" w:rsidRPr="0009710F">
              <w:rPr>
                <w:b w:val="0"/>
              </w:rPr>
              <w:t xml:space="preserve">clearly and concisely </w:t>
            </w:r>
            <w:r w:rsidRPr="0009710F">
              <w:rPr>
                <w:b w:val="0"/>
              </w:rPr>
              <w:t xml:space="preserve">in </w:t>
            </w:r>
            <w:r w:rsidR="00954568">
              <w:rPr>
                <w:b w:val="0"/>
              </w:rPr>
              <w:t>GOGs or Trello.</w:t>
            </w:r>
          </w:p>
          <w:p w:rsidR="0009710F" w:rsidRPr="0009710F" w:rsidRDefault="0009710F" w:rsidP="0009710F">
            <w:pPr>
              <w:pStyle w:val="ListParagraph"/>
              <w:numPr>
                <w:ilvl w:val="0"/>
                <w:numId w:val="21"/>
              </w:numPr>
              <w:rPr>
                <w:rFonts w:cs="Tahoma"/>
                <w:b w:val="0"/>
              </w:rPr>
            </w:pPr>
            <w:r w:rsidRPr="0009710F">
              <w:rPr>
                <w:rFonts w:cs="Tahoma"/>
                <w:b w:val="0"/>
              </w:rPr>
              <w:t>An assessment of which defect fixes will be included in a sprint will be made during the sprint planning meeting.</w:t>
            </w:r>
          </w:p>
          <w:p w:rsidR="0009710F" w:rsidRPr="0009710F" w:rsidRDefault="00991525" w:rsidP="0009710F">
            <w:pPr>
              <w:pStyle w:val="ListParagraph"/>
              <w:numPr>
                <w:ilvl w:val="0"/>
                <w:numId w:val="21"/>
              </w:numPr>
              <w:rPr>
                <w:rFonts w:cs="Tahoma"/>
                <w:b w:val="0"/>
              </w:rPr>
            </w:pPr>
            <w:r>
              <w:rPr>
                <w:rFonts w:cs="Tahoma"/>
                <w:b w:val="0"/>
              </w:rPr>
              <w:t>During the daily SCRUM, t</w:t>
            </w:r>
            <w:r w:rsidR="0009710F" w:rsidRPr="0009710F">
              <w:rPr>
                <w:rFonts w:cs="Tahoma"/>
                <w:b w:val="0"/>
              </w:rPr>
              <w:t>he Agile Tester will highlight any defects inhibiting test progress and ask where possible for these to be fixed as a priority.</w:t>
            </w:r>
          </w:p>
          <w:p w:rsidR="002F56F9" w:rsidRPr="0009710F" w:rsidRDefault="0009710F" w:rsidP="0009710F">
            <w:pPr>
              <w:pStyle w:val="ListParagraph"/>
              <w:numPr>
                <w:ilvl w:val="0"/>
                <w:numId w:val="21"/>
              </w:numPr>
              <w:rPr>
                <w:rFonts w:cs="Tahoma"/>
              </w:rPr>
            </w:pPr>
            <w:r w:rsidRPr="0009710F">
              <w:rPr>
                <w:rFonts w:cs="Tahoma"/>
                <w:b w:val="0"/>
              </w:rPr>
              <w:t xml:space="preserve">The following criteria will be used to assess a defects severity.  </w:t>
            </w:r>
          </w:p>
          <w:p w:rsidR="0009710F" w:rsidRPr="0009710F" w:rsidRDefault="0009710F" w:rsidP="0009710F">
            <w:pPr>
              <w:pStyle w:val="ListParagraph"/>
              <w:rPr>
                <w:rFonts w:cs="Tahoma"/>
              </w:rPr>
            </w:pPr>
          </w:p>
        </w:tc>
      </w:tr>
      <w:tr w:rsidR="00DF202A" w:rsidTr="00864841">
        <w:tblPrEx>
          <w:tblLook w:val="00A0" w:firstRow="1" w:lastRow="0" w:firstColumn="1" w:lastColumn="0" w:noHBand="0" w:noVBand="0"/>
        </w:tblPrEx>
        <w:trPr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F202A" w:rsidRDefault="00DF202A" w:rsidP="00A31BB3">
            <w:r>
              <w:t>Severity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</w:tcPr>
          <w:p w:rsidR="00DF202A" w:rsidRPr="00AA7476" w:rsidRDefault="00DF202A" w:rsidP="00A31BB3">
            <w:pPr>
              <w:jc w:val="left"/>
              <w:rPr>
                <w:b/>
              </w:rPr>
            </w:pPr>
            <w:r w:rsidRPr="00AA7476">
              <w:rPr>
                <w:b/>
              </w:rPr>
              <w:t>Description</w:t>
            </w:r>
          </w:p>
        </w:tc>
      </w:tr>
      <w:tr w:rsidR="00DF202A" w:rsidTr="002978E4">
        <w:tblPrEx>
          <w:tblLook w:val="00A0" w:firstRow="1" w:lastRow="0" w:firstColumn="1" w:lastColumn="0" w:noHBand="0" w:noVBand="0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F202A" w:rsidRDefault="00DF202A" w:rsidP="00A31BB3">
            <w:pPr>
              <w:jc w:val="left"/>
              <w:rPr>
                <w:rFonts w:cs="Tahoma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>Critical (1)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</w:tcPr>
          <w:p w:rsidR="00DF202A" w:rsidRPr="00DF202A" w:rsidRDefault="00DF202A" w:rsidP="00DF202A">
            <w:pPr>
              <w:jc w:val="left"/>
              <w:rPr>
                <w:rFonts w:cs="Lucida Sans"/>
                <w:color w:val="000000"/>
                <w:lang w:eastAsia="en-GB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 xml:space="preserve">The failure causes system </w:t>
            </w:r>
            <w:r w:rsidR="00BF19E6">
              <w:rPr>
                <w:rFonts w:cs="Lucida Sans"/>
                <w:color w:val="000000"/>
                <w:lang w:eastAsia="en-GB"/>
              </w:rPr>
              <w:t xml:space="preserve">a </w:t>
            </w:r>
            <w:r w:rsidRPr="00033858">
              <w:rPr>
                <w:rFonts w:cs="Lucida Sans"/>
                <w:color w:val="000000"/>
                <w:lang w:eastAsia="en-GB"/>
              </w:rPr>
              <w:t xml:space="preserve">crash, unrecoverable data loss or severe impact to a business process, </w:t>
            </w:r>
            <w:r>
              <w:rPr>
                <w:rFonts w:cs="Lucida Sans"/>
                <w:color w:val="000000"/>
                <w:lang w:eastAsia="en-GB"/>
              </w:rPr>
              <w:t>for which no workaround exists.</w:t>
            </w:r>
          </w:p>
        </w:tc>
      </w:tr>
      <w:tr w:rsidR="00DF202A" w:rsidTr="00CC2A95">
        <w:tblPrEx>
          <w:tblLook w:val="00A0" w:firstRow="1" w:lastRow="0" w:firstColumn="1" w:lastColumn="0" w:noHBand="0" w:noVBand="0"/>
        </w:tblPrEx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F202A" w:rsidRDefault="00954568" w:rsidP="00A31BB3">
            <w:pPr>
              <w:jc w:val="left"/>
              <w:rPr>
                <w:rFonts w:cs="Tahoma"/>
              </w:rPr>
            </w:pPr>
            <w:r>
              <w:rPr>
                <w:rFonts w:cs="Lucida Sans"/>
                <w:color w:val="000000"/>
                <w:lang w:eastAsia="en-GB"/>
              </w:rPr>
              <w:t>High/Blocker</w:t>
            </w:r>
            <w:r w:rsidR="00DF202A" w:rsidRPr="00033858">
              <w:rPr>
                <w:rFonts w:cs="Lucida Sans"/>
                <w:color w:val="000000"/>
                <w:lang w:eastAsia="en-GB"/>
              </w:rPr>
              <w:t xml:space="preserve"> (2)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</w:tcPr>
          <w:p w:rsidR="00DF202A" w:rsidRPr="00DF202A" w:rsidRDefault="00DF202A" w:rsidP="00DF202A">
            <w:pPr>
              <w:jc w:val="left"/>
              <w:rPr>
                <w:rFonts w:cs="Lucida Sans"/>
                <w:color w:val="000000"/>
                <w:lang w:eastAsia="en-GB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>The failure causes major impairment of critical and / or business functions, for whi</w:t>
            </w:r>
            <w:r>
              <w:rPr>
                <w:rFonts w:cs="Lucida Sans"/>
                <w:color w:val="000000"/>
                <w:lang w:eastAsia="en-GB"/>
              </w:rPr>
              <w:t>ch a workaround DOES NOT exist.</w:t>
            </w:r>
          </w:p>
        </w:tc>
      </w:tr>
      <w:tr w:rsidR="00DF202A" w:rsidTr="00BF1F48">
        <w:tblPrEx>
          <w:tblLook w:val="00A0" w:firstRow="1" w:lastRow="0" w:firstColumn="1" w:lastColumn="0" w:noHBand="0" w:noVBand="0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F202A" w:rsidRDefault="00DF202A" w:rsidP="00A31BB3">
            <w:pPr>
              <w:jc w:val="left"/>
              <w:rPr>
                <w:rFonts w:cs="Tahoma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>Medium (3)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</w:tcPr>
          <w:p w:rsidR="00DF202A" w:rsidRPr="00DF202A" w:rsidRDefault="00DF202A" w:rsidP="00DF202A">
            <w:pPr>
              <w:jc w:val="left"/>
              <w:rPr>
                <w:rFonts w:cs="Lucida Sans"/>
                <w:color w:val="000000"/>
                <w:lang w:eastAsia="en-GB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>The failure causes major impairment of critical and / or business functions, for</w:t>
            </w:r>
            <w:r>
              <w:rPr>
                <w:rFonts w:cs="Lucida Sans"/>
                <w:color w:val="000000"/>
                <w:lang w:eastAsia="en-GB"/>
              </w:rPr>
              <w:t xml:space="preserve"> which a workaround DOES exist.</w:t>
            </w:r>
          </w:p>
        </w:tc>
      </w:tr>
      <w:tr w:rsidR="00DF202A" w:rsidTr="00BC07ED">
        <w:tblPrEx>
          <w:tblLook w:val="00A0" w:firstRow="1" w:lastRow="0" w:firstColumn="1" w:lastColumn="0" w:noHBand="0" w:noVBand="0"/>
        </w:tblPrEx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F202A" w:rsidRDefault="00DF202A" w:rsidP="00DF202A">
            <w:pPr>
              <w:rPr>
                <w:rFonts w:cs="Tahoma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>Low</w:t>
            </w:r>
            <w:r w:rsidR="00954568">
              <w:rPr>
                <w:rFonts w:cs="Lucida Sans"/>
                <w:color w:val="000000"/>
                <w:lang w:eastAsia="en-GB"/>
              </w:rPr>
              <w:t>/Minor</w:t>
            </w:r>
            <w:r w:rsidRPr="00033858">
              <w:rPr>
                <w:rFonts w:cs="Lucida Sans"/>
                <w:color w:val="000000"/>
                <w:lang w:eastAsia="en-GB"/>
              </w:rPr>
              <w:t xml:space="preserve"> (4)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</w:tcPr>
          <w:p w:rsidR="00DF202A" w:rsidRDefault="00DF202A" w:rsidP="00DF202A">
            <w:pPr>
              <w:jc w:val="left"/>
            </w:pPr>
            <w:r w:rsidRPr="00033858">
              <w:rPr>
                <w:rFonts w:cs="Lucida Sans"/>
                <w:color w:val="000000"/>
                <w:lang w:eastAsia="en-GB"/>
              </w:rPr>
              <w:t>The failure is cosmetic or causes inconvenience / annoyance</w:t>
            </w:r>
            <w:r>
              <w:rPr>
                <w:rFonts w:cs="Lucida Sans"/>
                <w:color w:val="000000"/>
                <w:lang w:eastAsia="en-GB"/>
              </w:rPr>
              <w:t>.</w:t>
            </w:r>
          </w:p>
        </w:tc>
      </w:tr>
    </w:tbl>
    <w:p w:rsidR="002F56F9" w:rsidRDefault="002F56F9" w:rsidP="002F56F9">
      <w:pPr>
        <w:pStyle w:val="Heading1"/>
      </w:pPr>
      <w:r>
        <w:t xml:space="preserve">Suspension and Resumption </w:t>
      </w:r>
    </w:p>
    <w:tbl>
      <w:tblPr>
        <w:tblStyle w:val="LightList-Accent1"/>
        <w:tblW w:w="0" w:type="auto"/>
        <w:tblLook w:val="0400" w:firstRow="0" w:lastRow="0" w:firstColumn="0" w:lastColumn="0" w:noHBand="0" w:noVBand="1"/>
      </w:tblPr>
      <w:tblGrid>
        <w:gridCol w:w="3652"/>
        <w:gridCol w:w="7030"/>
      </w:tblGrid>
      <w:tr w:rsidR="002F56F9" w:rsidTr="0036323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682" w:type="dxa"/>
            <w:gridSpan w:val="2"/>
          </w:tcPr>
          <w:p w:rsidR="002F56F9" w:rsidRPr="002F56F9" w:rsidRDefault="0009710F" w:rsidP="0009710F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szCs w:val="24"/>
                <w:lang w:val="en-US"/>
              </w:rPr>
            </w:pPr>
            <w:r>
              <w:rPr>
                <w:szCs w:val="24"/>
                <w:lang w:val="en-US"/>
              </w:rPr>
              <w:t>Testing maybe suspended and resumed for the following reasons.</w:t>
            </w:r>
          </w:p>
          <w:p w:rsidR="002F56F9" w:rsidRDefault="002F56F9" w:rsidP="00363230"/>
        </w:tc>
      </w:tr>
      <w:tr w:rsidR="002F56F9" w:rsidTr="00363230">
        <w:tblPrEx>
          <w:tblLook w:val="0080" w:firstRow="0" w:lastRow="0" w:firstColumn="1" w:lastColumn="0" w:noHBand="0" w:noVBand="0"/>
        </w:tblPrEx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2F56F9" w:rsidRPr="0009710F" w:rsidRDefault="002F56F9" w:rsidP="00363230">
            <w:pPr>
              <w:jc w:val="left"/>
              <w:rPr>
                <w:rFonts w:cs="Tahoma"/>
              </w:rPr>
            </w:pPr>
            <w:r w:rsidRPr="0009710F">
              <w:rPr>
                <w:rFonts w:cs="Tahoma"/>
                <w:lang w:val="en-US"/>
              </w:rPr>
              <w:t>Suspension criteria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</w:tcPr>
          <w:p w:rsidR="002F56F9" w:rsidRPr="0009710F" w:rsidRDefault="002F56F9" w:rsidP="0009710F">
            <w:pPr>
              <w:pStyle w:val="BodyText"/>
              <w:widowControl w:val="0"/>
              <w:numPr>
                <w:ilvl w:val="0"/>
                <w:numId w:val="22"/>
              </w:numPr>
              <w:suppressAutoHyphens/>
              <w:overflowPunct/>
              <w:autoSpaceDE/>
              <w:autoSpaceDN/>
              <w:adjustRightInd/>
              <w:spacing w:before="120" w:line="240" w:lineRule="exact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  <w:r w:rsidRPr="0009710F">
              <w:rPr>
                <w:rFonts w:ascii="Tahoma" w:hAnsi="Tahoma" w:cs="Tahoma"/>
                <w:sz w:val="22"/>
                <w:szCs w:val="22"/>
              </w:rPr>
              <w:t xml:space="preserve">A </w:t>
            </w:r>
            <w:r w:rsidR="00991525">
              <w:rPr>
                <w:rFonts w:ascii="Tahoma" w:hAnsi="Tahoma" w:cs="Tahoma"/>
                <w:sz w:val="22"/>
                <w:szCs w:val="22"/>
              </w:rPr>
              <w:t>critical</w:t>
            </w:r>
            <w:r w:rsidR="00954568">
              <w:rPr>
                <w:rFonts w:ascii="Tahoma" w:hAnsi="Tahoma" w:cs="Tahoma"/>
                <w:sz w:val="22"/>
                <w:szCs w:val="22"/>
              </w:rPr>
              <w:t xml:space="preserve"> or blocker</w:t>
            </w:r>
            <w:r w:rsidRPr="0009710F">
              <w:rPr>
                <w:rFonts w:ascii="Tahoma" w:hAnsi="Tahoma" w:cs="Tahoma"/>
                <w:sz w:val="22"/>
                <w:szCs w:val="22"/>
              </w:rPr>
              <w:t xml:space="preserve"> defect is discovered.</w:t>
            </w:r>
          </w:p>
          <w:p w:rsidR="002F56F9" w:rsidRPr="0009710F" w:rsidRDefault="0009710F" w:rsidP="0009710F">
            <w:pPr>
              <w:pStyle w:val="BodyText"/>
              <w:widowControl w:val="0"/>
              <w:numPr>
                <w:ilvl w:val="0"/>
                <w:numId w:val="22"/>
              </w:numPr>
              <w:suppressAutoHyphens/>
              <w:overflowPunct/>
              <w:autoSpaceDE/>
              <w:autoSpaceDN/>
              <w:adjustRightInd/>
              <w:spacing w:before="120" w:line="240" w:lineRule="exact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sz w:val="22"/>
                <w:szCs w:val="22"/>
              </w:rPr>
              <w:t>The test e</w:t>
            </w:r>
            <w:r w:rsidR="002F56F9" w:rsidRPr="0009710F">
              <w:rPr>
                <w:rFonts w:ascii="Tahoma" w:hAnsi="Tahoma" w:cs="Tahoma"/>
                <w:sz w:val="22"/>
                <w:szCs w:val="22"/>
              </w:rPr>
              <w:t>nvironment is found to be unstable</w:t>
            </w:r>
            <w:r>
              <w:rPr>
                <w:rFonts w:ascii="Tahoma" w:hAnsi="Tahoma" w:cs="Tahoma"/>
                <w:sz w:val="22"/>
                <w:szCs w:val="22"/>
              </w:rPr>
              <w:t>.</w:t>
            </w:r>
          </w:p>
          <w:p w:rsidR="002F56F9" w:rsidRPr="0009710F" w:rsidRDefault="00E24AA6" w:rsidP="0009710F">
            <w:pPr>
              <w:pStyle w:val="BodyText"/>
              <w:widowControl w:val="0"/>
              <w:numPr>
                <w:ilvl w:val="0"/>
                <w:numId w:val="22"/>
              </w:numPr>
              <w:suppressAutoHyphens/>
              <w:overflowPunct/>
              <w:autoSpaceDE/>
              <w:autoSpaceDN/>
              <w:adjustRightInd/>
              <w:spacing w:before="120" w:line="240" w:lineRule="exact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sz w:val="22"/>
                <w:szCs w:val="22"/>
              </w:rPr>
              <w:t>The t</w:t>
            </w:r>
            <w:r w:rsidR="002F56F9" w:rsidRPr="0009710F">
              <w:rPr>
                <w:rFonts w:ascii="Tahoma" w:hAnsi="Tahoma" w:cs="Tahoma"/>
                <w:sz w:val="22"/>
                <w:szCs w:val="22"/>
              </w:rPr>
              <w:t>est environment’s configuration control is compromised</w:t>
            </w:r>
            <w:r w:rsidR="0009710F">
              <w:rPr>
                <w:rFonts w:ascii="Tahoma" w:hAnsi="Tahoma" w:cs="Tahoma"/>
                <w:sz w:val="22"/>
                <w:szCs w:val="22"/>
              </w:rPr>
              <w:t>.</w:t>
            </w:r>
          </w:p>
          <w:p w:rsidR="002F56F9" w:rsidRPr="0009710F" w:rsidRDefault="00E24AA6" w:rsidP="0009710F">
            <w:pPr>
              <w:pStyle w:val="BodyText"/>
              <w:widowControl w:val="0"/>
              <w:numPr>
                <w:ilvl w:val="0"/>
                <w:numId w:val="22"/>
              </w:numPr>
              <w:suppressAutoHyphens/>
              <w:overflowPunct/>
              <w:autoSpaceDE/>
              <w:autoSpaceDN/>
              <w:adjustRightInd/>
              <w:spacing w:before="120" w:line="240" w:lineRule="exact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sz w:val="22"/>
                <w:szCs w:val="22"/>
              </w:rPr>
              <w:t>The test e</w:t>
            </w:r>
            <w:r w:rsidR="002F56F9" w:rsidRPr="0009710F">
              <w:rPr>
                <w:rFonts w:ascii="Tahoma" w:hAnsi="Tahoma" w:cs="Tahoma"/>
                <w:sz w:val="22"/>
                <w:szCs w:val="22"/>
              </w:rPr>
              <w:t>nvironment is unavailable</w:t>
            </w:r>
            <w:r w:rsidR="0009710F">
              <w:rPr>
                <w:rFonts w:ascii="Tahoma" w:hAnsi="Tahoma" w:cs="Tahoma"/>
                <w:sz w:val="22"/>
                <w:szCs w:val="22"/>
              </w:rPr>
              <w:t>.</w:t>
            </w:r>
          </w:p>
          <w:p w:rsidR="002F56F9" w:rsidRPr="0009710F" w:rsidRDefault="002F56F9" w:rsidP="00363230">
            <w:pPr>
              <w:ind w:left="360" w:hanging="360"/>
              <w:rPr>
                <w:rFonts w:cs="Tahoma"/>
              </w:rPr>
            </w:pPr>
          </w:p>
        </w:tc>
      </w:tr>
      <w:tr w:rsidR="002F56F9" w:rsidTr="00363230">
        <w:tblPrEx>
          <w:tblLook w:val="0080" w:firstRow="0" w:lastRow="0" w:firstColumn="1" w:lastColumn="0" w:noHBand="0" w:noVBand="0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2F56F9" w:rsidRPr="0009710F" w:rsidRDefault="002F56F9" w:rsidP="00363230">
            <w:pPr>
              <w:jc w:val="left"/>
              <w:rPr>
                <w:rFonts w:cs="Tahoma"/>
              </w:rPr>
            </w:pPr>
            <w:r w:rsidRPr="0009710F">
              <w:rPr>
                <w:rFonts w:cs="Tahoma"/>
                <w:lang w:val="en-US"/>
              </w:rPr>
              <w:t>Resumption criteria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</w:tcPr>
          <w:p w:rsidR="002F56F9" w:rsidRPr="0009710F" w:rsidRDefault="002F56F9" w:rsidP="002F56F9">
            <w:pPr>
              <w:pStyle w:val="BodyText"/>
              <w:numPr>
                <w:ilvl w:val="0"/>
                <w:numId w:val="6"/>
              </w:numPr>
              <w:rPr>
                <w:rFonts w:ascii="Tahoma" w:hAnsi="Tahoma" w:cs="Tahoma"/>
                <w:sz w:val="22"/>
                <w:szCs w:val="22"/>
              </w:rPr>
            </w:pPr>
            <w:r w:rsidRPr="0009710F">
              <w:rPr>
                <w:rFonts w:ascii="Tahoma" w:hAnsi="Tahoma" w:cs="Tahoma"/>
                <w:sz w:val="22"/>
                <w:szCs w:val="22"/>
              </w:rPr>
              <w:t>Testing will resume when the conditions that caused its suspension have been resolved and, if applicable, a new build containing a suitable fix is made available.</w:t>
            </w:r>
          </w:p>
          <w:p w:rsidR="002F56F9" w:rsidRDefault="002F56F9" w:rsidP="0009710F">
            <w:pPr>
              <w:pStyle w:val="BodyText"/>
              <w:widowControl w:val="0"/>
              <w:numPr>
                <w:ilvl w:val="0"/>
                <w:numId w:val="6"/>
              </w:numPr>
              <w:suppressAutoHyphens/>
              <w:overflowPunct/>
              <w:autoSpaceDE/>
              <w:autoSpaceDN/>
              <w:adjustRightInd/>
              <w:spacing w:before="120" w:line="240" w:lineRule="exact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  <w:r w:rsidRPr="0009710F">
              <w:rPr>
                <w:rFonts w:ascii="Tahoma" w:hAnsi="Tahoma" w:cs="Tahoma"/>
                <w:sz w:val="22"/>
                <w:szCs w:val="22"/>
              </w:rPr>
              <w:lastRenderedPageBreak/>
              <w:t>The resumption of any test activity is to be agreed between the Agile Tester, Developer and the Project manager.</w:t>
            </w:r>
          </w:p>
          <w:p w:rsidR="00E24AA6" w:rsidRPr="0009710F" w:rsidRDefault="00E24AA6" w:rsidP="00E24AA6">
            <w:pPr>
              <w:pStyle w:val="BodyText"/>
              <w:widowControl w:val="0"/>
              <w:suppressAutoHyphens/>
              <w:overflowPunct/>
              <w:autoSpaceDE/>
              <w:autoSpaceDN/>
              <w:adjustRightInd/>
              <w:spacing w:before="120" w:line="240" w:lineRule="exact"/>
              <w:ind w:left="720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</w:p>
        </w:tc>
      </w:tr>
    </w:tbl>
    <w:p w:rsidR="00214E52" w:rsidRDefault="00214E52" w:rsidP="00EE5FDF">
      <w:pPr>
        <w:spacing w:beforeLines="40" w:before="96" w:afterLines="40" w:after="96"/>
      </w:pPr>
    </w:p>
    <w:p w:rsidR="00214E52" w:rsidRDefault="00DF202A" w:rsidP="00AA12D8">
      <w:pPr>
        <w:pStyle w:val="Heading1"/>
      </w:pPr>
      <w:r>
        <w:t>Measures and Metrics</w:t>
      </w:r>
    </w:p>
    <w:tbl>
      <w:tblPr>
        <w:tblStyle w:val="LightList-Accent1"/>
        <w:tblW w:w="0" w:type="auto"/>
        <w:tblLook w:val="0400" w:firstRow="0" w:lastRow="0" w:firstColumn="0" w:lastColumn="0" w:noHBand="0" w:noVBand="1"/>
      </w:tblPr>
      <w:tblGrid>
        <w:gridCol w:w="10682"/>
      </w:tblGrid>
      <w:tr w:rsidR="00AA12D8" w:rsidTr="00AA12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682" w:type="dxa"/>
          </w:tcPr>
          <w:p w:rsidR="00BF19E6" w:rsidRDefault="00BF19E6" w:rsidP="00DF202A">
            <w:pPr>
              <w:rPr>
                <w:lang w:val="en-US"/>
              </w:rPr>
            </w:pPr>
            <w:r w:rsidRPr="005C459A">
              <w:rPr>
                <w:lang w:val="en-US"/>
              </w:rPr>
              <w:t xml:space="preserve">The Agile Tester will update the </w:t>
            </w:r>
            <w:r w:rsidR="00991525">
              <w:rPr>
                <w:lang w:val="en-US"/>
              </w:rPr>
              <w:t>team</w:t>
            </w:r>
            <w:r w:rsidRPr="005C459A">
              <w:rPr>
                <w:lang w:val="en-US"/>
              </w:rPr>
              <w:t xml:space="preserve"> on </w:t>
            </w:r>
            <w:r w:rsidR="00E24AA6">
              <w:rPr>
                <w:lang w:val="en-US"/>
              </w:rPr>
              <w:t xml:space="preserve">test progress </w:t>
            </w:r>
            <w:r w:rsidRPr="005C459A">
              <w:rPr>
                <w:lang w:val="en-US"/>
              </w:rPr>
              <w:t>during the daily standup.</w:t>
            </w:r>
          </w:p>
          <w:p w:rsidR="00AA12D8" w:rsidRPr="00991525" w:rsidRDefault="00991525" w:rsidP="00AA12D8">
            <w:pPr>
              <w:rPr>
                <w:color w:val="000000" w:themeColor="text1"/>
                <w:szCs w:val="24"/>
                <w:lang w:val="en-US"/>
              </w:rPr>
            </w:pPr>
            <w:r>
              <w:rPr>
                <w:lang w:val="en-US"/>
              </w:rPr>
              <w:t>Trello will act as an ongoing metric of the status of testing and number of defects.</w:t>
            </w:r>
          </w:p>
        </w:tc>
      </w:tr>
    </w:tbl>
    <w:p w:rsidR="00202CCE" w:rsidRPr="00750BE7" w:rsidRDefault="00202CCE" w:rsidP="00202CCE">
      <w:pPr>
        <w:pStyle w:val="Heading1"/>
      </w:pPr>
      <w:r>
        <w:t>Deliverables</w:t>
      </w:r>
    </w:p>
    <w:tbl>
      <w:tblPr>
        <w:tblStyle w:val="LightList-Accent1"/>
        <w:tblW w:w="0" w:type="auto"/>
        <w:tblLayout w:type="fixed"/>
        <w:tblLook w:val="0080" w:firstRow="0" w:lastRow="0" w:firstColumn="1" w:lastColumn="0" w:noHBand="0" w:noVBand="0"/>
      </w:tblPr>
      <w:tblGrid>
        <w:gridCol w:w="3652"/>
        <w:gridCol w:w="7030"/>
      </w:tblGrid>
      <w:tr w:rsidR="00202CCE" w:rsidTr="00006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202CCE" w:rsidRDefault="003C719B" w:rsidP="0000650E">
            <w:pPr>
              <w:jc w:val="left"/>
              <w:rPr>
                <w:rFonts w:cs="Tahoma"/>
              </w:rPr>
            </w:pPr>
            <w:proofErr w:type="spellStart"/>
            <w:r>
              <w:rPr>
                <w:rFonts w:cs="Tahoma"/>
              </w:rPr>
              <w:t>T</w:t>
            </w:r>
            <w:r w:rsidR="00202CCE">
              <w:rPr>
                <w:rFonts w:cs="Tahoma"/>
              </w:rPr>
              <w:t>estware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</w:tcPr>
          <w:p w:rsidR="00202CCE" w:rsidRPr="000C4B98" w:rsidRDefault="00202CCE" w:rsidP="0000650E">
            <w:pPr>
              <w:pStyle w:val="InfoBlue"/>
              <w:ind w:right="4"/>
              <w:rPr>
                <w:rFonts w:ascii="Calibri" w:hAnsi="Calibri" w:cs="Arial"/>
                <w:color w:val="FF00FF"/>
                <w:lang w:val="en-US"/>
              </w:rPr>
            </w:pPr>
          </w:p>
          <w:p w:rsidR="00202CCE" w:rsidRPr="00361190" w:rsidRDefault="003C719B" w:rsidP="00821F28">
            <w:pPr>
              <w:numPr>
                <w:ilvl w:val="0"/>
                <w:numId w:val="7"/>
              </w:numPr>
              <w:autoSpaceDE w:val="0"/>
              <w:autoSpaceDN w:val="0"/>
              <w:adjustRightInd w:val="0"/>
              <w:spacing w:before="0" w:after="0"/>
              <w:jc w:val="left"/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Test Plan.</w:t>
            </w:r>
          </w:p>
          <w:p w:rsidR="003C719B" w:rsidRPr="00991525" w:rsidRDefault="00954568" w:rsidP="0057198B">
            <w:pPr>
              <w:numPr>
                <w:ilvl w:val="0"/>
                <w:numId w:val="7"/>
              </w:numPr>
              <w:autoSpaceDE w:val="0"/>
              <w:autoSpaceDN w:val="0"/>
              <w:adjustRightInd w:val="0"/>
              <w:spacing w:before="0" w:after="0"/>
              <w:jc w:val="left"/>
            </w:pPr>
            <w:r>
              <w:rPr>
                <w:rFonts w:cs="Arial"/>
                <w:lang w:val="en-US"/>
              </w:rPr>
              <w:t xml:space="preserve">GOGs or </w:t>
            </w:r>
            <w:r w:rsidR="00991525">
              <w:rPr>
                <w:rFonts w:cs="Arial"/>
                <w:lang w:val="en-US"/>
              </w:rPr>
              <w:t>Trello Defect Records</w:t>
            </w:r>
          </w:p>
          <w:p w:rsidR="00991525" w:rsidRDefault="00991525" w:rsidP="0057198B">
            <w:pPr>
              <w:numPr>
                <w:ilvl w:val="0"/>
                <w:numId w:val="7"/>
              </w:numPr>
              <w:autoSpaceDE w:val="0"/>
              <w:autoSpaceDN w:val="0"/>
              <w:adjustRightInd w:val="0"/>
              <w:spacing w:before="0" w:after="0"/>
              <w:jc w:val="left"/>
            </w:pPr>
            <w:r>
              <w:rPr>
                <w:rFonts w:cs="Arial"/>
                <w:lang w:val="en-US"/>
              </w:rPr>
              <w:t>Trello Cards showing test progress</w:t>
            </w:r>
          </w:p>
          <w:p w:rsidR="0057198B" w:rsidRDefault="0057198B" w:rsidP="00991525">
            <w:pPr>
              <w:autoSpaceDE w:val="0"/>
              <w:autoSpaceDN w:val="0"/>
              <w:adjustRightInd w:val="0"/>
              <w:spacing w:before="0" w:after="0"/>
              <w:ind w:left="720"/>
              <w:jc w:val="left"/>
            </w:pPr>
          </w:p>
        </w:tc>
      </w:tr>
      <w:tr w:rsidR="00202CCE" w:rsidRPr="00B2008E" w:rsidTr="0000650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202CCE" w:rsidRPr="00B2008E" w:rsidRDefault="00202CCE" w:rsidP="0000650E">
            <w:pPr>
              <w:jc w:val="left"/>
              <w:rPr>
                <w:rFonts w:cs="Tahoma"/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</w:tcPr>
          <w:p w:rsidR="00714897" w:rsidRPr="00B2008E" w:rsidRDefault="00714897" w:rsidP="00714897">
            <w:pPr>
              <w:rPr>
                <w:rFonts w:cs="Tahoma"/>
              </w:rPr>
            </w:pPr>
            <w:r w:rsidRPr="00B2008E">
              <w:rPr>
                <w:rFonts w:cs="Tahoma"/>
              </w:rPr>
              <w:t>An agile test team should provide as a minimum the following test control documentation for each planned release:</w:t>
            </w:r>
          </w:p>
          <w:p w:rsidR="00714897" w:rsidRPr="00B2008E" w:rsidRDefault="00714897" w:rsidP="00714897">
            <w:pPr>
              <w:rPr>
                <w:rFonts w:cs="Tahoma"/>
              </w:rPr>
            </w:pPr>
          </w:p>
          <w:p w:rsidR="00714897" w:rsidRPr="00B2008E" w:rsidRDefault="00714897" w:rsidP="00714897">
            <w:pPr>
              <w:rPr>
                <w:rFonts w:cs="Tahoma"/>
              </w:rPr>
            </w:pPr>
            <w:r w:rsidRPr="00B2008E">
              <w:rPr>
                <w:rFonts w:cs="Tahoma"/>
              </w:rPr>
              <w:t>Test Plan</w:t>
            </w:r>
          </w:p>
          <w:p w:rsidR="00714897" w:rsidRPr="00B2008E" w:rsidRDefault="00714897" w:rsidP="00714897">
            <w:pPr>
              <w:rPr>
                <w:rFonts w:cs="Tahoma"/>
              </w:rPr>
            </w:pPr>
            <w:r w:rsidRPr="00B2008E">
              <w:rPr>
                <w:rFonts w:cs="Tahoma"/>
              </w:rPr>
              <w:t>This document must list the test cases that are planned to be run over the period of the release.  This must include all functional and non-functional test cases and targeted regression scripts.  The Test Lead should ensure there is a walkthrough review of the Test Plan with the Technical Lead and the Product Owner of the work stream.  The planned tests should ensure that:</w:t>
            </w:r>
          </w:p>
          <w:p w:rsidR="00714897" w:rsidRPr="00B2008E" w:rsidRDefault="00714897" w:rsidP="00714897">
            <w:pPr>
              <w:rPr>
                <w:rFonts w:cs="Tahoma"/>
              </w:rPr>
            </w:pPr>
          </w:p>
          <w:p w:rsidR="00714897" w:rsidRPr="00B2008E" w:rsidRDefault="00714897" w:rsidP="00714897">
            <w:pPr>
              <w:rPr>
                <w:rFonts w:cs="Tahoma"/>
              </w:rPr>
            </w:pPr>
            <w:r w:rsidRPr="00B2008E">
              <w:rPr>
                <w:rFonts w:cs="Tahoma"/>
              </w:rPr>
              <w:t>•</w:t>
            </w:r>
            <w:r w:rsidRPr="00B2008E">
              <w:rPr>
                <w:rFonts w:cs="Tahoma"/>
              </w:rPr>
              <w:tab/>
              <w:t>All new functional aspects are covered</w:t>
            </w:r>
          </w:p>
          <w:p w:rsidR="00714897" w:rsidRPr="00B2008E" w:rsidRDefault="00714897" w:rsidP="00714897">
            <w:pPr>
              <w:rPr>
                <w:rFonts w:cs="Tahoma"/>
              </w:rPr>
            </w:pPr>
            <w:r w:rsidRPr="00B2008E">
              <w:rPr>
                <w:rFonts w:cs="Tahoma"/>
              </w:rPr>
              <w:t>•</w:t>
            </w:r>
            <w:r w:rsidRPr="00B2008E">
              <w:rPr>
                <w:rFonts w:cs="Tahoma"/>
              </w:rPr>
              <w:tab/>
              <w:t>Any new non-functional requirements have specific test cases</w:t>
            </w:r>
          </w:p>
          <w:p w:rsidR="00714897" w:rsidRPr="00B2008E" w:rsidRDefault="00714897" w:rsidP="00714897">
            <w:pPr>
              <w:rPr>
                <w:rFonts w:cs="Tahoma"/>
              </w:rPr>
            </w:pPr>
            <w:r w:rsidRPr="00B2008E">
              <w:rPr>
                <w:rFonts w:cs="Tahoma"/>
              </w:rPr>
              <w:t>•</w:t>
            </w:r>
            <w:r w:rsidRPr="00B2008E">
              <w:rPr>
                <w:rFonts w:cs="Tahoma"/>
              </w:rPr>
              <w:tab/>
              <w:t>Selection of test data should include analysis of the variability of live data to ensure a practical range of test cases are used</w:t>
            </w:r>
          </w:p>
          <w:p w:rsidR="00714897" w:rsidRPr="00B2008E" w:rsidRDefault="00714897" w:rsidP="00714897">
            <w:pPr>
              <w:rPr>
                <w:rFonts w:cs="Tahoma"/>
              </w:rPr>
            </w:pPr>
            <w:r w:rsidRPr="00B2008E">
              <w:rPr>
                <w:rFonts w:cs="Tahoma"/>
              </w:rPr>
              <w:t>•</w:t>
            </w:r>
            <w:r w:rsidRPr="00B2008E">
              <w:rPr>
                <w:rFonts w:cs="Tahoma"/>
              </w:rPr>
              <w:tab/>
              <w:t>Targeted regression of any areas of the system being changed</w:t>
            </w:r>
          </w:p>
          <w:p w:rsidR="00714897" w:rsidRPr="00B2008E" w:rsidRDefault="00714897" w:rsidP="00714897">
            <w:pPr>
              <w:rPr>
                <w:rFonts w:cs="Tahoma"/>
              </w:rPr>
            </w:pPr>
          </w:p>
          <w:p w:rsidR="00714897" w:rsidRPr="00B2008E" w:rsidRDefault="00714897" w:rsidP="00714897">
            <w:pPr>
              <w:rPr>
                <w:rFonts w:cs="Tahoma"/>
              </w:rPr>
            </w:pPr>
            <w:r w:rsidRPr="00B2008E">
              <w:rPr>
                <w:rFonts w:cs="Tahoma"/>
              </w:rPr>
              <w:t>Test Progress</w:t>
            </w:r>
          </w:p>
          <w:p w:rsidR="00202CCE" w:rsidRPr="00B2008E" w:rsidRDefault="00714897" w:rsidP="00714897">
            <w:pPr>
              <w:rPr>
                <w:rFonts w:cs="Tahoma"/>
              </w:rPr>
            </w:pPr>
            <w:r w:rsidRPr="00B2008E">
              <w:rPr>
                <w:rFonts w:cs="Tahoma"/>
              </w:rPr>
              <w:t xml:space="preserve">This shows the current progress of each test including the code-build and test environment against which it was run.  A pass/fail indicator and details of any defects </w:t>
            </w:r>
            <w:proofErr w:type="gramStart"/>
            <w:r w:rsidRPr="00B2008E">
              <w:rPr>
                <w:rFonts w:cs="Tahoma"/>
              </w:rPr>
              <w:t>raised</w:t>
            </w:r>
            <w:proofErr w:type="gramEnd"/>
            <w:r w:rsidRPr="00B2008E">
              <w:rPr>
                <w:rFonts w:cs="Tahoma"/>
              </w:rPr>
              <w:t>.</w:t>
            </w:r>
          </w:p>
        </w:tc>
      </w:tr>
    </w:tbl>
    <w:p w:rsidR="00DF202A" w:rsidRPr="00B2008E" w:rsidRDefault="00DF202A" w:rsidP="00DF202A">
      <w:pPr>
        <w:rPr>
          <w:rFonts w:cs="Tahoma"/>
        </w:rPr>
      </w:pPr>
    </w:p>
    <w:p w:rsidR="00AA12D8" w:rsidRPr="00B2008E" w:rsidRDefault="00AA12D8" w:rsidP="00AA12D8"/>
    <w:p w:rsidR="00824CA5" w:rsidRPr="00B2008E" w:rsidRDefault="00824CA5" w:rsidP="00824CA5">
      <w:pPr>
        <w:rPr>
          <w:rFonts w:cs="Tahoma"/>
        </w:rPr>
      </w:pPr>
    </w:p>
    <w:p w:rsidR="00750BE7" w:rsidRPr="00B2008E" w:rsidRDefault="004127F8" w:rsidP="00750BE7">
      <w:pPr>
        <w:pStyle w:val="Heading1"/>
        <w:rPr>
          <w:b w:val="0"/>
        </w:rPr>
      </w:pPr>
      <w:r w:rsidRPr="00B2008E">
        <w:rPr>
          <w:b w:val="0"/>
        </w:rPr>
        <w:t>Definition of Done</w:t>
      </w:r>
    </w:p>
    <w:tbl>
      <w:tblPr>
        <w:tblStyle w:val="LightList-Accent1"/>
        <w:tblW w:w="0" w:type="auto"/>
        <w:tblLayout w:type="fixed"/>
        <w:tblLook w:val="0080" w:firstRow="0" w:lastRow="0" w:firstColumn="1" w:lastColumn="0" w:noHBand="0" w:noVBand="0"/>
      </w:tblPr>
      <w:tblGrid>
        <w:gridCol w:w="10682"/>
      </w:tblGrid>
      <w:tr w:rsidR="004127F8" w:rsidRPr="00B2008E" w:rsidTr="008502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82" w:type="dxa"/>
          </w:tcPr>
          <w:p w:rsidR="00B2008E" w:rsidRDefault="004127F8" w:rsidP="00B2008E">
            <w:pPr>
              <w:keepLines/>
              <w:numPr>
                <w:ilvl w:val="0"/>
                <w:numId w:val="5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rFonts w:cs="Tahoma"/>
                <w:b w:val="0"/>
                <w:lang w:val="en-US"/>
              </w:rPr>
            </w:pPr>
            <w:r w:rsidRPr="00B2008E">
              <w:rPr>
                <w:rFonts w:cs="Tahoma"/>
                <w:b w:val="0"/>
                <w:lang w:val="en-US"/>
              </w:rPr>
              <w:t>A</w:t>
            </w:r>
            <w:r w:rsidR="00B2008E" w:rsidRPr="00B2008E">
              <w:rPr>
                <w:rFonts w:cs="Tahoma"/>
                <w:b w:val="0"/>
                <w:lang w:val="en-US"/>
              </w:rPr>
              <w:t>ll planned testing is completed in relation to user stories and business rules.</w:t>
            </w:r>
          </w:p>
          <w:p w:rsidR="00B2008E" w:rsidRPr="00B2008E" w:rsidRDefault="00B2008E" w:rsidP="00B2008E">
            <w:pPr>
              <w:keepLines/>
              <w:numPr>
                <w:ilvl w:val="0"/>
                <w:numId w:val="5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rFonts w:cs="Tahoma"/>
                <w:b w:val="0"/>
                <w:lang w:val="en-US"/>
              </w:rPr>
            </w:pPr>
            <w:r w:rsidRPr="00B2008E">
              <w:rPr>
                <w:rFonts w:cs="Tahoma"/>
                <w:b w:val="0"/>
              </w:rPr>
              <w:t xml:space="preserve">Exploratory testing is </w:t>
            </w:r>
            <w:r>
              <w:rPr>
                <w:rFonts w:cs="Tahoma"/>
                <w:b w:val="0"/>
              </w:rPr>
              <w:t>complete</w:t>
            </w:r>
            <w:r w:rsidRPr="00B2008E">
              <w:rPr>
                <w:rFonts w:cs="Tahoma"/>
                <w:b w:val="0"/>
              </w:rPr>
              <w:t>.</w:t>
            </w:r>
          </w:p>
          <w:p w:rsidR="00B2008E" w:rsidRPr="00B2008E" w:rsidRDefault="004127F8" w:rsidP="00B2008E">
            <w:pPr>
              <w:keepLines/>
              <w:numPr>
                <w:ilvl w:val="0"/>
                <w:numId w:val="5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rFonts w:cs="Tahoma"/>
                <w:b w:val="0"/>
                <w:lang w:val="en-US"/>
              </w:rPr>
            </w:pPr>
            <w:r w:rsidRPr="00B2008E">
              <w:rPr>
                <w:rFonts w:cs="Tahoma"/>
                <w:b w:val="0"/>
              </w:rPr>
              <w:t>No outstanding incidents of high severity remain.</w:t>
            </w:r>
          </w:p>
          <w:p w:rsidR="00B2008E" w:rsidRPr="00991525" w:rsidRDefault="004127F8" w:rsidP="00B2008E">
            <w:pPr>
              <w:keepLines/>
              <w:numPr>
                <w:ilvl w:val="0"/>
                <w:numId w:val="5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rFonts w:cs="Tahoma"/>
                <w:b w:val="0"/>
                <w:lang w:val="en-US"/>
              </w:rPr>
            </w:pPr>
            <w:r w:rsidRPr="00B2008E">
              <w:rPr>
                <w:rFonts w:cs="Tahoma"/>
                <w:b w:val="0"/>
              </w:rPr>
              <w:lastRenderedPageBreak/>
              <w:t>Defects raised during testing have been logged.</w:t>
            </w:r>
          </w:p>
          <w:p w:rsidR="00991525" w:rsidRPr="00B2008E" w:rsidRDefault="00991525" w:rsidP="00B2008E">
            <w:pPr>
              <w:keepLines/>
              <w:numPr>
                <w:ilvl w:val="0"/>
                <w:numId w:val="5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rFonts w:cs="Tahoma"/>
                <w:b w:val="0"/>
                <w:lang w:val="en-US"/>
              </w:rPr>
            </w:pPr>
            <w:r>
              <w:rPr>
                <w:rFonts w:cs="Tahoma"/>
                <w:b w:val="0"/>
              </w:rPr>
              <w:t>The project team has examined the defect list and determined any outstanding defects to be acceptable.</w:t>
            </w:r>
          </w:p>
          <w:p w:rsidR="00B2008E" w:rsidRPr="00B2008E" w:rsidRDefault="00B2008E" w:rsidP="00B2008E">
            <w:pPr>
              <w:keepLines/>
              <w:numPr>
                <w:ilvl w:val="0"/>
                <w:numId w:val="5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rFonts w:cs="Tahoma"/>
                <w:b w:val="0"/>
                <w:lang w:val="en-US"/>
              </w:rPr>
            </w:pPr>
            <w:r w:rsidRPr="00B2008E">
              <w:rPr>
                <w:rFonts w:cs="Tahoma"/>
                <w:b w:val="0"/>
              </w:rPr>
              <w:t>Non-functional aspects verified.</w:t>
            </w:r>
          </w:p>
          <w:p w:rsidR="004127F8" w:rsidRPr="00B2008E" w:rsidRDefault="004127F8" w:rsidP="00B2008E">
            <w:pPr>
              <w:spacing w:before="0" w:after="0" w:line="360" w:lineRule="auto"/>
              <w:ind w:left="360"/>
              <w:rPr>
                <w:rFonts w:cs="Tahoma"/>
                <w:b w:val="0"/>
              </w:rPr>
            </w:pPr>
          </w:p>
        </w:tc>
      </w:tr>
    </w:tbl>
    <w:p w:rsidR="001F6DA3" w:rsidRDefault="001F6DA3" w:rsidP="00824CA5"/>
    <w:p w:rsidR="00750BE7" w:rsidRPr="00750BE7" w:rsidRDefault="003008CA" w:rsidP="00750BE7">
      <w:pPr>
        <w:pStyle w:val="Heading1"/>
      </w:pPr>
      <w:r>
        <w:t>Environment</w:t>
      </w:r>
    </w:p>
    <w:tbl>
      <w:tblPr>
        <w:tblStyle w:val="LightList-Accent1"/>
        <w:tblW w:w="0" w:type="auto"/>
        <w:tblLayout w:type="fixed"/>
        <w:tblLook w:val="0080" w:firstRow="0" w:lastRow="0" w:firstColumn="1" w:lastColumn="0" w:noHBand="0" w:noVBand="0"/>
      </w:tblPr>
      <w:tblGrid>
        <w:gridCol w:w="3652"/>
        <w:gridCol w:w="7030"/>
      </w:tblGrid>
      <w:tr w:rsidR="00AB59D9" w:rsidTr="00750BE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AB59D9" w:rsidRDefault="00991525" w:rsidP="00896C78">
            <w:pPr>
              <w:jc w:val="left"/>
              <w:rPr>
                <w:rFonts w:cs="Tahoma"/>
              </w:rPr>
            </w:pPr>
            <w:r>
              <w:rPr>
                <w:lang w:val="en-US"/>
              </w:rPr>
              <w:t>Local Test Environment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</w:tcPr>
          <w:p w:rsidR="003008CA" w:rsidRPr="00C3630A" w:rsidRDefault="003008CA" w:rsidP="00821F28">
            <w:pPr>
              <w:keepLines/>
              <w:numPr>
                <w:ilvl w:val="0"/>
                <w:numId w:val="8"/>
              </w:numPr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  <w:r>
              <w:rPr>
                <w:lang w:val="en-US"/>
              </w:rPr>
              <w:t xml:space="preserve">A </w:t>
            </w:r>
            <w:r w:rsidR="00991525">
              <w:rPr>
                <w:lang w:val="en-US"/>
              </w:rPr>
              <w:t>locally hosted reproduction of the latest test environment.</w:t>
            </w:r>
          </w:p>
          <w:p w:rsidR="00AB59D9" w:rsidRPr="003008CA" w:rsidRDefault="00AB59D9" w:rsidP="00B57DF0">
            <w:pPr>
              <w:rPr>
                <w:b/>
                <w:lang w:val="en-US"/>
              </w:rPr>
            </w:pPr>
          </w:p>
        </w:tc>
      </w:tr>
      <w:tr w:rsidR="00381F91" w:rsidTr="00750BE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381F91" w:rsidRDefault="00381F91" w:rsidP="003008CA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</w:tcPr>
          <w:p w:rsidR="00381F91" w:rsidRDefault="00381F91" w:rsidP="00896C78">
            <w:pPr>
              <w:ind w:left="360" w:hanging="360"/>
              <w:jc w:val="left"/>
              <w:rPr>
                <w:rFonts w:cs="Tahoma"/>
              </w:rPr>
            </w:pPr>
          </w:p>
        </w:tc>
      </w:tr>
    </w:tbl>
    <w:p w:rsidR="00824CA5" w:rsidRDefault="00824CA5" w:rsidP="00824CA5"/>
    <w:p w:rsidR="00750BE7" w:rsidRPr="00750BE7" w:rsidRDefault="003008CA" w:rsidP="00750BE7">
      <w:pPr>
        <w:pStyle w:val="Heading1"/>
      </w:pPr>
      <w:r>
        <w:t>Tools</w:t>
      </w:r>
    </w:p>
    <w:tbl>
      <w:tblPr>
        <w:tblStyle w:val="LightList-Accent1"/>
        <w:tblW w:w="0" w:type="auto"/>
        <w:tblLayout w:type="fixed"/>
        <w:tblLook w:val="0080" w:firstRow="0" w:lastRow="0" w:firstColumn="1" w:lastColumn="0" w:noHBand="0" w:noVBand="0"/>
      </w:tblPr>
      <w:tblGrid>
        <w:gridCol w:w="2235"/>
        <w:gridCol w:w="1417"/>
        <w:gridCol w:w="1418"/>
        <w:gridCol w:w="5612"/>
      </w:tblGrid>
      <w:tr w:rsidR="00AA5C7D" w:rsidTr="0001600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  <w:gridSpan w:val="2"/>
          </w:tcPr>
          <w:p w:rsidR="00AA5C7D" w:rsidRDefault="00AA5C7D" w:rsidP="00896C78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  <w:gridSpan w:val="2"/>
          </w:tcPr>
          <w:p w:rsidR="00AA5C7D" w:rsidRDefault="00AA5C7D" w:rsidP="00AA5C7D"/>
        </w:tc>
      </w:tr>
      <w:tr w:rsidR="00AA5C7D" w:rsidTr="0012456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  <w:gridSpan w:val="2"/>
            <w:tcBorders>
              <w:top w:val="single" w:sz="8" w:space="0" w:color="6EA0B0" w:themeColor="accent1"/>
              <w:left w:val="nil"/>
              <w:bottom w:val="single" w:sz="8" w:space="0" w:color="6EA0B0" w:themeColor="accent1"/>
              <w:right w:val="nil"/>
            </w:tcBorders>
          </w:tcPr>
          <w:p w:rsidR="00AA5C7D" w:rsidRDefault="00AA5C7D" w:rsidP="00896C78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  <w:gridSpan w:val="2"/>
            <w:tcBorders>
              <w:top w:val="single" w:sz="8" w:space="0" w:color="6EA0B0" w:themeColor="accent1"/>
              <w:left w:val="nil"/>
              <w:bottom w:val="single" w:sz="8" w:space="0" w:color="6EA0B0" w:themeColor="accent1"/>
              <w:right w:val="nil"/>
            </w:tcBorders>
          </w:tcPr>
          <w:p w:rsidR="00AA5C7D" w:rsidRPr="00381F91" w:rsidRDefault="00AA5C7D" w:rsidP="00896C78">
            <w:pPr>
              <w:ind w:left="360" w:hanging="360"/>
              <w:jc w:val="left"/>
              <w:rPr>
                <w:rFonts w:cs="Tahoma"/>
                <w:highlight w:val="yellow"/>
              </w:rPr>
            </w:pPr>
          </w:p>
        </w:tc>
      </w:tr>
      <w:tr w:rsidR="00AA5C7D" w:rsidTr="001245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  <w:gridSpan w:val="2"/>
          </w:tcPr>
          <w:p w:rsidR="00AA5C7D" w:rsidRDefault="00AA5C7D" w:rsidP="00896C78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  <w:gridSpan w:val="2"/>
          </w:tcPr>
          <w:p w:rsidR="00AA5C7D" w:rsidRDefault="00AA5C7D" w:rsidP="000337AF"/>
        </w:tc>
      </w:tr>
      <w:tr w:rsidR="00AA5C7D" w:rsidTr="00750BE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  <w:gridSpan w:val="2"/>
          </w:tcPr>
          <w:p w:rsidR="00AA5C7D" w:rsidRDefault="00AA5C7D" w:rsidP="00896C78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  <w:gridSpan w:val="2"/>
          </w:tcPr>
          <w:p w:rsidR="00AA5C7D" w:rsidRPr="00381F91" w:rsidRDefault="00AA5C7D" w:rsidP="000337AF">
            <w:pPr>
              <w:rPr>
                <w:highlight w:val="yellow"/>
              </w:rPr>
            </w:pPr>
          </w:p>
        </w:tc>
      </w:tr>
      <w:tr w:rsidR="00AA5C7D" w:rsidTr="00750BE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  <w:gridSpan w:val="2"/>
          </w:tcPr>
          <w:p w:rsidR="00AA5C7D" w:rsidRDefault="00B52FCA" w:rsidP="00896C78">
            <w:pPr>
              <w:jc w:val="left"/>
              <w:rPr>
                <w:rFonts w:cs="Tahoma"/>
              </w:rPr>
            </w:pPr>
            <w:proofErr w:type="spellStart"/>
            <w:r>
              <w:rPr>
                <w:rFonts w:cs="Tahoma"/>
              </w:rPr>
              <w:t>Sharepoint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  <w:gridSpan w:val="2"/>
          </w:tcPr>
          <w:p w:rsidR="00B52FCA" w:rsidRPr="00B52FCA" w:rsidRDefault="005D795F" w:rsidP="00B52FCA">
            <w:pPr>
              <w:ind w:left="360" w:hanging="360"/>
              <w:jc w:val="left"/>
              <w:rPr>
                <w:rFonts w:cs="Tahoma"/>
              </w:rPr>
            </w:pPr>
            <w:hyperlink r:id="rId17" w:history="1">
              <w:r w:rsidR="00B52FCA" w:rsidRPr="001927EE">
                <w:rPr>
                  <w:rStyle w:val="Hyperlink"/>
                  <w:rFonts w:cs="Tahoma"/>
                </w:rPr>
                <w:t>https://sp.myatos.net/si/UKI/tp/Digital/Documents/Forms/AllItems.aspx?RootFolder=%2Fsi%2FUKI%2Ftp%2FDigital%2FDocuments%2F704%20%2D%20DPU%20Timesheets%20Import&amp;FolderCTID=0x01200038F42456FD0A7F4DA94FADF13DD52BC7&amp;View={9CEA4BE3-53D7-4E1F-AD19-4EC2273F0F69}</w:t>
              </w:r>
            </w:hyperlink>
          </w:p>
        </w:tc>
      </w:tr>
      <w:tr w:rsidR="006B7BC6" w:rsidTr="00A31BB3">
        <w:trPr>
          <w:gridAfter w:val="1"/>
          <w:wAfter w:w="5612" w:type="dxa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6B7BC6" w:rsidRDefault="006B7BC6" w:rsidP="00A31BB3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Collaboration tool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835" w:type="dxa"/>
            <w:gridSpan w:val="2"/>
          </w:tcPr>
          <w:p w:rsidR="006B7BC6" w:rsidRDefault="006B7BC6" w:rsidP="00A31BB3">
            <w:pPr>
              <w:rPr>
                <w:rFonts w:cs="Tahoma"/>
              </w:rPr>
            </w:pPr>
            <w:r>
              <w:rPr>
                <w:rFonts w:cs="Tahoma"/>
              </w:rPr>
              <w:t>Type:</w:t>
            </w:r>
          </w:p>
          <w:p w:rsidR="006B7BC6" w:rsidRDefault="00991525" w:rsidP="00A31BB3">
            <w:pPr>
              <w:rPr>
                <w:rFonts w:cs="Tahoma"/>
              </w:rPr>
            </w:pPr>
            <w:r>
              <w:rPr>
                <w:rFonts w:cs="Tahoma"/>
              </w:rPr>
              <w:t>Trello</w:t>
            </w:r>
          </w:p>
        </w:tc>
      </w:tr>
      <w:tr w:rsidR="006B7BC6" w:rsidTr="00A31B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6B7BC6" w:rsidRDefault="006B7BC6" w:rsidP="00A31BB3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Source control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835" w:type="dxa"/>
            <w:gridSpan w:val="2"/>
          </w:tcPr>
          <w:p w:rsidR="006B7BC6" w:rsidRDefault="006B7BC6" w:rsidP="00A31BB3">
            <w:pPr>
              <w:rPr>
                <w:rFonts w:cs="Tahoma"/>
              </w:rPr>
            </w:pPr>
            <w:r>
              <w:rPr>
                <w:rFonts w:cs="Tahoma"/>
              </w:rPr>
              <w:t>Type:</w:t>
            </w:r>
          </w:p>
          <w:p w:rsidR="006B7BC6" w:rsidRDefault="00991525" w:rsidP="00A31BB3">
            <w:pPr>
              <w:rPr>
                <w:rFonts w:cs="Tahoma"/>
              </w:rPr>
            </w:pPr>
            <w:r>
              <w:rPr>
                <w:rFonts w:cs="Tahoma"/>
              </w:rPr>
              <w:t>GOGs</w:t>
            </w:r>
          </w:p>
        </w:tc>
        <w:tc>
          <w:tcPr>
            <w:tcW w:w="5612" w:type="dxa"/>
          </w:tcPr>
          <w:p w:rsidR="006B7BC6" w:rsidRDefault="00911000" w:rsidP="00A31BB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11000">
              <w:t>https://source-dpu001.sicloud.atos.net/</w:t>
            </w:r>
          </w:p>
        </w:tc>
      </w:tr>
    </w:tbl>
    <w:p w:rsidR="00095209" w:rsidRDefault="00095209" w:rsidP="00EE5FDF">
      <w:pPr>
        <w:spacing w:beforeLines="40" w:before="96" w:afterLines="40" w:after="96"/>
      </w:pPr>
    </w:p>
    <w:sectPr w:rsidR="00095209" w:rsidSect="00896C7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2DA7" w:rsidRDefault="00342DA7" w:rsidP="00543A54">
      <w:pPr>
        <w:spacing w:after="0" w:line="240" w:lineRule="auto"/>
      </w:pPr>
      <w:r>
        <w:separator/>
      </w:r>
    </w:p>
  </w:endnote>
  <w:endnote w:type="continuationSeparator" w:id="0">
    <w:p w:rsidR="00342DA7" w:rsidRDefault="00342DA7" w:rsidP="00543A5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2DA7" w:rsidRDefault="00342DA7" w:rsidP="00543A54">
      <w:pPr>
        <w:spacing w:after="0" w:line="240" w:lineRule="auto"/>
      </w:pPr>
      <w:r>
        <w:separator/>
      </w:r>
    </w:p>
  </w:footnote>
  <w:footnote w:type="continuationSeparator" w:id="0">
    <w:p w:rsidR="00342DA7" w:rsidRDefault="00342DA7" w:rsidP="00543A5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5907DF"/>
    <w:multiLevelType w:val="hybridMultilevel"/>
    <w:tmpl w:val="7EFADF56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8A37EE5"/>
    <w:multiLevelType w:val="hybridMultilevel"/>
    <w:tmpl w:val="BFEE8CB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5E94696"/>
    <w:multiLevelType w:val="hybridMultilevel"/>
    <w:tmpl w:val="54DCDF1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7401E31"/>
    <w:multiLevelType w:val="hybridMultilevel"/>
    <w:tmpl w:val="02BA0F28"/>
    <w:lvl w:ilvl="0" w:tplc="FFFFFFFF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23EF4EF9"/>
    <w:multiLevelType w:val="hybridMultilevel"/>
    <w:tmpl w:val="EF02C2F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25C40B7C"/>
    <w:multiLevelType w:val="hybridMultilevel"/>
    <w:tmpl w:val="76A05B02"/>
    <w:lvl w:ilvl="0" w:tplc="BA34F0FE">
      <w:numFmt w:val="bullet"/>
      <w:lvlText w:val="-"/>
      <w:lvlJc w:val="left"/>
      <w:pPr>
        <w:ind w:left="720" w:hanging="360"/>
      </w:pPr>
      <w:rPr>
        <w:rFonts w:ascii="Tahoma" w:eastAsiaTheme="minorHAnsi" w:hAnsi="Tahoma" w:cs="Tahoma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7F93D21"/>
    <w:multiLevelType w:val="hybridMultilevel"/>
    <w:tmpl w:val="B0C4DD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D4733F1"/>
    <w:multiLevelType w:val="hybridMultilevel"/>
    <w:tmpl w:val="09BE20A4"/>
    <w:lvl w:ilvl="0" w:tplc="8B469126">
      <w:numFmt w:val="bullet"/>
      <w:lvlText w:val="-"/>
      <w:lvlJc w:val="left"/>
      <w:pPr>
        <w:ind w:left="720" w:hanging="360"/>
      </w:pPr>
      <w:rPr>
        <w:rFonts w:ascii="Tahoma" w:eastAsiaTheme="minorHAnsi" w:hAnsi="Tahoma" w:cs="Tahoma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0B42D70"/>
    <w:multiLevelType w:val="hybridMultilevel"/>
    <w:tmpl w:val="F8EE559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1681155"/>
    <w:multiLevelType w:val="hybridMultilevel"/>
    <w:tmpl w:val="3B929F2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46370B3"/>
    <w:multiLevelType w:val="hybridMultilevel"/>
    <w:tmpl w:val="AF1446D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F7363A1"/>
    <w:multiLevelType w:val="hybridMultilevel"/>
    <w:tmpl w:val="D6C617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7317606"/>
    <w:multiLevelType w:val="hybridMultilevel"/>
    <w:tmpl w:val="1B3E732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9256725"/>
    <w:multiLevelType w:val="multilevel"/>
    <w:tmpl w:val="A3E4E1B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>
    <w:nsid w:val="50592BFC"/>
    <w:multiLevelType w:val="hybridMultilevel"/>
    <w:tmpl w:val="195649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3D02CBE"/>
    <w:multiLevelType w:val="hybridMultilevel"/>
    <w:tmpl w:val="4CCCA17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8B8609E"/>
    <w:multiLevelType w:val="hybridMultilevel"/>
    <w:tmpl w:val="B3881BA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A8143DE"/>
    <w:multiLevelType w:val="hybridMultilevel"/>
    <w:tmpl w:val="C4C8A96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AE850AB"/>
    <w:multiLevelType w:val="hybridMultilevel"/>
    <w:tmpl w:val="DC86B32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DE42F5F"/>
    <w:multiLevelType w:val="hybridMultilevel"/>
    <w:tmpl w:val="00703CE2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>
    <w:nsid w:val="60F312D5"/>
    <w:multiLevelType w:val="hybridMultilevel"/>
    <w:tmpl w:val="F084894E"/>
    <w:lvl w:ilvl="0" w:tplc="BA34F0FE">
      <w:numFmt w:val="bullet"/>
      <w:lvlText w:val="-"/>
      <w:lvlJc w:val="left"/>
      <w:pPr>
        <w:ind w:left="720" w:hanging="360"/>
      </w:pPr>
      <w:rPr>
        <w:rFonts w:ascii="Tahoma" w:eastAsiaTheme="minorHAnsi" w:hAnsi="Tahoma" w:cs="Tahoma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6DE35C2F"/>
    <w:multiLevelType w:val="hybridMultilevel"/>
    <w:tmpl w:val="B0FAE4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4856228"/>
    <w:multiLevelType w:val="hybridMultilevel"/>
    <w:tmpl w:val="C6C4EBC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7444623"/>
    <w:multiLevelType w:val="hybridMultilevel"/>
    <w:tmpl w:val="CECAD32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3"/>
  </w:num>
  <w:num w:numId="3">
    <w:abstractNumId w:val="8"/>
  </w:num>
  <w:num w:numId="4">
    <w:abstractNumId w:val="17"/>
  </w:num>
  <w:num w:numId="5">
    <w:abstractNumId w:val="10"/>
  </w:num>
  <w:num w:numId="6">
    <w:abstractNumId w:val="11"/>
  </w:num>
  <w:num w:numId="7">
    <w:abstractNumId w:val="14"/>
  </w:num>
  <w:num w:numId="8">
    <w:abstractNumId w:val="9"/>
  </w:num>
  <w:num w:numId="9">
    <w:abstractNumId w:val="7"/>
  </w:num>
  <w:num w:numId="10">
    <w:abstractNumId w:val="1"/>
  </w:num>
  <w:num w:numId="11">
    <w:abstractNumId w:val="22"/>
  </w:num>
  <w:num w:numId="12">
    <w:abstractNumId w:val="0"/>
  </w:num>
  <w:num w:numId="13">
    <w:abstractNumId w:val="15"/>
  </w:num>
  <w:num w:numId="14">
    <w:abstractNumId w:val="12"/>
  </w:num>
  <w:num w:numId="15">
    <w:abstractNumId w:val="20"/>
  </w:num>
  <w:num w:numId="16">
    <w:abstractNumId w:val="5"/>
  </w:num>
  <w:num w:numId="17">
    <w:abstractNumId w:val="2"/>
  </w:num>
  <w:num w:numId="18">
    <w:abstractNumId w:val="21"/>
  </w:num>
  <w:num w:numId="19">
    <w:abstractNumId w:val="4"/>
  </w:num>
  <w:num w:numId="20">
    <w:abstractNumId w:val="16"/>
  </w:num>
  <w:num w:numId="21">
    <w:abstractNumId w:val="18"/>
  </w:num>
  <w:num w:numId="22">
    <w:abstractNumId w:val="6"/>
  </w:num>
  <w:num w:numId="23">
    <w:abstractNumId w:val="23"/>
  </w:num>
  <w:num w:numId="24">
    <w:abstractNumId w:val="19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901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3D3F"/>
    <w:rsid w:val="00016001"/>
    <w:rsid w:val="000337AF"/>
    <w:rsid w:val="0004209B"/>
    <w:rsid w:val="000450BB"/>
    <w:rsid w:val="00045E61"/>
    <w:rsid w:val="00052254"/>
    <w:rsid w:val="000558B9"/>
    <w:rsid w:val="00086376"/>
    <w:rsid w:val="00095209"/>
    <w:rsid w:val="0009710F"/>
    <w:rsid w:val="000A0395"/>
    <w:rsid w:val="000C1011"/>
    <w:rsid w:val="000C2B43"/>
    <w:rsid w:val="000C3337"/>
    <w:rsid w:val="000C3E1B"/>
    <w:rsid w:val="000F213B"/>
    <w:rsid w:val="000F44C5"/>
    <w:rsid w:val="000F4E2E"/>
    <w:rsid w:val="00103A33"/>
    <w:rsid w:val="00120463"/>
    <w:rsid w:val="00122777"/>
    <w:rsid w:val="00124567"/>
    <w:rsid w:val="001245F7"/>
    <w:rsid w:val="001545D2"/>
    <w:rsid w:val="001668DB"/>
    <w:rsid w:val="00167DE3"/>
    <w:rsid w:val="00180CFC"/>
    <w:rsid w:val="00185C1D"/>
    <w:rsid w:val="00195C5D"/>
    <w:rsid w:val="001A27D0"/>
    <w:rsid w:val="001B27BE"/>
    <w:rsid w:val="001B2804"/>
    <w:rsid w:val="001B51C9"/>
    <w:rsid w:val="001B6438"/>
    <w:rsid w:val="001D184D"/>
    <w:rsid w:val="001D2C38"/>
    <w:rsid w:val="001D3DF2"/>
    <w:rsid w:val="001D4632"/>
    <w:rsid w:val="001D4F5E"/>
    <w:rsid w:val="001F6DA3"/>
    <w:rsid w:val="002001DF"/>
    <w:rsid w:val="00200C44"/>
    <w:rsid w:val="00202CCE"/>
    <w:rsid w:val="00211614"/>
    <w:rsid w:val="00214E52"/>
    <w:rsid w:val="00216957"/>
    <w:rsid w:val="002203A0"/>
    <w:rsid w:val="00227FFA"/>
    <w:rsid w:val="00246CB1"/>
    <w:rsid w:val="00247395"/>
    <w:rsid w:val="00250883"/>
    <w:rsid w:val="002735E9"/>
    <w:rsid w:val="00277C41"/>
    <w:rsid w:val="00287A41"/>
    <w:rsid w:val="00287B70"/>
    <w:rsid w:val="002909F7"/>
    <w:rsid w:val="002A2286"/>
    <w:rsid w:val="002A6B98"/>
    <w:rsid w:val="002C1094"/>
    <w:rsid w:val="002C53F1"/>
    <w:rsid w:val="002D5C99"/>
    <w:rsid w:val="002D7F41"/>
    <w:rsid w:val="002F2668"/>
    <w:rsid w:val="002F56F9"/>
    <w:rsid w:val="003008CA"/>
    <w:rsid w:val="003012EA"/>
    <w:rsid w:val="00301446"/>
    <w:rsid w:val="00304901"/>
    <w:rsid w:val="00327796"/>
    <w:rsid w:val="00342DA7"/>
    <w:rsid w:val="00343895"/>
    <w:rsid w:val="00347C80"/>
    <w:rsid w:val="00351E3B"/>
    <w:rsid w:val="003527DE"/>
    <w:rsid w:val="00352BA6"/>
    <w:rsid w:val="00356AB2"/>
    <w:rsid w:val="00381F91"/>
    <w:rsid w:val="00391321"/>
    <w:rsid w:val="003B1067"/>
    <w:rsid w:val="003B3810"/>
    <w:rsid w:val="003B6698"/>
    <w:rsid w:val="003B680D"/>
    <w:rsid w:val="003C1EDD"/>
    <w:rsid w:val="003C719B"/>
    <w:rsid w:val="003D6F31"/>
    <w:rsid w:val="003F5977"/>
    <w:rsid w:val="00402595"/>
    <w:rsid w:val="00405B0A"/>
    <w:rsid w:val="004108E4"/>
    <w:rsid w:val="0041238A"/>
    <w:rsid w:val="004127F8"/>
    <w:rsid w:val="0043079A"/>
    <w:rsid w:val="0043718D"/>
    <w:rsid w:val="0044578B"/>
    <w:rsid w:val="00447906"/>
    <w:rsid w:val="00455C17"/>
    <w:rsid w:val="00462E82"/>
    <w:rsid w:val="004B6E55"/>
    <w:rsid w:val="004C1D2B"/>
    <w:rsid w:val="004C2B07"/>
    <w:rsid w:val="004C665D"/>
    <w:rsid w:val="004F2C27"/>
    <w:rsid w:val="005017E0"/>
    <w:rsid w:val="00505E32"/>
    <w:rsid w:val="00534D4A"/>
    <w:rsid w:val="00543A54"/>
    <w:rsid w:val="005555B4"/>
    <w:rsid w:val="005615FB"/>
    <w:rsid w:val="0057198B"/>
    <w:rsid w:val="00571A30"/>
    <w:rsid w:val="00586438"/>
    <w:rsid w:val="00596B2B"/>
    <w:rsid w:val="005A6CC9"/>
    <w:rsid w:val="005C459A"/>
    <w:rsid w:val="005D25AA"/>
    <w:rsid w:val="005D2E23"/>
    <w:rsid w:val="005D795F"/>
    <w:rsid w:val="005E04AB"/>
    <w:rsid w:val="005E3EF7"/>
    <w:rsid w:val="005E79E4"/>
    <w:rsid w:val="005F1CCB"/>
    <w:rsid w:val="00605546"/>
    <w:rsid w:val="00605D34"/>
    <w:rsid w:val="006400B6"/>
    <w:rsid w:val="00644704"/>
    <w:rsid w:val="00660FEC"/>
    <w:rsid w:val="00667BB3"/>
    <w:rsid w:val="00670BBB"/>
    <w:rsid w:val="00671037"/>
    <w:rsid w:val="006A1075"/>
    <w:rsid w:val="006B7BC6"/>
    <w:rsid w:val="006D0A7A"/>
    <w:rsid w:val="00706CAE"/>
    <w:rsid w:val="00710A28"/>
    <w:rsid w:val="00714897"/>
    <w:rsid w:val="00724AFC"/>
    <w:rsid w:val="007454EC"/>
    <w:rsid w:val="00746795"/>
    <w:rsid w:val="00750BE7"/>
    <w:rsid w:val="007656CE"/>
    <w:rsid w:val="00767A19"/>
    <w:rsid w:val="0077777A"/>
    <w:rsid w:val="007A4242"/>
    <w:rsid w:val="007B560D"/>
    <w:rsid w:val="007E5A72"/>
    <w:rsid w:val="00804BC5"/>
    <w:rsid w:val="00821F28"/>
    <w:rsid w:val="00822FE4"/>
    <w:rsid w:val="00824CA5"/>
    <w:rsid w:val="00853923"/>
    <w:rsid w:val="008540EE"/>
    <w:rsid w:val="0085448D"/>
    <w:rsid w:val="00866C2E"/>
    <w:rsid w:val="0088333E"/>
    <w:rsid w:val="00895E8C"/>
    <w:rsid w:val="008965BD"/>
    <w:rsid w:val="00896C78"/>
    <w:rsid w:val="008B239E"/>
    <w:rsid w:val="008B4EE2"/>
    <w:rsid w:val="008F241B"/>
    <w:rsid w:val="008F32D9"/>
    <w:rsid w:val="008F6127"/>
    <w:rsid w:val="00911000"/>
    <w:rsid w:val="00920AA5"/>
    <w:rsid w:val="0093501C"/>
    <w:rsid w:val="009526F6"/>
    <w:rsid w:val="00954568"/>
    <w:rsid w:val="00973041"/>
    <w:rsid w:val="00983708"/>
    <w:rsid w:val="00991525"/>
    <w:rsid w:val="009A7014"/>
    <w:rsid w:val="009D115F"/>
    <w:rsid w:val="009D4DDE"/>
    <w:rsid w:val="009D5585"/>
    <w:rsid w:val="009E70C6"/>
    <w:rsid w:val="009F6D2E"/>
    <w:rsid w:val="00A00265"/>
    <w:rsid w:val="00A06503"/>
    <w:rsid w:val="00A15E1D"/>
    <w:rsid w:val="00A21124"/>
    <w:rsid w:val="00A26574"/>
    <w:rsid w:val="00A308DA"/>
    <w:rsid w:val="00A33024"/>
    <w:rsid w:val="00A369E4"/>
    <w:rsid w:val="00A53EE5"/>
    <w:rsid w:val="00A60DF9"/>
    <w:rsid w:val="00A610C8"/>
    <w:rsid w:val="00A70F36"/>
    <w:rsid w:val="00A73515"/>
    <w:rsid w:val="00A902ED"/>
    <w:rsid w:val="00AA12D8"/>
    <w:rsid w:val="00AA265A"/>
    <w:rsid w:val="00AA5C7D"/>
    <w:rsid w:val="00AA647E"/>
    <w:rsid w:val="00AA7476"/>
    <w:rsid w:val="00AB13CC"/>
    <w:rsid w:val="00AB16A0"/>
    <w:rsid w:val="00AB59D9"/>
    <w:rsid w:val="00AB65F9"/>
    <w:rsid w:val="00AD56B1"/>
    <w:rsid w:val="00AE4131"/>
    <w:rsid w:val="00AF66C5"/>
    <w:rsid w:val="00B06E9F"/>
    <w:rsid w:val="00B2008E"/>
    <w:rsid w:val="00B24780"/>
    <w:rsid w:val="00B52FCA"/>
    <w:rsid w:val="00B57DF0"/>
    <w:rsid w:val="00B610F1"/>
    <w:rsid w:val="00B828EA"/>
    <w:rsid w:val="00B84808"/>
    <w:rsid w:val="00BA6EE4"/>
    <w:rsid w:val="00BB32E6"/>
    <w:rsid w:val="00BB3D3F"/>
    <w:rsid w:val="00BB450B"/>
    <w:rsid w:val="00BC1812"/>
    <w:rsid w:val="00BF19E6"/>
    <w:rsid w:val="00C10A73"/>
    <w:rsid w:val="00C13088"/>
    <w:rsid w:val="00C47219"/>
    <w:rsid w:val="00C5030D"/>
    <w:rsid w:val="00C5579E"/>
    <w:rsid w:val="00C66923"/>
    <w:rsid w:val="00C74DC9"/>
    <w:rsid w:val="00CB6606"/>
    <w:rsid w:val="00CC3389"/>
    <w:rsid w:val="00CD48E4"/>
    <w:rsid w:val="00CE1E17"/>
    <w:rsid w:val="00CE54C5"/>
    <w:rsid w:val="00D07635"/>
    <w:rsid w:val="00D20913"/>
    <w:rsid w:val="00D2280C"/>
    <w:rsid w:val="00D33338"/>
    <w:rsid w:val="00D70F7B"/>
    <w:rsid w:val="00D84FEA"/>
    <w:rsid w:val="00D93180"/>
    <w:rsid w:val="00D94763"/>
    <w:rsid w:val="00D951EE"/>
    <w:rsid w:val="00DD3159"/>
    <w:rsid w:val="00DE492C"/>
    <w:rsid w:val="00DE4F42"/>
    <w:rsid w:val="00DF202A"/>
    <w:rsid w:val="00E02C77"/>
    <w:rsid w:val="00E24AA6"/>
    <w:rsid w:val="00E5579E"/>
    <w:rsid w:val="00E7376B"/>
    <w:rsid w:val="00E81C2A"/>
    <w:rsid w:val="00E84CF6"/>
    <w:rsid w:val="00E92ACA"/>
    <w:rsid w:val="00E95B35"/>
    <w:rsid w:val="00EA4BC2"/>
    <w:rsid w:val="00EB2E7C"/>
    <w:rsid w:val="00EE5FDF"/>
    <w:rsid w:val="00F02DA5"/>
    <w:rsid w:val="00F16F2E"/>
    <w:rsid w:val="00F17B8F"/>
    <w:rsid w:val="00F26330"/>
    <w:rsid w:val="00F54877"/>
    <w:rsid w:val="00F757B8"/>
    <w:rsid w:val="00F80091"/>
    <w:rsid w:val="00F90082"/>
    <w:rsid w:val="00FB2F4B"/>
    <w:rsid w:val="00FF0DBF"/>
    <w:rsid w:val="00FF74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0113"/>
    <o:shapelayout v:ext="edit">
      <o:idmap v:ext="edit" data="1"/>
    </o:shapelayout>
  </w:shapeDefaults>
  <w:decimalSymbol w:val="."/>
  <w:listSeparator w:val=","/>
  <w14:docId w14:val="00B9A4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10A28"/>
    <w:pPr>
      <w:spacing w:before="120" w:after="120"/>
      <w:jc w:val="both"/>
    </w:pPr>
    <w:rPr>
      <w:rFonts w:ascii="Tahoma" w:hAnsi="Tahoma"/>
    </w:rPr>
  </w:style>
  <w:style w:type="paragraph" w:styleId="Heading1">
    <w:name w:val="heading 1"/>
    <w:basedOn w:val="Normal"/>
    <w:next w:val="Normal"/>
    <w:link w:val="Heading1Char"/>
    <w:uiPriority w:val="9"/>
    <w:qFormat/>
    <w:rsid w:val="00FB2F4B"/>
    <w:pPr>
      <w:keepNext/>
      <w:keepLines/>
      <w:numPr>
        <w:numId w:val="1"/>
      </w:numPr>
      <w:pBdr>
        <w:top w:val="single" w:sz="12" w:space="1" w:color="6EA0B0" w:themeColor="accent1"/>
        <w:left w:val="single" w:sz="12" w:space="4" w:color="6EA0B0" w:themeColor="accent1"/>
        <w:bottom w:val="single" w:sz="12" w:space="1" w:color="6EA0B0" w:themeColor="accent1"/>
        <w:right w:val="single" w:sz="12" w:space="4" w:color="6EA0B0" w:themeColor="accent1"/>
      </w:pBdr>
      <w:shd w:val="clear" w:color="auto" w:fill="6EA0B0" w:themeFill="accent1"/>
      <w:spacing w:before="240" w:line="240" w:lineRule="auto"/>
      <w:jc w:val="left"/>
      <w:outlineLvl w:val="0"/>
    </w:pPr>
    <w:rPr>
      <w:rFonts w:asciiTheme="majorHAnsi" w:eastAsiaTheme="majorEastAsia" w:hAnsiTheme="majorHAnsi" w:cstheme="majorBidi"/>
      <w:b/>
      <w:bCs/>
      <w:color w:val="FFFFFF" w:themeColor="background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66C2E"/>
    <w:pPr>
      <w:keepNext/>
      <w:keepLines/>
      <w:numPr>
        <w:ilvl w:val="1"/>
        <w:numId w:val="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308DA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6EA0B0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308DA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08DA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32515C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308DA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515C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308DA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308DA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308DA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43A5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character" w:customStyle="1" w:styleId="Heading1Char">
    <w:name w:val="Heading 1 Char"/>
    <w:basedOn w:val="DefaultParagraphFont"/>
    <w:link w:val="Heading1"/>
    <w:uiPriority w:val="9"/>
    <w:rsid w:val="00FB2F4B"/>
    <w:rPr>
      <w:rFonts w:asciiTheme="majorHAnsi" w:eastAsiaTheme="majorEastAsia" w:hAnsiTheme="majorHAnsi" w:cstheme="majorBidi"/>
      <w:b/>
      <w:bCs/>
      <w:color w:val="FFFFFF" w:themeColor="background1"/>
      <w:sz w:val="28"/>
      <w:szCs w:val="28"/>
      <w:shd w:val="clear" w:color="auto" w:fill="6EA0B0" w:themeFill="accent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43A54"/>
    <w:pPr>
      <w:spacing w:after="0" w:line="240" w:lineRule="auto"/>
    </w:pPr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43A5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43A5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43A54"/>
  </w:style>
  <w:style w:type="paragraph" w:styleId="Footer">
    <w:name w:val="footer"/>
    <w:basedOn w:val="Normal"/>
    <w:link w:val="FooterChar"/>
    <w:uiPriority w:val="99"/>
    <w:unhideWhenUsed/>
    <w:rsid w:val="00543A5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43A54"/>
  </w:style>
  <w:style w:type="paragraph" w:styleId="Title">
    <w:name w:val="Title"/>
    <w:basedOn w:val="Normal"/>
    <w:next w:val="Normal"/>
    <w:link w:val="TitleChar"/>
    <w:uiPriority w:val="10"/>
    <w:qFormat/>
    <w:rsid w:val="00543A54"/>
    <w:pPr>
      <w:pBdr>
        <w:bottom w:val="single" w:sz="8" w:space="4" w:color="6EA0B0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43A54"/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paragraph" w:styleId="ListParagraph">
    <w:name w:val="List Paragraph"/>
    <w:basedOn w:val="Normal"/>
    <w:uiPriority w:val="34"/>
    <w:qFormat/>
    <w:rsid w:val="009526F6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866C2E"/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character" w:styleId="PlaceholderText">
    <w:name w:val="Placeholder Text"/>
    <w:basedOn w:val="DefaultParagraphFont"/>
    <w:uiPriority w:val="99"/>
    <w:semiHidden/>
    <w:rsid w:val="00C66923"/>
    <w:rPr>
      <w:color w:val="80808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308DA"/>
    <w:rPr>
      <w:rFonts w:asciiTheme="majorHAnsi" w:eastAsiaTheme="majorEastAsia" w:hAnsiTheme="majorHAnsi" w:cstheme="majorBidi"/>
      <w:b/>
      <w:bCs/>
      <w:color w:val="6EA0B0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308DA"/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308DA"/>
    <w:rPr>
      <w:rFonts w:asciiTheme="majorHAnsi" w:eastAsiaTheme="majorEastAsia" w:hAnsiTheme="majorHAnsi" w:cstheme="majorBidi"/>
      <w:color w:val="32515C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308DA"/>
    <w:rPr>
      <w:rFonts w:asciiTheme="majorHAnsi" w:eastAsiaTheme="majorEastAsia" w:hAnsiTheme="majorHAnsi" w:cstheme="majorBidi"/>
      <w:i/>
      <w:iCs/>
      <w:color w:val="32515C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308D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308DA"/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308DA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table" w:styleId="TableGrid">
    <w:name w:val="Table Grid"/>
    <w:basedOn w:val="TableNormal"/>
    <w:uiPriority w:val="59"/>
    <w:rsid w:val="00AA64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5">
    <w:name w:val="Light List Accent 5"/>
    <w:basedOn w:val="TableNormal"/>
    <w:uiPriority w:val="61"/>
    <w:rsid w:val="00605546"/>
    <w:pPr>
      <w:spacing w:after="0" w:line="240" w:lineRule="auto"/>
    </w:pPr>
    <w:tblPr>
      <w:tblStyleRowBandSize w:val="1"/>
      <w:tblStyleColBandSize w:val="1"/>
      <w:tblBorders>
        <w:top w:val="single" w:sz="8" w:space="0" w:color="9E9273" w:themeColor="accent5"/>
        <w:left w:val="single" w:sz="8" w:space="0" w:color="9E9273" w:themeColor="accent5"/>
        <w:bottom w:val="single" w:sz="8" w:space="0" w:color="9E9273" w:themeColor="accent5"/>
        <w:right w:val="single" w:sz="8" w:space="0" w:color="9E927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E927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  <w:tblStylePr w:type="band1Horz">
      <w:tblPr/>
      <w:tcPr>
        <w:tcBorders>
          <w:top w:val="single" w:sz="8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</w:style>
  <w:style w:type="paragraph" w:customStyle="1" w:styleId="sysCopyright">
    <w:name w:val="sys Copyright"/>
    <w:basedOn w:val="Normal"/>
    <w:semiHidden/>
    <w:rsid w:val="006D0A7A"/>
    <w:pPr>
      <w:framePr w:hSpace="142" w:vSpace="142" w:wrap="around" w:vAnchor="page" w:hAnchor="text" w:yAlign="bottom"/>
      <w:spacing w:before="0" w:after="840" w:line="240" w:lineRule="auto"/>
      <w:jc w:val="left"/>
    </w:pPr>
    <w:rPr>
      <w:rFonts w:eastAsia="Times New Roman" w:cs="Times New Roman"/>
      <w:noProof/>
      <w:sz w:val="14"/>
      <w:szCs w:val="20"/>
      <w:lang w:val="en-US"/>
    </w:rPr>
  </w:style>
  <w:style w:type="table" w:styleId="LightList-Accent1">
    <w:name w:val="Light List Accent 1"/>
    <w:basedOn w:val="TableNormal"/>
    <w:uiPriority w:val="61"/>
    <w:rsid w:val="00B24780"/>
    <w:pPr>
      <w:spacing w:after="0" w:line="240" w:lineRule="auto"/>
    </w:pPr>
    <w:tblPr>
      <w:tblStyleRowBandSize w:val="1"/>
      <w:tblStyleColBandSize w:val="1"/>
      <w:tblBorders>
        <w:top w:val="single" w:sz="8" w:space="0" w:color="6EA0B0" w:themeColor="accent1"/>
        <w:left w:val="single" w:sz="8" w:space="0" w:color="6EA0B0" w:themeColor="accent1"/>
        <w:bottom w:val="single" w:sz="8" w:space="0" w:color="6EA0B0" w:themeColor="accent1"/>
        <w:right w:val="single" w:sz="8" w:space="0" w:color="6EA0B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EA0B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  <w:tblStylePr w:type="band1Horz">
      <w:tblPr/>
      <w:tcPr>
        <w:tcBorders>
          <w:top w:val="single" w:sz="8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B24780"/>
    <w:rPr>
      <w:color w:val="00C8C3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605D34"/>
    <w:rPr>
      <w:color w:val="A116E0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030D"/>
    <w:pPr>
      <w:spacing w:before="0"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030D"/>
    <w:rPr>
      <w:rFonts w:ascii="Tahoma" w:hAnsi="Tahoma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030D"/>
    <w:rPr>
      <w:vertAlign w:val="superscript"/>
    </w:rPr>
  </w:style>
  <w:style w:type="paragraph" w:customStyle="1" w:styleId="InfoBlue">
    <w:name w:val="InfoBlue"/>
    <w:basedOn w:val="Normal"/>
    <w:rsid w:val="00DF202A"/>
    <w:pPr>
      <w:spacing w:before="0" w:after="0" w:line="240" w:lineRule="auto"/>
      <w:jc w:val="left"/>
    </w:pPr>
    <w:rPr>
      <w:rFonts w:ascii="Times New Roman" w:eastAsia="Times New Roman" w:hAnsi="Times New Roman" w:cs="Times New Roman"/>
      <w:i/>
      <w:color w:val="0000FF"/>
      <w:sz w:val="20"/>
      <w:szCs w:val="20"/>
      <w:lang w:eastAsia="fr-FR"/>
    </w:rPr>
  </w:style>
  <w:style w:type="paragraph" w:styleId="BodyText">
    <w:name w:val="Body Text"/>
    <w:basedOn w:val="Normal"/>
    <w:link w:val="BodyTextChar"/>
    <w:rsid w:val="00DF202A"/>
    <w:pPr>
      <w:overflowPunct w:val="0"/>
      <w:autoSpaceDE w:val="0"/>
      <w:autoSpaceDN w:val="0"/>
      <w:adjustRightInd w:val="0"/>
      <w:spacing w:before="0" w:after="0" w:line="280" w:lineRule="atLeast"/>
      <w:textAlignment w:val="baseline"/>
    </w:pPr>
    <w:rPr>
      <w:rFonts w:ascii="Calibri" w:eastAsia="Times New Roman" w:hAnsi="Calibri" w:cs="Times New Roman"/>
      <w:sz w:val="20"/>
      <w:szCs w:val="20"/>
    </w:rPr>
  </w:style>
  <w:style w:type="character" w:customStyle="1" w:styleId="BodyTextChar">
    <w:name w:val="Body Text Char"/>
    <w:basedOn w:val="DefaultParagraphFont"/>
    <w:link w:val="BodyText"/>
    <w:rsid w:val="00DF202A"/>
    <w:rPr>
      <w:rFonts w:ascii="Calibri" w:eastAsia="Times New Roman" w:hAnsi="Calibri" w:cs="Times New Roman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10A28"/>
    <w:pPr>
      <w:spacing w:before="120" w:after="120"/>
      <w:jc w:val="both"/>
    </w:pPr>
    <w:rPr>
      <w:rFonts w:ascii="Tahoma" w:hAnsi="Tahoma"/>
    </w:rPr>
  </w:style>
  <w:style w:type="paragraph" w:styleId="Heading1">
    <w:name w:val="heading 1"/>
    <w:basedOn w:val="Normal"/>
    <w:next w:val="Normal"/>
    <w:link w:val="Heading1Char"/>
    <w:uiPriority w:val="9"/>
    <w:qFormat/>
    <w:rsid w:val="00FB2F4B"/>
    <w:pPr>
      <w:keepNext/>
      <w:keepLines/>
      <w:numPr>
        <w:numId w:val="1"/>
      </w:numPr>
      <w:pBdr>
        <w:top w:val="single" w:sz="12" w:space="1" w:color="6EA0B0" w:themeColor="accent1"/>
        <w:left w:val="single" w:sz="12" w:space="4" w:color="6EA0B0" w:themeColor="accent1"/>
        <w:bottom w:val="single" w:sz="12" w:space="1" w:color="6EA0B0" w:themeColor="accent1"/>
        <w:right w:val="single" w:sz="12" w:space="4" w:color="6EA0B0" w:themeColor="accent1"/>
      </w:pBdr>
      <w:shd w:val="clear" w:color="auto" w:fill="6EA0B0" w:themeFill="accent1"/>
      <w:spacing w:before="240" w:line="240" w:lineRule="auto"/>
      <w:jc w:val="left"/>
      <w:outlineLvl w:val="0"/>
    </w:pPr>
    <w:rPr>
      <w:rFonts w:asciiTheme="majorHAnsi" w:eastAsiaTheme="majorEastAsia" w:hAnsiTheme="majorHAnsi" w:cstheme="majorBidi"/>
      <w:b/>
      <w:bCs/>
      <w:color w:val="FFFFFF" w:themeColor="background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66C2E"/>
    <w:pPr>
      <w:keepNext/>
      <w:keepLines/>
      <w:numPr>
        <w:ilvl w:val="1"/>
        <w:numId w:val="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308DA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6EA0B0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308DA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08DA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32515C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308DA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515C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308DA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308DA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308DA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43A5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character" w:customStyle="1" w:styleId="Heading1Char">
    <w:name w:val="Heading 1 Char"/>
    <w:basedOn w:val="DefaultParagraphFont"/>
    <w:link w:val="Heading1"/>
    <w:uiPriority w:val="9"/>
    <w:rsid w:val="00FB2F4B"/>
    <w:rPr>
      <w:rFonts w:asciiTheme="majorHAnsi" w:eastAsiaTheme="majorEastAsia" w:hAnsiTheme="majorHAnsi" w:cstheme="majorBidi"/>
      <w:b/>
      <w:bCs/>
      <w:color w:val="FFFFFF" w:themeColor="background1"/>
      <w:sz w:val="28"/>
      <w:szCs w:val="28"/>
      <w:shd w:val="clear" w:color="auto" w:fill="6EA0B0" w:themeFill="accent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43A54"/>
    <w:pPr>
      <w:spacing w:after="0" w:line="240" w:lineRule="auto"/>
    </w:pPr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43A5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43A5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43A54"/>
  </w:style>
  <w:style w:type="paragraph" w:styleId="Footer">
    <w:name w:val="footer"/>
    <w:basedOn w:val="Normal"/>
    <w:link w:val="FooterChar"/>
    <w:uiPriority w:val="99"/>
    <w:unhideWhenUsed/>
    <w:rsid w:val="00543A5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43A54"/>
  </w:style>
  <w:style w:type="paragraph" w:styleId="Title">
    <w:name w:val="Title"/>
    <w:basedOn w:val="Normal"/>
    <w:next w:val="Normal"/>
    <w:link w:val="TitleChar"/>
    <w:uiPriority w:val="10"/>
    <w:qFormat/>
    <w:rsid w:val="00543A54"/>
    <w:pPr>
      <w:pBdr>
        <w:bottom w:val="single" w:sz="8" w:space="4" w:color="6EA0B0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43A54"/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paragraph" w:styleId="ListParagraph">
    <w:name w:val="List Paragraph"/>
    <w:basedOn w:val="Normal"/>
    <w:uiPriority w:val="34"/>
    <w:qFormat/>
    <w:rsid w:val="009526F6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866C2E"/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character" w:styleId="PlaceholderText">
    <w:name w:val="Placeholder Text"/>
    <w:basedOn w:val="DefaultParagraphFont"/>
    <w:uiPriority w:val="99"/>
    <w:semiHidden/>
    <w:rsid w:val="00C66923"/>
    <w:rPr>
      <w:color w:val="80808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308DA"/>
    <w:rPr>
      <w:rFonts w:asciiTheme="majorHAnsi" w:eastAsiaTheme="majorEastAsia" w:hAnsiTheme="majorHAnsi" w:cstheme="majorBidi"/>
      <w:b/>
      <w:bCs/>
      <w:color w:val="6EA0B0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308DA"/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308DA"/>
    <w:rPr>
      <w:rFonts w:asciiTheme="majorHAnsi" w:eastAsiaTheme="majorEastAsia" w:hAnsiTheme="majorHAnsi" w:cstheme="majorBidi"/>
      <w:color w:val="32515C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308DA"/>
    <w:rPr>
      <w:rFonts w:asciiTheme="majorHAnsi" w:eastAsiaTheme="majorEastAsia" w:hAnsiTheme="majorHAnsi" w:cstheme="majorBidi"/>
      <w:i/>
      <w:iCs/>
      <w:color w:val="32515C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308D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308DA"/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308DA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table" w:styleId="TableGrid">
    <w:name w:val="Table Grid"/>
    <w:basedOn w:val="TableNormal"/>
    <w:uiPriority w:val="59"/>
    <w:rsid w:val="00AA64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5">
    <w:name w:val="Light List Accent 5"/>
    <w:basedOn w:val="TableNormal"/>
    <w:uiPriority w:val="61"/>
    <w:rsid w:val="00605546"/>
    <w:pPr>
      <w:spacing w:after="0" w:line="240" w:lineRule="auto"/>
    </w:pPr>
    <w:tblPr>
      <w:tblStyleRowBandSize w:val="1"/>
      <w:tblStyleColBandSize w:val="1"/>
      <w:tblBorders>
        <w:top w:val="single" w:sz="8" w:space="0" w:color="9E9273" w:themeColor="accent5"/>
        <w:left w:val="single" w:sz="8" w:space="0" w:color="9E9273" w:themeColor="accent5"/>
        <w:bottom w:val="single" w:sz="8" w:space="0" w:color="9E9273" w:themeColor="accent5"/>
        <w:right w:val="single" w:sz="8" w:space="0" w:color="9E927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E927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  <w:tblStylePr w:type="band1Horz">
      <w:tblPr/>
      <w:tcPr>
        <w:tcBorders>
          <w:top w:val="single" w:sz="8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</w:style>
  <w:style w:type="paragraph" w:customStyle="1" w:styleId="sysCopyright">
    <w:name w:val="sys Copyright"/>
    <w:basedOn w:val="Normal"/>
    <w:semiHidden/>
    <w:rsid w:val="006D0A7A"/>
    <w:pPr>
      <w:framePr w:hSpace="142" w:vSpace="142" w:wrap="around" w:vAnchor="page" w:hAnchor="text" w:yAlign="bottom"/>
      <w:spacing w:before="0" w:after="840" w:line="240" w:lineRule="auto"/>
      <w:jc w:val="left"/>
    </w:pPr>
    <w:rPr>
      <w:rFonts w:eastAsia="Times New Roman" w:cs="Times New Roman"/>
      <w:noProof/>
      <w:sz w:val="14"/>
      <w:szCs w:val="20"/>
      <w:lang w:val="en-US"/>
    </w:rPr>
  </w:style>
  <w:style w:type="table" w:styleId="LightList-Accent1">
    <w:name w:val="Light List Accent 1"/>
    <w:basedOn w:val="TableNormal"/>
    <w:uiPriority w:val="61"/>
    <w:rsid w:val="00B24780"/>
    <w:pPr>
      <w:spacing w:after="0" w:line="240" w:lineRule="auto"/>
    </w:pPr>
    <w:tblPr>
      <w:tblStyleRowBandSize w:val="1"/>
      <w:tblStyleColBandSize w:val="1"/>
      <w:tblBorders>
        <w:top w:val="single" w:sz="8" w:space="0" w:color="6EA0B0" w:themeColor="accent1"/>
        <w:left w:val="single" w:sz="8" w:space="0" w:color="6EA0B0" w:themeColor="accent1"/>
        <w:bottom w:val="single" w:sz="8" w:space="0" w:color="6EA0B0" w:themeColor="accent1"/>
        <w:right w:val="single" w:sz="8" w:space="0" w:color="6EA0B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EA0B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  <w:tblStylePr w:type="band1Horz">
      <w:tblPr/>
      <w:tcPr>
        <w:tcBorders>
          <w:top w:val="single" w:sz="8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B24780"/>
    <w:rPr>
      <w:color w:val="00C8C3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605D34"/>
    <w:rPr>
      <w:color w:val="A116E0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030D"/>
    <w:pPr>
      <w:spacing w:before="0"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030D"/>
    <w:rPr>
      <w:rFonts w:ascii="Tahoma" w:hAnsi="Tahoma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030D"/>
    <w:rPr>
      <w:vertAlign w:val="superscript"/>
    </w:rPr>
  </w:style>
  <w:style w:type="paragraph" w:customStyle="1" w:styleId="InfoBlue">
    <w:name w:val="InfoBlue"/>
    <w:basedOn w:val="Normal"/>
    <w:rsid w:val="00DF202A"/>
    <w:pPr>
      <w:spacing w:before="0" w:after="0" w:line="240" w:lineRule="auto"/>
      <w:jc w:val="left"/>
    </w:pPr>
    <w:rPr>
      <w:rFonts w:ascii="Times New Roman" w:eastAsia="Times New Roman" w:hAnsi="Times New Roman" w:cs="Times New Roman"/>
      <w:i/>
      <w:color w:val="0000FF"/>
      <w:sz w:val="20"/>
      <w:szCs w:val="20"/>
      <w:lang w:eastAsia="fr-FR"/>
    </w:rPr>
  </w:style>
  <w:style w:type="paragraph" w:styleId="BodyText">
    <w:name w:val="Body Text"/>
    <w:basedOn w:val="Normal"/>
    <w:link w:val="BodyTextChar"/>
    <w:rsid w:val="00DF202A"/>
    <w:pPr>
      <w:overflowPunct w:val="0"/>
      <w:autoSpaceDE w:val="0"/>
      <w:autoSpaceDN w:val="0"/>
      <w:adjustRightInd w:val="0"/>
      <w:spacing w:before="0" w:after="0" w:line="280" w:lineRule="atLeast"/>
      <w:textAlignment w:val="baseline"/>
    </w:pPr>
    <w:rPr>
      <w:rFonts w:ascii="Calibri" w:eastAsia="Times New Roman" w:hAnsi="Calibri" w:cs="Times New Roman"/>
      <w:sz w:val="20"/>
      <w:szCs w:val="20"/>
    </w:rPr>
  </w:style>
  <w:style w:type="character" w:customStyle="1" w:styleId="BodyTextChar">
    <w:name w:val="Body Text Char"/>
    <w:basedOn w:val="DefaultParagraphFont"/>
    <w:link w:val="BodyText"/>
    <w:rsid w:val="00DF202A"/>
    <w:rPr>
      <w:rFonts w:ascii="Calibri" w:eastAsia="Times New Roman" w:hAnsi="Calibri" w:cs="Times New Roman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707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80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2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31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58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93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footnotes" Target="footnotes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openxmlformats.org/officeDocument/2006/relationships/webSettings" Target="webSettings.xml"/><Relationship Id="rId17" Type="http://schemas.openxmlformats.org/officeDocument/2006/relationships/hyperlink" Target="https://sp.myatos.net/si/UKI/tp/Digital/Documents/Forms/AllItems.aspx?RootFolder=%2Fsi%2FUKI%2Ftp%2FDigital%2FDocuments%2F704%20%2D%20DPU%20Timesheets%20Import&amp;FolderCTID=0x01200038F42456FD0A7F4DA94FADF13DD52BC7&amp;View=%7b9CEA4BE3-53D7-4E1F-AD19-4EC2273F0F69%7d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mailto:emma.urquhart@atos.net" TargetMode="Externa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settings" Target="settings.xml"/><Relationship Id="rId5" Type="http://schemas.openxmlformats.org/officeDocument/2006/relationships/customXml" Target="../customXml/item4.xml"/><Relationship Id="rId15" Type="http://schemas.openxmlformats.org/officeDocument/2006/relationships/image" Target="media/image1.wmf"/><Relationship Id="rId10" Type="http://schemas.microsoft.com/office/2007/relationships/stylesWithEffects" Target="stylesWithEffect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chnic">
  <a:themeElements>
    <a:clrScheme name="Technic">
      <a:dk1>
        <a:sysClr val="windowText" lastClr="000000"/>
      </a:dk1>
      <a:lt1>
        <a:sysClr val="window" lastClr="FFFFFF"/>
      </a:lt1>
      <a:dk2>
        <a:srgbClr val="3B3B3B"/>
      </a:dk2>
      <a:lt2>
        <a:srgbClr val="D4D2D0"/>
      </a:lt2>
      <a:accent1>
        <a:srgbClr val="6EA0B0"/>
      </a:accent1>
      <a:accent2>
        <a:srgbClr val="CCAF0A"/>
      </a:accent2>
      <a:accent3>
        <a:srgbClr val="8D89A4"/>
      </a:accent3>
      <a:accent4>
        <a:srgbClr val="748560"/>
      </a:accent4>
      <a:accent5>
        <a:srgbClr val="9E9273"/>
      </a:accent5>
      <a:accent6>
        <a:srgbClr val="7E848D"/>
      </a:accent6>
      <a:hlink>
        <a:srgbClr val="00C8C3"/>
      </a:hlink>
      <a:folHlink>
        <a:srgbClr val="A116E0"/>
      </a:folHlink>
    </a:clrScheme>
    <a:fontScheme name="Technic">
      <a:majorFont>
        <a:latin typeface="Franklin Gothic Book"/>
        <a:ea typeface=""/>
        <a:cs typeface=""/>
        <a:font script="Jpan" typeface="ＭＳ Ｐゴシック"/>
        <a:font script="Hang" typeface="HY견고딕"/>
        <a:font script="Hans" typeface="宋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HGｺﾞｼｯｸM"/>
        <a:font script="Hang" typeface="HY중고딕"/>
        <a:font script="Hans" typeface="黑体"/>
        <a:font script="Hant" typeface="微軟正黑體"/>
        <a:font script="Arab" typeface="Tahoma"/>
        <a:font script="Hebr" typeface="Levenim MT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Technic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</a:schemeClr>
            </a:gs>
            <a:gs pos="68000">
              <a:schemeClr val="phClr">
                <a:tint val="77000"/>
              </a:schemeClr>
            </a:gs>
            <a:gs pos="81000">
              <a:schemeClr val="phClr">
                <a:tint val="79000"/>
              </a:schemeClr>
            </a:gs>
            <a:gs pos="86000">
              <a:schemeClr val="phClr">
                <a:tint val="73000"/>
              </a:schemeClr>
            </a:gs>
            <a:gs pos="100000">
              <a:schemeClr val="phClr">
                <a:tint val="35000"/>
              </a:schemeClr>
            </a:gs>
          </a:gsLst>
          <a:lin ang="5400000" scaled="1"/>
        </a:gradFill>
        <a:gradFill rotWithShape="1">
          <a:gsLst>
            <a:gs pos="0">
              <a:schemeClr val="phClr">
                <a:tint val="73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shade val="57000"/>
                <a:satMod val="120000"/>
              </a:schemeClr>
            </a:gs>
            <a:gs pos="80000">
              <a:schemeClr val="phClr">
                <a:shade val="56000"/>
                <a:satMod val="145000"/>
              </a:schemeClr>
            </a:gs>
            <a:gs pos="88000">
              <a:schemeClr val="phClr">
                <a:shade val="63000"/>
                <a:satMod val="160000"/>
              </a:schemeClr>
            </a:gs>
            <a:gs pos="100000">
              <a:schemeClr val="phClr">
                <a:tint val="99555"/>
                <a:satMod val="155000"/>
              </a:schemeClr>
            </a:gs>
          </a:gsLst>
          <a:lin ang="5400000" scaled="1"/>
        </a:gradFill>
      </a:fillStyleLst>
      <a:lnStyleLst>
        <a:ln w="9525" cap="flat" cmpd="sng" algn="ctr">
          <a:solidFill>
            <a:schemeClr val="phClr">
              <a:shade val="60000"/>
              <a:satMod val="300000"/>
            </a:schemeClr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glow rad="63500">
              <a:schemeClr val="phClr">
                <a:tint val="30000"/>
                <a:shade val="95000"/>
                <a:satMod val="300000"/>
                <a:alpha val="50000"/>
              </a:schemeClr>
            </a:glow>
          </a:effectLst>
        </a:effectStyle>
        <a:effectStyle>
          <a:effectLst>
            <a:glow rad="70000">
              <a:schemeClr val="phClr">
                <a:tint val="30000"/>
                <a:shade val="95000"/>
                <a:satMod val="300000"/>
                <a:alpha val="50000"/>
              </a:schemeClr>
            </a:glow>
          </a:effectLst>
        </a:effectStyle>
        <a:effectStyle>
          <a:effectLst>
            <a:glow rad="76200">
              <a:schemeClr val="phClr">
                <a:tint val="30000"/>
                <a:shade val="95000"/>
                <a:satMod val="300000"/>
                <a:alpha val="50000"/>
              </a:schemeClr>
            </a:glow>
          </a:effectLst>
          <a:scene3d>
            <a:camera prst="orthographicFront" fov="0">
              <a:rot lat="0" lon="0" rev="0"/>
            </a:camera>
            <a:lightRig rig="harsh" dir="t">
              <a:rot lat="6000000" lon="6000000" rev="0"/>
            </a:lightRig>
          </a:scene3d>
          <a:sp3d contourW="10000" prstMaterial="metal">
            <a:bevelT w="20000" h="9000" prst="softRound"/>
            <a:contourClr>
              <a:schemeClr val="phClr">
                <a:shade val="30000"/>
                <a:satMod val="20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50000"/>
              </a:schemeClr>
            </a:gs>
            <a:gs pos="30000">
              <a:schemeClr val="phClr">
                <a:shade val="60000"/>
                <a:satMod val="150000"/>
              </a:schemeClr>
            </a:gs>
            <a:gs pos="100000">
              <a:schemeClr val="phClr">
                <a:tint val="83000"/>
                <a:satMod val="200000"/>
              </a:schemeClr>
            </a:gs>
          </a:gsLst>
          <a:lin ang="13000000" scaled="0"/>
        </a:gradFill>
        <a:gradFill rotWithShape="1">
          <a:gsLst>
            <a:gs pos="0">
              <a:schemeClr val="phClr">
                <a:tint val="78000"/>
                <a:satMod val="220000"/>
              </a:schemeClr>
            </a:gs>
            <a:gs pos="100000">
              <a:schemeClr val="phClr">
                <a:shade val="35000"/>
                <a:satMod val="155000"/>
              </a:schemeClr>
            </a:gs>
          </a:gsLst>
          <a:path path="circle">
            <a:fillToRect l="60000" t="50000" r="4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overPageProperties xmlns="http://schemas.microsoft.com/office/2006/coverPageProps">
  <PublishDate>2015-03-03T00:00:00</PublishDate>
  <Abstract/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19CB547148075479D228740A85D83C6" ma:contentTypeVersion="3" ma:contentTypeDescription="Create a new document." ma:contentTypeScope="" ma:versionID="26bc876d562b30887b28b4833e4fa20c">
  <xsd:schema xmlns:xsd="http://www.w3.org/2001/XMLSchema" xmlns:xs="http://www.w3.org/2001/XMLSchema" xmlns:p="http://schemas.microsoft.com/office/2006/metadata/properties" xmlns:ns1="http://schemas.microsoft.com/sharepoint/v3" xmlns:ns2="6b44be04-4f4f-4ad5-8583-fc6cfe787cfe" xmlns:ns3="a949ed0b-dfd1-465f-b9c6-ca4dbd201e03" targetNamespace="http://schemas.microsoft.com/office/2006/metadata/properties" ma:root="true" ma:fieldsID="e054ad99acfcc5a9a84707b968d4257b" ns1:_="" ns2:_="" ns3:_="">
    <xsd:import namespace="http://schemas.microsoft.com/sharepoint/v3"/>
    <xsd:import namespace="6b44be04-4f4f-4ad5-8583-fc6cfe787cfe"/>
    <xsd:import namespace="a949ed0b-dfd1-465f-b9c6-ca4dbd201e03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1:PublishingStartDate" minOccurs="0"/>
                <xsd:element ref="ns1:PublishingExpirationDate" minOccurs="0"/>
                <xsd:element ref="ns3:LockedVersions" minOccurs="0"/>
                <xsd:element ref="ns3:AdvancedVersioningLimi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PublishingStartDate" ma:index="11" nillable="true" ma:displayName="Scheduling Start Date" ma:description="" ma:hidden="true" ma:internalName="PublishingStartDate">
      <xsd:simpleType>
        <xsd:restriction base="dms:Unknown"/>
      </xsd:simpleType>
    </xsd:element>
    <xsd:element name="PublishingExpirationDate" ma:index="12" nillable="true" ma:displayName="Scheduling End Date" ma:description="" ma:hidden="true" ma:internalName="PublishingExpirationDat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b44be04-4f4f-4ad5-8583-fc6cfe787cfe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49ed0b-dfd1-465f-b9c6-ca4dbd201e03" elementFormDefault="qualified">
    <xsd:import namespace="http://schemas.microsoft.com/office/2006/documentManagement/types"/>
    <xsd:import namespace="http://schemas.microsoft.com/office/infopath/2007/PartnerControls"/>
    <xsd:element name="LockedVersions" ma:index="13" nillable="true" ma:displayName="LockedVersions" ma:hidden="true" ma:internalName="LockedVersions">
      <xsd:simpleType>
        <xsd:restriction base="dms:Text"/>
      </xsd:simpleType>
    </xsd:element>
    <xsd:element name="AdvancedVersioningLimit" ma:index="14" nillable="true" ma:displayName="AdvancedVersioningLimit" ma:hidden="true" ma:internalName="AdvancedVersioningLimit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dvancedVersioningLimit xmlns="a949ed0b-dfd1-465f-b9c6-ca4dbd201e03" xsi:nil="true"/>
    <PublishingExpirationDate xmlns="http://schemas.microsoft.com/sharepoint/v3" xsi:nil="true"/>
    <PublishingStartDate xmlns="http://schemas.microsoft.com/sharepoint/v3" xsi:nil="true"/>
    <LockedVersions xmlns="a949ed0b-dfd1-465f-b9c6-ca4dbd201e03" xsi:nil="true"/>
    <_dlc_DocId xmlns="6b44be04-4f4f-4ad5-8583-fc6cfe787cfe">P7YSZEP7SPDX-14792-2946</_dlc_DocId>
    <_dlc_DocIdUrl xmlns="6b44be04-4f4f-4ad5-8583-fc6cfe787cfe">
      <Url>https://sp.myatos.net/si/UKI/tp/Digital/_layouts/DocIdRedir.aspx?ID=P7YSZEP7SPDX-14792-2946</Url>
      <Description>P7YSZEP7SPDX-14792-2946</Description>
    </_dlc_DocIdUrl>
  </documentManagement>
</p:properties>
</file>

<file path=customXml/item5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E6FF3CA-CD68-4010-AEA0-4BC56B38805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6b44be04-4f4f-4ad5-8583-fc6cfe787cfe"/>
    <ds:schemaRef ds:uri="a949ed0b-dfd1-465f-b9c6-ca4dbd201e0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61BA600-A1AB-4811-8AA1-4562D7FCDC7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F55AE2E-7B07-490A-A709-DB188067CF15}">
  <ds:schemaRefs>
    <ds:schemaRef ds:uri="http://schemas.microsoft.com/office/2006/documentManagement/types"/>
    <ds:schemaRef ds:uri="6b44be04-4f4f-4ad5-8583-fc6cfe787cfe"/>
    <ds:schemaRef ds:uri="http://purl.org/dc/dcmitype/"/>
    <ds:schemaRef ds:uri="http://www.w3.org/XML/1998/namespace"/>
    <ds:schemaRef ds:uri="http://purl.org/dc/elements/1.1/"/>
    <ds:schemaRef ds:uri="http://purl.org/dc/terms/"/>
    <ds:schemaRef ds:uri="http://schemas.openxmlformats.org/package/2006/metadata/core-properties"/>
    <ds:schemaRef ds:uri="a949ed0b-dfd1-465f-b9c6-ca4dbd201e03"/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5.xml><?xml version="1.0" encoding="utf-8"?>
<ds:datastoreItem xmlns:ds="http://schemas.openxmlformats.org/officeDocument/2006/customXml" ds:itemID="{A5C65F86-0B67-417F-BCDA-8AF2572F680F}">
  <ds:schemaRefs>
    <ds:schemaRef ds:uri="http://schemas.microsoft.com/sharepoint/events"/>
  </ds:schemaRefs>
</ds:datastoreItem>
</file>

<file path=customXml/itemProps6.xml><?xml version="1.0" encoding="utf-8"?>
<ds:datastoreItem xmlns:ds="http://schemas.openxmlformats.org/officeDocument/2006/customXml" ds:itemID="{0AD8D47F-C0A6-415D-8F3C-0E14E8A023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889</Words>
  <Characters>5071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Atos</Company>
  <LinksUpToDate>false</LinksUpToDate>
  <CharactersWithSpaces>5949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Kevin Harper</dc:creator>
  <cp:lastModifiedBy>Urquhart, Emma</cp:lastModifiedBy>
  <cp:revision>2</cp:revision>
  <cp:lastPrinted>2016-06-20T15:38:00Z</cp:lastPrinted>
  <dcterms:created xsi:type="dcterms:W3CDTF">2017-01-09T17:14:00Z</dcterms:created>
  <dcterms:modified xsi:type="dcterms:W3CDTF">2017-01-09T17:14:00Z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0x010100819CB547148075479D228740A85D83C6</vt:lpwstr>
  </property>
  <property fmtid="{D5CDD505-2E9C-101B-9397-08002B2CF9AE}" pid="3" name="_dlc_DocIdItemGuid">
    <vt:lpwstr>ebeef808-0016-46a0-9481-221a32a9907c</vt:lpwstr>
  </property>
  <property fmtid="{D5CDD505-2E9C-101B-9397-08002B2CF9AE}" pid="4" name="_AdHocReviewCycleID">
    <vt:i4>-126517662</vt:i4>
  </property>
  <property fmtid="{D5CDD505-2E9C-101B-9397-08002B2CF9AE}" pid="5" name="_NewReviewCycle">
    <vt:lpwstr/>
  </property>
  <property fmtid="{D5CDD505-2E9C-101B-9397-08002B2CF9AE}" pid="6" name="_EmailSubject">
    <vt:lpwstr>Project 074 – “CQC Data Collection”  - draft Project Management Plan</vt:lpwstr>
  </property>
  <property fmtid="{D5CDD505-2E9C-101B-9397-08002B2CF9AE}" pid="7" name="_AuthorEmail">
    <vt:lpwstr>kevin.j.harper@atos.net</vt:lpwstr>
  </property>
  <property fmtid="{D5CDD505-2E9C-101B-9397-08002B2CF9AE}" pid="8" name="_AuthorEmailDisplayName">
    <vt:lpwstr>Harper, Kevin</vt:lpwstr>
  </property>
  <property fmtid="{D5CDD505-2E9C-101B-9397-08002B2CF9AE}" pid="9" name="_ReviewingToolsShownOnce">
    <vt:lpwstr/>
  </property>
</Properties>
</file>