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70" w:rsidRPr="00F47286" w:rsidRDefault="00782170">
      <w:pPr>
        <w:jc w:val="center"/>
        <w:outlineLvl w:val="0"/>
        <w:rPr>
          <w:rFonts w:ascii="Times New Roman" w:hAnsi="Times New Roman"/>
          <w:b/>
          <w:sz w:val="24"/>
        </w:rPr>
      </w:pPr>
      <w:r w:rsidRPr="00F47286">
        <w:rPr>
          <w:rFonts w:ascii="Times New Roman" w:hAnsi="Times New Roman"/>
          <w:b/>
          <w:sz w:val="24"/>
        </w:rPr>
        <w:t>MANAGEMENT 1</w:t>
      </w:r>
      <w:r w:rsidR="00A421CB" w:rsidRPr="00F47286">
        <w:rPr>
          <w:rFonts w:ascii="Times New Roman" w:hAnsi="Times New Roman"/>
          <w:b/>
          <w:sz w:val="24"/>
        </w:rPr>
        <w:t>89</w:t>
      </w:r>
      <w:r w:rsidR="004D10F4" w:rsidRPr="00F47286">
        <w:rPr>
          <w:rFonts w:ascii="Times New Roman" w:hAnsi="Times New Roman"/>
          <w:b/>
          <w:sz w:val="24"/>
        </w:rPr>
        <w:t xml:space="preserve">   </w:t>
      </w:r>
      <w:r w:rsidR="009F3282" w:rsidRPr="00F47286">
        <w:rPr>
          <w:rFonts w:ascii="Times New Roman" w:hAnsi="Times New Roman"/>
          <w:b/>
          <w:sz w:val="24"/>
        </w:rPr>
        <w:t>Operations Management</w:t>
      </w:r>
    </w:p>
    <w:p w:rsidR="00782170" w:rsidRPr="00F47286" w:rsidRDefault="00823006">
      <w:pPr>
        <w:jc w:val="center"/>
        <w:outlineLvl w:val="0"/>
        <w:rPr>
          <w:rFonts w:ascii="Times New Roman" w:hAnsi="Times New Roman"/>
          <w:b/>
          <w:sz w:val="24"/>
        </w:rPr>
      </w:pPr>
      <w:r w:rsidRPr="00F47286">
        <w:rPr>
          <w:rFonts w:ascii="Times New Roman" w:hAnsi="Times New Roman"/>
          <w:b/>
          <w:sz w:val="24"/>
        </w:rPr>
        <w:t>Winter 201</w:t>
      </w:r>
      <w:r w:rsidR="00003EC9">
        <w:rPr>
          <w:rFonts w:ascii="Times New Roman" w:hAnsi="Times New Roman"/>
          <w:b/>
          <w:sz w:val="24"/>
        </w:rPr>
        <w:t>7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outlineLvl w:val="0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INSTRUCTOR: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>Prof. Zvi Drezner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TIME: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proofErr w:type="spellStart"/>
      <w:r w:rsidR="00AE0FC3" w:rsidRPr="00F47286">
        <w:rPr>
          <w:rFonts w:ascii="Times New Roman" w:hAnsi="Times New Roman"/>
          <w:b/>
        </w:rPr>
        <w:t>TTh</w:t>
      </w:r>
      <w:proofErr w:type="spellEnd"/>
      <w:r w:rsidRPr="00F47286">
        <w:rPr>
          <w:rFonts w:ascii="Times New Roman" w:hAnsi="Times New Roman"/>
          <w:b/>
        </w:rPr>
        <w:t xml:space="preserve"> </w:t>
      </w:r>
      <w:r w:rsidR="00003EC9">
        <w:rPr>
          <w:rFonts w:ascii="Times New Roman" w:hAnsi="Times New Roman"/>
          <w:b/>
        </w:rPr>
        <w:t>2:00</w:t>
      </w:r>
      <w:r w:rsidRPr="00F47286">
        <w:rPr>
          <w:rFonts w:ascii="Times New Roman" w:hAnsi="Times New Roman"/>
          <w:b/>
        </w:rPr>
        <w:t xml:space="preserve"> p.m. </w:t>
      </w:r>
      <w:r w:rsidR="00003EC9">
        <w:rPr>
          <w:rFonts w:ascii="Times New Roman" w:hAnsi="Times New Roman"/>
          <w:b/>
        </w:rPr>
        <w:t>–</w:t>
      </w:r>
      <w:r w:rsidRPr="00F47286">
        <w:rPr>
          <w:rFonts w:ascii="Times New Roman" w:hAnsi="Times New Roman"/>
          <w:b/>
        </w:rPr>
        <w:t xml:space="preserve"> </w:t>
      </w:r>
      <w:r w:rsidR="00003EC9">
        <w:rPr>
          <w:rFonts w:ascii="Times New Roman" w:hAnsi="Times New Roman"/>
          <w:b/>
        </w:rPr>
        <w:t>3:2</w:t>
      </w:r>
      <w:r w:rsidRPr="00F47286">
        <w:rPr>
          <w:rFonts w:ascii="Times New Roman" w:hAnsi="Times New Roman"/>
          <w:b/>
        </w:rPr>
        <w:t>0 p.m.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LOCATION: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="00003EC9">
        <w:rPr>
          <w:rFonts w:ascii="Times New Roman" w:hAnsi="Times New Roman"/>
          <w:b/>
        </w:rPr>
        <w:t>SB1-2200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ADMINISTRATIVE ASST.:</w:t>
      </w:r>
      <w:r w:rsidRPr="00F47286">
        <w:rPr>
          <w:rFonts w:ascii="Times New Roman" w:hAnsi="Times New Roman"/>
          <w:b/>
        </w:rPr>
        <w:tab/>
      </w:r>
      <w:r w:rsidR="00F96A2D">
        <w:rPr>
          <w:rFonts w:ascii="Times New Roman" w:hAnsi="Times New Roman"/>
          <w:b/>
        </w:rPr>
        <w:t>Ann Clark</w:t>
      </w:r>
      <w:r w:rsidRPr="00F47286">
        <w:rPr>
          <w:rFonts w:ascii="Times New Roman" w:hAnsi="Times New Roman"/>
          <w:b/>
        </w:rPr>
        <w:t xml:space="preserve">, </w:t>
      </w:r>
      <w:r w:rsidR="00CB5063" w:rsidRPr="00F47286">
        <w:rPr>
          <w:rFonts w:ascii="Times New Roman" w:hAnsi="Times New Roman"/>
          <w:b/>
        </w:rPr>
        <w:t>SB</w:t>
      </w:r>
      <w:r w:rsidRPr="00F47286">
        <w:rPr>
          <w:rFonts w:ascii="Times New Roman" w:hAnsi="Times New Roman"/>
          <w:b/>
        </w:rPr>
        <w:t xml:space="preserve"> #337, 824-</w:t>
      </w:r>
      <w:r w:rsidR="004A304A" w:rsidRPr="00F47286">
        <w:rPr>
          <w:rFonts w:ascii="Times New Roman" w:hAnsi="Times New Roman"/>
          <w:b/>
        </w:rPr>
        <w:t>8</w:t>
      </w:r>
      <w:r w:rsidR="00CB5063" w:rsidRPr="00F47286">
        <w:rPr>
          <w:rFonts w:ascii="Times New Roman" w:hAnsi="Times New Roman"/>
          <w:b/>
        </w:rPr>
        <w:t>39</w:t>
      </w:r>
      <w:r w:rsidR="004A304A" w:rsidRPr="00F47286">
        <w:rPr>
          <w:rFonts w:ascii="Times New Roman" w:hAnsi="Times New Roman"/>
          <w:b/>
        </w:rPr>
        <w:t>1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OFFICE HOURS: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proofErr w:type="spellStart"/>
      <w:r w:rsidR="00AE0FC3" w:rsidRPr="00F47286">
        <w:rPr>
          <w:rFonts w:ascii="Times New Roman" w:hAnsi="Times New Roman"/>
          <w:b/>
        </w:rPr>
        <w:t>TTh</w:t>
      </w:r>
      <w:proofErr w:type="spellEnd"/>
      <w:r w:rsidRPr="00F47286">
        <w:rPr>
          <w:rFonts w:ascii="Times New Roman" w:hAnsi="Times New Roman"/>
          <w:b/>
        </w:rPr>
        <w:t xml:space="preserve"> </w:t>
      </w:r>
      <w:r w:rsidR="001D226D">
        <w:rPr>
          <w:rFonts w:ascii="Times New Roman" w:hAnsi="Times New Roman"/>
          <w:b/>
        </w:rPr>
        <w:t>11</w:t>
      </w:r>
      <w:r w:rsidR="00A421CB" w:rsidRPr="00F47286">
        <w:rPr>
          <w:rFonts w:ascii="Times New Roman" w:hAnsi="Times New Roman"/>
          <w:b/>
        </w:rPr>
        <w:t>:3</w:t>
      </w:r>
      <w:r w:rsidRPr="00F47286">
        <w:rPr>
          <w:rFonts w:ascii="Times New Roman" w:hAnsi="Times New Roman"/>
          <w:b/>
        </w:rPr>
        <w:t>0</w:t>
      </w:r>
      <w:r w:rsidR="00111A9A" w:rsidRPr="00F47286">
        <w:rPr>
          <w:rFonts w:ascii="Times New Roman" w:hAnsi="Times New Roman"/>
          <w:b/>
        </w:rPr>
        <w:t>a</w:t>
      </w:r>
      <w:r w:rsidRPr="00F47286">
        <w:rPr>
          <w:rFonts w:ascii="Times New Roman" w:hAnsi="Times New Roman"/>
          <w:b/>
        </w:rPr>
        <w:t>.m.</w:t>
      </w:r>
      <w:r w:rsidR="004D10F4" w:rsidRPr="00F47286">
        <w:rPr>
          <w:rFonts w:ascii="Times New Roman" w:hAnsi="Times New Roman"/>
          <w:b/>
        </w:rPr>
        <w:t xml:space="preserve"> </w:t>
      </w:r>
      <w:r w:rsidR="00A105DE" w:rsidRPr="00F47286">
        <w:rPr>
          <w:rFonts w:ascii="Times New Roman" w:hAnsi="Times New Roman"/>
          <w:b/>
        </w:rPr>
        <w:t>–</w:t>
      </w:r>
      <w:r w:rsidR="004D10F4" w:rsidRPr="00F47286">
        <w:rPr>
          <w:rFonts w:ascii="Times New Roman" w:hAnsi="Times New Roman"/>
          <w:b/>
        </w:rPr>
        <w:t xml:space="preserve"> </w:t>
      </w:r>
      <w:r w:rsidR="001D226D">
        <w:rPr>
          <w:rFonts w:ascii="Times New Roman" w:hAnsi="Times New Roman"/>
          <w:b/>
        </w:rPr>
        <w:t>12</w:t>
      </w:r>
      <w:r w:rsidR="00A105DE" w:rsidRPr="00F47286">
        <w:rPr>
          <w:rFonts w:ascii="Times New Roman" w:hAnsi="Times New Roman"/>
          <w:b/>
        </w:rPr>
        <w:t>:</w:t>
      </w:r>
      <w:r w:rsidR="00E86C37">
        <w:rPr>
          <w:rFonts w:ascii="Times New Roman" w:hAnsi="Times New Roman"/>
          <w:b/>
        </w:rPr>
        <w:t>3</w:t>
      </w:r>
      <w:r w:rsidR="00AE0FC3" w:rsidRPr="00F47286">
        <w:rPr>
          <w:rFonts w:ascii="Times New Roman" w:hAnsi="Times New Roman"/>
          <w:b/>
        </w:rPr>
        <w:t>0</w:t>
      </w:r>
      <w:r w:rsidR="00111A9A" w:rsidRPr="00F47286">
        <w:rPr>
          <w:rFonts w:ascii="Times New Roman" w:hAnsi="Times New Roman"/>
          <w:b/>
        </w:rPr>
        <w:t>a</w:t>
      </w:r>
      <w:r w:rsidRPr="00F47286">
        <w:rPr>
          <w:rFonts w:ascii="Times New Roman" w:hAnsi="Times New Roman"/>
          <w:b/>
        </w:rPr>
        <w:t xml:space="preserve">.m., Room </w:t>
      </w:r>
      <w:r w:rsidR="00823006" w:rsidRPr="00F47286">
        <w:rPr>
          <w:rFonts w:ascii="Times New Roman" w:hAnsi="Times New Roman"/>
          <w:b/>
        </w:rPr>
        <w:t>SB</w:t>
      </w:r>
      <w:r w:rsidR="001D226D">
        <w:rPr>
          <w:rFonts w:ascii="Times New Roman" w:hAnsi="Times New Roman"/>
          <w:b/>
        </w:rPr>
        <w:t>2</w:t>
      </w:r>
      <w:r w:rsidR="00823006" w:rsidRPr="00F47286">
        <w:rPr>
          <w:rFonts w:ascii="Times New Roman" w:hAnsi="Times New Roman"/>
          <w:b/>
        </w:rPr>
        <w:t xml:space="preserve"> #3</w:t>
      </w:r>
      <w:r w:rsidR="001D226D">
        <w:rPr>
          <w:rFonts w:ascii="Times New Roman" w:hAnsi="Times New Roman"/>
          <w:b/>
        </w:rPr>
        <w:t>07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>Email: zdrezner@uci.edu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F62A5F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Operations Management</w:t>
      </w:r>
      <w:r w:rsidR="00782170" w:rsidRPr="00F47286">
        <w:rPr>
          <w:rFonts w:ascii="Times New Roman" w:hAnsi="Times New Roman"/>
          <w:b/>
        </w:rPr>
        <w:t xml:space="preserve"> consists of mathematically based methodologies for aiding the solution of decision problems.  The </w:t>
      </w:r>
      <w:r w:rsidRPr="00F47286">
        <w:rPr>
          <w:rFonts w:ascii="Times New Roman" w:hAnsi="Times New Roman"/>
          <w:b/>
        </w:rPr>
        <w:t>Operations Management</w:t>
      </w:r>
      <w:r w:rsidR="00782170" w:rsidRPr="00F47286">
        <w:rPr>
          <w:rFonts w:ascii="Times New Roman" w:hAnsi="Times New Roman"/>
          <w:b/>
        </w:rPr>
        <w:t xml:space="preserve"> approach is to develop a mathematical model of a decision situation which may be solved (often with the aid of a computer) to yield information which can be beneficial in supporting managerial decisions.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537D5F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ACADEMIC DISHONESTY</w:t>
      </w:r>
    </w:p>
    <w:p w:rsidR="00F260FB" w:rsidRPr="00F47286" w:rsidRDefault="00F260FB">
      <w:pPr>
        <w:rPr>
          <w:rFonts w:ascii="Times New Roman" w:hAnsi="Times New Roman"/>
          <w:b/>
        </w:rPr>
      </w:pPr>
    </w:p>
    <w:p w:rsidR="00704F74" w:rsidRPr="00F47286" w:rsidRDefault="00704F74">
      <w:pPr>
        <w:rPr>
          <w:rFonts w:ascii="Times New Roman" w:hAnsi="Times New Roman"/>
          <w:b/>
          <w:color w:val="000080"/>
          <w:sz w:val="24"/>
          <w:szCs w:val="24"/>
        </w:rPr>
      </w:pPr>
      <w:r w:rsidRPr="00F47286">
        <w:rPr>
          <w:rFonts w:ascii="Times New Roman" w:hAnsi="Times New Roman"/>
          <w:b/>
        </w:rPr>
        <w:t xml:space="preserve">Please review the web site </w:t>
      </w:r>
      <w:hyperlink r:id="rId6" w:tgtFrame="_blank" w:history="1">
        <w:r w:rsidRPr="00F47286">
          <w:rPr>
            <w:rStyle w:val="Hyperlink"/>
            <w:rFonts w:ascii="Times New Roman" w:hAnsi="Times New Roman"/>
            <w:b/>
            <w:color w:val="000080"/>
            <w:sz w:val="24"/>
            <w:szCs w:val="24"/>
          </w:rPr>
          <w:t>http://www.editor.uci.edu/catalogue/appx/appx.2.htm#top</w:t>
        </w:r>
      </w:hyperlink>
    </w:p>
    <w:p w:rsidR="00F260FB" w:rsidRPr="00F47286" w:rsidRDefault="00F260FB">
      <w:pPr>
        <w:rPr>
          <w:rFonts w:ascii="Times New Roman" w:hAnsi="Times New Roman"/>
          <w:b/>
        </w:rPr>
      </w:pPr>
    </w:p>
    <w:p w:rsidR="00782170" w:rsidRPr="00F47286" w:rsidRDefault="00782170">
      <w:pPr>
        <w:outlineLvl w:val="0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EXAM DATES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The </w:t>
      </w:r>
      <w:r w:rsidRPr="00F47286">
        <w:rPr>
          <w:rFonts w:ascii="Times New Roman" w:hAnsi="Times New Roman"/>
          <w:b/>
          <w:u w:val="single"/>
        </w:rPr>
        <w:t>midterm exam</w:t>
      </w:r>
      <w:r w:rsidRPr="00F47286">
        <w:rPr>
          <w:rFonts w:ascii="Times New Roman" w:hAnsi="Times New Roman"/>
          <w:b/>
        </w:rPr>
        <w:t xml:space="preserve"> will be held in week 6 on </w:t>
      </w:r>
      <w:r w:rsidR="009F3282" w:rsidRPr="00F47286">
        <w:rPr>
          <w:rFonts w:ascii="Times New Roman" w:hAnsi="Times New Roman"/>
          <w:b/>
        </w:rPr>
        <w:t>Thurs</w:t>
      </w:r>
      <w:r w:rsidR="00F62A5F" w:rsidRPr="00F47286">
        <w:rPr>
          <w:rFonts w:ascii="Times New Roman" w:hAnsi="Times New Roman"/>
          <w:b/>
        </w:rPr>
        <w:t>day</w:t>
      </w:r>
      <w:r w:rsidRPr="00F47286">
        <w:rPr>
          <w:rFonts w:ascii="Times New Roman" w:hAnsi="Times New Roman"/>
          <w:b/>
        </w:rPr>
        <w:t xml:space="preserve">, </w:t>
      </w:r>
      <w:r w:rsidR="00F62A5F" w:rsidRPr="00F47286">
        <w:rPr>
          <w:rFonts w:ascii="Times New Roman" w:hAnsi="Times New Roman"/>
          <w:b/>
        </w:rPr>
        <w:t>February 1</w:t>
      </w:r>
      <w:r w:rsidR="00003EC9">
        <w:rPr>
          <w:rFonts w:ascii="Times New Roman" w:hAnsi="Times New Roman"/>
          <w:b/>
        </w:rPr>
        <w:t>6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The </w:t>
      </w:r>
      <w:r w:rsidRPr="00F47286">
        <w:rPr>
          <w:rFonts w:ascii="Times New Roman" w:hAnsi="Times New Roman"/>
          <w:b/>
          <w:u w:val="single"/>
        </w:rPr>
        <w:t>final exam</w:t>
      </w:r>
      <w:r w:rsidRPr="00F47286">
        <w:rPr>
          <w:rFonts w:ascii="Times New Roman" w:hAnsi="Times New Roman"/>
          <w:b/>
        </w:rPr>
        <w:t xml:space="preserve"> will </w:t>
      </w:r>
      <w:r w:rsidR="002D6F4B" w:rsidRPr="00F47286">
        <w:rPr>
          <w:rFonts w:ascii="Times New Roman" w:hAnsi="Times New Roman"/>
          <w:b/>
        </w:rPr>
        <w:t xml:space="preserve">be held March </w:t>
      </w:r>
      <w:r w:rsidR="00724348">
        <w:rPr>
          <w:rFonts w:ascii="Times New Roman" w:hAnsi="Times New Roman"/>
          <w:b/>
        </w:rPr>
        <w:t>2</w:t>
      </w:r>
      <w:r w:rsidR="00003EC9">
        <w:rPr>
          <w:rFonts w:ascii="Times New Roman" w:hAnsi="Times New Roman"/>
          <w:b/>
        </w:rPr>
        <w:t>3</w:t>
      </w:r>
      <w:r w:rsidR="002D6F4B" w:rsidRPr="00F47286">
        <w:rPr>
          <w:rFonts w:ascii="Times New Roman" w:hAnsi="Times New Roman"/>
          <w:b/>
        </w:rPr>
        <w:t xml:space="preserve">, </w:t>
      </w:r>
      <w:r w:rsidR="00273636">
        <w:rPr>
          <w:rFonts w:ascii="Times New Roman" w:hAnsi="Times New Roman"/>
          <w:b/>
        </w:rPr>
        <w:t>1:30-</w:t>
      </w:r>
      <w:r w:rsidR="00003EC9">
        <w:rPr>
          <w:rFonts w:ascii="Times New Roman" w:hAnsi="Times New Roman"/>
          <w:b/>
        </w:rPr>
        <w:t>3</w:t>
      </w:r>
      <w:r w:rsidR="00273636">
        <w:rPr>
          <w:rFonts w:ascii="Times New Roman" w:hAnsi="Times New Roman"/>
          <w:b/>
        </w:rPr>
        <w:t>:30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Both exams </w:t>
      </w:r>
      <w:r w:rsidR="00491707" w:rsidRPr="00F47286">
        <w:rPr>
          <w:rFonts w:ascii="Times New Roman" w:hAnsi="Times New Roman"/>
          <w:b/>
        </w:rPr>
        <w:t>are</w:t>
      </w:r>
      <w:r w:rsidRPr="00F47286">
        <w:rPr>
          <w:rFonts w:ascii="Times New Roman" w:hAnsi="Times New Roman"/>
          <w:b/>
        </w:rPr>
        <w:t xml:space="preserve"> open book and open notes.</w:t>
      </w:r>
      <w:r w:rsidR="00F50C7A" w:rsidRPr="00F47286">
        <w:rPr>
          <w:rFonts w:ascii="Times New Roman" w:hAnsi="Times New Roman"/>
          <w:b/>
        </w:rPr>
        <w:t xml:space="preserve"> Exams are not cumulative. 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9F3282" w:rsidP="00F47286">
      <w:pPr>
        <w:outlineLvl w:val="0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RECOMMENDED </w:t>
      </w:r>
      <w:r w:rsidR="00782170" w:rsidRPr="00F47286">
        <w:rPr>
          <w:rFonts w:ascii="Times New Roman" w:hAnsi="Times New Roman"/>
          <w:b/>
        </w:rPr>
        <w:t>TEXT:</w:t>
      </w:r>
      <w:r w:rsidR="00537D5F" w:rsidRPr="00F47286">
        <w:rPr>
          <w:rFonts w:ascii="Times New Roman" w:hAnsi="Times New Roman"/>
          <w:b/>
        </w:rPr>
        <w:t xml:space="preserve">  </w:t>
      </w:r>
      <w:r w:rsidR="00F47286" w:rsidRPr="00F47286">
        <w:rPr>
          <w:rFonts w:ascii="Times New Roman" w:hAnsi="Times New Roman"/>
          <w:b/>
        </w:rPr>
        <w:t>Production and Operations Analysis - 6</w:t>
      </w:r>
      <w:r w:rsidR="00F47286" w:rsidRPr="00F47286">
        <w:rPr>
          <w:rFonts w:ascii="Times New Roman" w:hAnsi="Times New Roman"/>
          <w:b/>
          <w:vertAlign w:val="superscript"/>
        </w:rPr>
        <w:t>th</w:t>
      </w:r>
      <w:r w:rsidR="00F47286" w:rsidRPr="00F47286">
        <w:rPr>
          <w:rFonts w:ascii="Times New Roman" w:hAnsi="Times New Roman"/>
          <w:b/>
        </w:rPr>
        <w:t xml:space="preserve"> (or 5</w:t>
      </w:r>
      <w:r w:rsidR="00F47286" w:rsidRPr="00F47286">
        <w:rPr>
          <w:rFonts w:ascii="Times New Roman" w:hAnsi="Times New Roman"/>
          <w:b/>
          <w:vertAlign w:val="superscript"/>
        </w:rPr>
        <w:t>th</w:t>
      </w:r>
      <w:r w:rsidR="00F47286" w:rsidRPr="00F47286">
        <w:rPr>
          <w:rFonts w:ascii="Times New Roman" w:hAnsi="Times New Roman"/>
          <w:b/>
        </w:rPr>
        <w:t xml:space="preserve">) edition, S. </w:t>
      </w:r>
      <w:proofErr w:type="spellStart"/>
      <w:r w:rsidR="00F47286" w:rsidRPr="00F47286">
        <w:rPr>
          <w:rFonts w:ascii="Times New Roman" w:hAnsi="Times New Roman"/>
          <w:b/>
        </w:rPr>
        <w:t>Nahmias</w:t>
      </w:r>
      <w:proofErr w:type="spellEnd"/>
      <w:r w:rsidR="00F47286" w:rsidRPr="00F47286">
        <w:rPr>
          <w:rFonts w:ascii="Times New Roman" w:hAnsi="Times New Roman"/>
          <w:b/>
        </w:rPr>
        <w:t>, McGraw-Hill.</w:t>
      </w:r>
      <w:r w:rsidR="00F47286" w:rsidRPr="00F47286">
        <w:rPr>
          <w:rFonts w:ascii="Times New Roman" w:hAnsi="Times New Roman"/>
          <w:b/>
        </w:rPr>
        <w:br/>
        <w:t>ISBN:  978-0073377858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outlineLvl w:val="0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OBJECTIVES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outlineLvl w:val="0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Increase familiarity with </w:t>
      </w:r>
      <w:r w:rsidR="00F62A5F" w:rsidRPr="00F47286">
        <w:rPr>
          <w:rFonts w:ascii="Times New Roman" w:hAnsi="Times New Roman"/>
          <w:b/>
        </w:rPr>
        <w:t>Operations Management</w:t>
      </w:r>
      <w:r w:rsidRPr="00F47286">
        <w:rPr>
          <w:rFonts w:ascii="Times New Roman" w:hAnsi="Times New Roman"/>
          <w:b/>
        </w:rPr>
        <w:t xml:space="preserve"> techniques, applications and limitations.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Enhance skills in mathematically modeling problem situations, analysis, interpretation of results of algorithmic solutions to models, and presentation of results.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Raise awareness of available software packages such as Excel for decision support.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 xml:space="preserve">Raise awareness of current and potential </w:t>
      </w:r>
      <w:r w:rsidR="009F3282" w:rsidRPr="00F47286">
        <w:rPr>
          <w:rFonts w:ascii="Times New Roman" w:hAnsi="Times New Roman"/>
          <w:b/>
        </w:rPr>
        <w:t>Operations Management</w:t>
      </w:r>
      <w:r w:rsidRPr="00F47286">
        <w:rPr>
          <w:rFonts w:ascii="Times New Roman" w:hAnsi="Times New Roman"/>
          <w:b/>
        </w:rPr>
        <w:t xml:space="preserve"> applications in local organizations.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EVALUATION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  <w:u w:val="single"/>
        </w:rPr>
        <w:t>Planned Dates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  <w:u w:val="single"/>
        </w:rPr>
        <w:t>Points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Midterm Exam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="00AE0FC3" w:rsidRPr="00F47286">
        <w:rPr>
          <w:rFonts w:ascii="Times New Roman" w:hAnsi="Times New Roman"/>
          <w:b/>
        </w:rPr>
        <w:t>Thursday 2/1</w:t>
      </w:r>
      <w:r w:rsidR="00003EC9">
        <w:rPr>
          <w:rFonts w:ascii="Times New Roman" w:hAnsi="Times New Roman"/>
          <w:b/>
        </w:rPr>
        <w:t>6</w:t>
      </w:r>
      <w:r w:rsidR="00704F74"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 xml:space="preserve">    </w:t>
      </w:r>
      <w:r w:rsidR="009A17FB">
        <w:rPr>
          <w:rFonts w:ascii="Times New Roman" w:hAnsi="Times New Roman"/>
          <w:b/>
        </w:rPr>
        <w:t>3</w:t>
      </w:r>
      <w:r w:rsidRPr="00F47286">
        <w:rPr>
          <w:rFonts w:ascii="Times New Roman" w:hAnsi="Times New Roman"/>
          <w:b/>
        </w:rPr>
        <w:t>0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Project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proofErr w:type="gramStart"/>
      <w:r w:rsidRPr="00F47286">
        <w:rPr>
          <w:rFonts w:ascii="Times New Roman" w:hAnsi="Times New Roman"/>
          <w:b/>
        </w:rPr>
        <w:t>Throughout</w:t>
      </w:r>
      <w:proofErr w:type="gramEnd"/>
      <w:r w:rsidRPr="00F47286">
        <w:rPr>
          <w:rFonts w:ascii="Times New Roman" w:hAnsi="Times New Roman"/>
          <w:b/>
        </w:rPr>
        <w:t xml:space="preserve"> Quarter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 xml:space="preserve">    10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Homework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proofErr w:type="gramStart"/>
      <w:r w:rsidRPr="00F47286">
        <w:rPr>
          <w:rFonts w:ascii="Times New Roman" w:hAnsi="Times New Roman"/>
          <w:b/>
        </w:rPr>
        <w:t>Throughout</w:t>
      </w:r>
      <w:proofErr w:type="gramEnd"/>
      <w:r w:rsidRPr="00F47286">
        <w:rPr>
          <w:rFonts w:ascii="Times New Roman" w:hAnsi="Times New Roman"/>
          <w:b/>
        </w:rPr>
        <w:t xml:space="preserve"> Quarter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 xml:space="preserve">    10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>Final Exam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="002D6F4B" w:rsidRPr="00F47286">
        <w:rPr>
          <w:rFonts w:ascii="Times New Roman" w:hAnsi="Times New Roman"/>
          <w:b/>
        </w:rPr>
        <w:t>3/</w:t>
      </w:r>
      <w:r w:rsidR="00E86C37">
        <w:rPr>
          <w:rFonts w:ascii="Times New Roman" w:hAnsi="Times New Roman"/>
          <w:b/>
        </w:rPr>
        <w:t>2</w:t>
      </w:r>
      <w:r w:rsidR="00003EC9">
        <w:rPr>
          <w:rFonts w:ascii="Times New Roman" w:hAnsi="Times New Roman"/>
          <w:b/>
        </w:rPr>
        <w:t>3</w:t>
      </w:r>
      <w:r w:rsidR="00E86C37">
        <w:rPr>
          <w:rFonts w:ascii="Times New Roman" w:hAnsi="Times New Roman"/>
          <w:b/>
        </w:rPr>
        <w:t xml:space="preserve"> </w:t>
      </w:r>
      <w:r w:rsidR="00273636">
        <w:rPr>
          <w:rFonts w:ascii="Times New Roman" w:hAnsi="Times New Roman"/>
          <w:b/>
        </w:rPr>
        <w:t>1:30-</w:t>
      </w:r>
      <w:r w:rsidR="00003EC9">
        <w:rPr>
          <w:rFonts w:ascii="Times New Roman" w:hAnsi="Times New Roman"/>
          <w:b/>
        </w:rPr>
        <w:t>3</w:t>
      </w:r>
      <w:r w:rsidR="00273636">
        <w:rPr>
          <w:rFonts w:ascii="Times New Roman" w:hAnsi="Times New Roman"/>
          <w:b/>
        </w:rPr>
        <w:t>:30</w:t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 xml:space="preserve">    </w:t>
      </w:r>
      <w:r w:rsidR="009A17FB">
        <w:rPr>
          <w:rFonts w:ascii="Times New Roman" w:hAnsi="Times New Roman"/>
          <w:b/>
          <w:u w:val="single"/>
        </w:rPr>
        <w:t>5</w:t>
      </w:r>
      <w:r w:rsidRPr="00F47286">
        <w:rPr>
          <w:rFonts w:ascii="Times New Roman" w:hAnsi="Times New Roman"/>
          <w:b/>
          <w:u w:val="single"/>
        </w:rPr>
        <w:t>0</w:t>
      </w:r>
    </w:p>
    <w:p w:rsidR="00782170" w:rsidRPr="00F47286" w:rsidRDefault="00782170">
      <w:pPr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</w:r>
      <w:r w:rsidRPr="00F47286">
        <w:rPr>
          <w:rFonts w:ascii="Times New Roman" w:hAnsi="Times New Roman"/>
          <w:b/>
        </w:rPr>
        <w:tab/>
        <w:t xml:space="preserve">  100</w:t>
      </w:r>
    </w:p>
    <w:p w:rsidR="00782170" w:rsidRPr="00F47286" w:rsidRDefault="00782170">
      <w:pPr>
        <w:rPr>
          <w:rFonts w:ascii="Times New Roman" w:hAnsi="Times New Roman"/>
          <w:b/>
        </w:rPr>
      </w:pPr>
    </w:p>
    <w:p w:rsidR="00782170" w:rsidRPr="00F47286" w:rsidRDefault="00782170">
      <w:pPr>
        <w:autoSpaceDE w:val="0"/>
        <w:autoSpaceDN w:val="0"/>
        <w:adjustRightInd w:val="0"/>
        <w:rPr>
          <w:rFonts w:ascii="Times New Roman" w:hAnsi="Times New Roman"/>
          <w:b/>
          <w:sz w:val="19"/>
          <w:szCs w:val="19"/>
        </w:rPr>
      </w:pPr>
    </w:p>
    <w:p w:rsidR="00E86C37" w:rsidRPr="00E86C37" w:rsidRDefault="00E86C37" w:rsidP="00E86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E86C37" w:rsidRPr="00E86C37" w:rsidRDefault="00E86C37" w:rsidP="00E86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9F3282" w:rsidRPr="00F47286" w:rsidRDefault="009F3282">
      <w:pPr>
        <w:rPr>
          <w:rFonts w:ascii="Times New Roman" w:hAnsi="Times New Roman"/>
          <w:b/>
          <w:u w:val="single"/>
        </w:rPr>
      </w:pPr>
      <w:r w:rsidRPr="00F47286">
        <w:rPr>
          <w:rFonts w:ascii="Times New Roman" w:hAnsi="Times New Roman"/>
          <w:b/>
          <w:u w:val="single"/>
        </w:rPr>
        <w:br w:type="page"/>
      </w:r>
    </w:p>
    <w:p w:rsidR="00782170" w:rsidRPr="00F47286" w:rsidRDefault="00C07C17">
      <w:pPr>
        <w:jc w:val="center"/>
        <w:rPr>
          <w:rFonts w:ascii="Times New Roman" w:hAnsi="Times New Roman"/>
          <w:b/>
        </w:rPr>
      </w:pPr>
      <w:r w:rsidRPr="00F47286">
        <w:rPr>
          <w:rFonts w:ascii="Times New Roman" w:hAnsi="Times New Roman"/>
          <w:b/>
          <w:u w:val="single"/>
        </w:rPr>
        <w:lastRenderedPageBreak/>
        <w:t xml:space="preserve">TENTATIVE </w:t>
      </w:r>
      <w:r w:rsidR="00782170" w:rsidRPr="00F47286">
        <w:rPr>
          <w:rFonts w:ascii="Times New Roman" w:hAnsi="Times New Roman"/>
          <w:b/>
          <w:u w:val="single"/>
        </w:rPr>
        <w:t>COURSE SCHEDULE</w:t>
      </w:r>
    </w:p>
    <w:p w:rsidR="00782170" w:rsidRPr="00F47286" w:rsidRDefault="00782170">
      <w:pPr>
        <w:rPr>
          <w:rFonts w:ascii="Times New Roman" w:hAnsi="Times New Roman"/>
          <w:b/>
        </w:rPr>
      </w:pPr>
    </w:p>
    <w:tbl>
      <w:tblPr>
        <w:tblW w:w="6400" w:type="dxa"/>
        <w:jc w:val="center"/>
        <w:tblInd w:w="98" w:type="dxa"/>
        <w:tblLook w:val="04A0"/>
      </w:tblPr>
      <w:tblGrid>
        <w:gridCol w:w="4640"/>
        <w:gridCol w:w="1170"/>
        <w:gridCol w:w="696"/>
      </w:tblGrid>
      <w:tr w:rsidR="00F62A5F" w:rsidRPr="00F62A5F" w:rsidTr="009A17FB">
        <w:trPr>
          <w:trHeight w:val="310"/>
          <w:jc w:val="center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Introduction, Forecasting, Seasonality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2F08E2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Moving </w:t>
            </w:r>
            <w:r w:rsidR="002F08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verage</w:t>
            </w:r>
            <w:r w:rsidR="009A17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="009A17FB"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Exponential Smoothing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1/1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2F08E2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Time </w:t>
            </w:r>
            <w:r w:rsidR="002F08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eries, Dummy Variables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1/2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D0671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4728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Queueing</w:t>
            </w:r>
            <w:proofErr w:type="spellEnd"/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Analysis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D0671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4728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Queueing</w:t>
            </w:r>
            <w:proofErr w:type="spellEnd"/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Analysis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REVIEW AND MIDTERM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2/1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2F08E2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Inventory </w:t>
            </w:r>
            <w:r w:rsidR="002F08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odels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2F08E2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Inventory </w:t>
            </w:r>
            <w:r w:rsidR="002F08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odels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D0671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Markov Chains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3/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D0671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Markov Chains</w:t>
            </w:r>
            <w:r w:rsidR="00F62A5F"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 Review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3/1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62A5F" w:rsidRPr="00F62A5F" w:rsidTr="009A17FB">
        <w:trPr>
          <w:trHeight w:val="300"/>
          <w:jc w:val="center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FINAL EXAM</w:t>
            </w:r>
            <w:r w:rsidR="00E86C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736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86C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2736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E86C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736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736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F62A5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Week 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A5F" w:rsidRPr="00F62A5F" w:rsidRDefault="00F62A5F" w:rsidP="00003EC9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2A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3/</w:t>
            </w:r>
            <w:r w:rsidR="002736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003E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</w:tbl>
    <w:p w:rsidR="00782170" w:rsidRPr="00F47286" w:rsidRDefault="00782170" w:rsidP="00F62A5F">
      <w:pPr>
        <w:rPr>
          <w:rFonts w:ascii="Times New Roman" w:hAnsi="Times New Roman"/>
          <w:b/>
        </w:rPr>
      </w:pPr>
    </w:p>
    <w:sectPr w:rsidR="00782170" w:rsidRPr="00F47286" w:rsidSect="00491707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4C0" w:rsidRDefault="00A244C0">
      <w:r>
        <w:separator/>
      </w:r>
    </w:p>
  </w:endnote>
  <w:endnote w:type="continuationSeparator" w:id="0">
    <w:p w:rsidR="00A244C0" w:rsidRDefault="00A24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4C0" w:rsidRDefault="00A244C0">
      <w:r>
        <w:separator/>
      </w:r>
    </w:p>
  </w:footnote>
  <w:footnote w:type="continuationSeparator" w:id="0">
    <w:p w:rsidR="00A244C0" w:rsidRDefault="00A24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6D2" w:rsidRDefault="003946D2">
    <w:pPr>
      <w:pStyle w:val="Header"/>
      <w:rPr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170"/>
    <w:rsid w:val="00003EC9"/>
    <w:rsid w:val="000A79A8"/>
    <w:rsid w:val="00111A9A"/>
    <w:rsid w:val="00182614"/>
    <w:rsid w:val="001D226D"/>
    <w:rsid w:val="001D4FED"/>
    <w:rsid w:val="001E5E97"/>
    <w:rsid w:val="00273636"/>
    <w:rsid w:val="002D6F4B"/>
    <w:rsid w:val="002F08E2"/>
    <w:rsid w:val="00346ACF"/>
    <w:rsid w:val="003946D2"/>
    <w:rsid w:val="00395427"/>
    <w:rsid w:val="003C6791"/>
    <w:rsid w:val="003E5265"/>
    <w:rsid w:val="004027C5"/>
    <w:rsid w:val="00491707"/>
    <w:rsid w:val="004A304A"/>
    <w:rsid w:val="004D10F4"/>
    <w:rsid w:val="004E0608"/>
    <w:rsid w:val="0052215A"/>
    <w:rsid w:val="00537D5F"/>
    <w:rsid w:val="00561D86"/>
    <w:rsid w:val="00575ECA"/>
    <w:rsid w:val="0058606F"/>
    <w:rsid w:val="005D5F25"/>
    <w:rsid w:val="00624F9F"/>
    <w:rsid w:val="00704F74"/>
    <w:rsid w:val="00724348"/>
    <w:rsid w:val="00782170"/>
    <w:rsid w:val="00823006"/>
    <w:rsid w:val="00872A46"/>
    <w:rsid w:val="008C2861"/>
    <w:rsid w:val="008C7006"/>
    <w:rsid w:val="009A17FB"/>
    <w:rsid w:val="009C2F1A"/>
    <w:rsid w:val="009F3282"/>
    <w:rsid w:val="00A105DE"/>
    <w:rsid w:val="00A244C0"/>
    <w:rsid w:val="00A31139"/>
    <w:rsid w:val="00A421CB"/>
    <w:rsid w:val="00A92BD3"/>
    <w:rsid w:val="00A932A8"/>
    <w:rsid w:val="00A932D0"/>
    <w:rsid w:val="00AB52E7"/>
    <w:rsid w:val="00AE0FC3"/>
    <w:rsid w:val="00B56CF6"/>
    <w:rsid w:val="00B650F6"/>
    <w:rsid w:val="00C00FCC"/>
    <w:rsid w:val="00C03589"/>
    <w:rsid w:val="00C07C17"/>
    <w:rsid w:val="00CB5063"/>
    <w:rsid w:val="00D0671F"/>
    <w:rsid w:val="00D55F30"/>
    <w:rsid w:val="00DD3CE7"/>
    <w:rsid w:val="00E14EEC"/>
    <w:rsid w:val="00E45EF3"/>
    <w:rsid w:val="00E653E7"/>
    <w:rsid w:val="00E859A0"/>
    <w:rsid w:val="00E86C37"/>
    <w:rsid w:val="00E9351D"/>
    <w:rsid w:val="00ED370B"/>
    <w:rsid w:val="00F260FB"/>
    <w:rsid w:val="00F47286"/>
    <w:rsid w:val="00F474C8"/>
    <w:rsid w:val="00F50C7A"/>
    <w:rsid w:val="00F62A5F"/>
    <w:rsid w:val="00F630C8"/>
    <w:rsid w:val="00F96A2D"/>
    <w:rsid w:val="00FF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15A"/>
    <w:rPr>
      <w:rFonts w:ascii="Arial" w:hAnsi="Arial"/>
    </w:rPr>
  </w:style>
  <w:style w:type="paragraph" w:styleId="Heading1">
    <w:name w:val="heading 1"/>
    <w:basedOn w:val="Normal"/>
    <w:next w:val="Normal"/>
    <w:qFormat/>
    <w:rsid w:val="0052215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21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21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215A"/>
  </w:style>
  <w:style w:type="paragraph" w:styleId="DocumentMap">
    <w:name w:val="Document Map"/>
    <w:basedOn w:val="Normal"/>
    <w:semiHidden/>
    <w:rsid w:val="0052215A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52215A"/>
    <w:pPr>
      <w:jc w:val="both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qFormat/>
    <w:rsid w:val="00B650F6"/>
    <w:rPr>
      <w:i/>
      <w:iCs/>
    </w:rPr>
  </w:style>
  <w:style w:type="paragraph" w:styleId="BalloonText">
    <w:name w:val="Balloon Text"/>
    <w:basedOn w:val="Normal"/>
    <w:link w:val="BalloonTextChar"/>
    <w:rsid w:val="00AB5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52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4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6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C3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portal3.fullerton.edu/owa/redir.aspx?C=0b15ddbe9bb14dae8a3b087a7351c260&amp;URL=http%3a%2f%2fwww.editor.uci.edu%2fcatalogue%2fappx%2fappx.2.htm%23top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183</vt:lpstr>
    </vt:vector>
  </TitlesOfParts>
  <Company>University of California, Irvine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183</dc:title>
  <dc:subject/>
  <dc:creator>Zvi Drezner</dc:creator>
  <cp:keywords/>
  <dc:description/>
  <cp:lastModifiedBy> </cp:lastModifiedBy>
  <cp:revision>2</cp:revision>
  <cp:lastPrinted>2014-01-06T18:16:00Z</cp:lastPrinted>
  <dcterms:created xsi:type="dcterms:W3CDTF">2017-01-09T21:43:00Z</dcterms:created>
  <dcterms:modified xsi:type="dcterms:W3CDTF">2017-01-09T21:43:00Z</dcterms:modified>
</cp:coreProperties>
</file>