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D51F" w14:textId="4C35D9CE" w:rsidR="0008063C" w:rsidRDefault="0008063C"/>
    <w:p w14:paraId="32F65C49" w14:textId="77777777" w:rsidR="0008063C" w:rsidRDefault="0008063C" w:rsidP="0008063C">
      <w:r>
        <w:rPr>
          <w:rFonts w:ascii="TimesNewRomanPS-BoldMT" w:hAnsi="TimesNewRomanPS-BoldMT"/>
          <w:b/>
          <w:bCs/>
          <w:color w:val="000000"/>
        </w:rPr>
        <w:t xml:space="preserve">PART I </w:t>
      </w:r>
    </w:p>
    <w:p w14:paraId="34E3922A" w14:textId="6E52960E" w:rsidR="0008063C" w:rsidRDefault="0008063C" w:rsidP="0008063C">
      <w:r>
        <w:rPr>
          <w:rFonts w:ascii="TimesNewRomanPS-BoldMT" w:hAnsi="TimesNewRomanPS-BoldMT"/>
          <w:b/>
          <w:bCs/>
          <w:color w:val="000000"/>
        </w:rPr>
        <w:t xml:space="preserve">GENERALAL </w:t>
      </w:r>
    </w:p>
    <w:p w14:paraId="196B127B" w14:textId="77777777" w:rsidR="0008063C" w:rsidRDefault="0008063C" w:rsidP="0008063C">
      <w:r>
        <w:rPr>
          <w:rFonts w:ascii="TimesNewRomanPS-ItalicMT" w:hAnsi="TimesNewRomanPS-ItalicMT"/>
          <w:i/>
          <w:iCs/>
          <w:color w:val="000000"/>
        </w:rPr>
        <w:t xml:space="preserve">Article 1 </w:t>
      </w:r>
    </w:p>
    <w:p w14:paraId="474F7153" w14:textId="77777777" w:rsidR="00C20B7F" w:rsidRDefault="00C20B7F" w:rsidP="00C20B7F">
      <w:pPr>
        <w:pStyle w:val="NormalWeb"/>
      </w:pPr>
      <w:r>
        <w:rPr>
          <w:rFonts w:ascii="Arial" w:hAnsi="Arial" w:cs="Arial"/>
          <w:b/>
          <w:bCs/>
        </w:rPr>
        <w:t xml:space="preserve">ANTI-DISCRIMINATION AND ANTI-HARASSMENT </w:t>
      </w:r>
    </w:p>
    <w:p w14:paraId="1A9A72B6" w14:textId="3399C33B" w:rsidR="00C20B7F" w:rsidRDefault="00FC3FED" w:rsidP="00C20B7F">
      <w:pPr>
        <w:pStyle w:val="NormalWeb"/>
      </w:pPr>
      <w:r>
        <w:rPr>
          <w:rFonts w:ascii="ArialMT" w:hAnsi="ArialMT"/>
        </w:rPr>
        <w:t>1</w:t>
      </w:r>
      <w:r w:rsidR="00C20B7F">
        <w:rPr>
          <w:rFonts w:ascii="ArialMT" w:hAnsi="ArialMT"/>
        </w:rPr>
        <w:t>.</w:t>
      </w:r>
      <w:r>
        <w:rPr>
          <w:rFonts w:ascii="ArialMT" w:hAnsi="ArialMT"/>
        </w:rPr>
        <w:t>1</w:t>
      </w:r>
      <w:r w:rsidR="00C20B7F">
        <w:rPr>
          <w:rFonts w:ascii="ArialMT" w:hAnsi="ArialMT"/>
        </w:rPr>
        <w:t xml:space="preserve">  </w:t>
      </w:r>
      <w:r w:rsidR="00C20B7F">
        <w:rPr>
          <w:rFonts w:ascii="Arial" w:hAnsi="Arial" w:cs="Arial"/>
          <w:b/>
          <w:bCs/>
        </w:rPr>
        <w:t xml:space="preserve">Complaint Process </w:t>
      </w:r>
    </w:p>
    <w:p w14:paraId="322F7EF1" w14:textId="67A03C02" w:rsidR="00C20B7F" w:rsidRPr="00E25908" w:rsidRDefault="00C20B7F" w:rsidP="00C20B7F">
      <w:pPr>
        <w:pStyle w:val="NormalWeb"/>
        <w:numPr>
          <w:ilvl w:val="0"/>
          <w:numId w:val="13"/>
        </w:numPr>
      </w:pPr>
      <w:r>
        <w:rPr>
          <w:rFonts w:ascii="ArialMT" w:hAnsi="ArialMT"/>
        </w:rPr>
        <w:t>The Employer and the Union agree that all employees of the University are responsible to adhere to the University’s policies on human rights as well as those on the prevention of workplace/sexual violence and workplace/sexua</w:t>
      </w:r>
      <w:r w:rsidR="00E25908">
        <w:rPr>
          <w:rFonts w:ascii="ArialMT" w:hAnsi="ArialMT"/>
        </w:rPr>
        <w:t xml:space="preserve">l </w:t>
      </w:r>
      <w:r>
        <w:rPr>
          <w:rFonts w:ascii="ArialMT" w:hAnsi="ArialMT"/>
        </w:rPr>
        <w:t xml:space="preserve">harassment. </w:t>
      </w:r>
    </w:p>
    <w:p w14:paraId="291C095A" w14:textId="77777777" w:rsidR="00E25908" w:rsidRDefault="00E25908" w:rsidP="00E25908">
      <w:pPr>
        <w:pStyle w:val="NormalWeb"/>
        <w:numPr>
          <w:ilvl w:val="1"/>
          <w:numId w:val="13"/>
        </w:numPr>
      </w:pPr>
      <w:r>
        <w:rPr>
          <w:rFonts w:ascii="ArialMT" w:hAnsi="ArialMT"/>
        </w:rPr>
        <w:t xml:space="preserve">Carleton University’s Human Rights Policies and Procedures </w:t>
      </w:r>
      <w:r>
        <w:rPr>
          <w:rFonts w:ascii="Arial" w:hAnsi="Arial" w:cs="Arial"/>
          <w:i/>
          <w:iCs/>
        </w:rPr>
        <w:t>(</w:t>
      </w:r>
      <w:r>
        <w:rPr>
          <w:rFonts w:ascii="ArialMT" w:hAnsi="ArialMT"/>
        </w:rPr>
        <w:t xml:space="preserve">including such Discrimination and Harassment Policies as the Sexual Harassment Prevention Policy at Part IV s.4); </w:t>
      </w:r>
    </w:p>
    <w:p w14:paraId="72A0BDA4" w14:textId="489FD50C" w:rsidR="00E25908" w:rsidRDefault="00E25908" w:rsidP="00E25908">
      <w:pPr>
        <w:pStyle w:val="NormalWeb"/>
        <w:numPr>
          <w:ilvl w:val="1"/>
          <w:numId w:val="13"/>
        </w:numPr>
      </w:pPr>
      <w:r>
        <w:rPr>
          <w:rFonts w:ascii="ArialMT" w:hAnsi="ArialMT"/>
        </w:rPr>
        <w:t xml:space="preserve">Carleton’s Workplace Harassment Prevention Policy; </w:t>
      </w:r>
      <w:r w:rsidR="00C20B7F" w:rsidRPr="00E25908">
        <w:rPr>
          <w:rFonts w:ascii="ArialMT" w:hAnsi="ArialMT"/>
        </w:rPr>
        <w:t xml:space="preserve">. </w:t>
      </w:r>
    </w:p>
    <w:p w14:paraId="40FF4794" w14:textId="02674809" w:rsidR="00C20B7F" w:rsidRDefault="00C20B7F" w:rsidP="00C20B7F">
      <w:pPr>
        <w:pStyle w:val="NormalWeb"/>
        <w:numPr>
          <w:ilvl w:val="0"/>
          <w:numId w:val="13"/>
        </w:numPr>
      </w:pPr>
      <w:r>
        <w:rPr>
          <w:rFonts w:ascii="ArialMT" w:hAnsi="ArialMT"/>
        </w:rPr>
        <w:t xml:space="preserve">A copy of the following documents shall be retained on the University website; in Human Resources; and in the Union Office: </w:t>
      </w:r>
    </w:p>
    <w:p w14:paraId="6DED3A77" w14:textId="38CE623C" w:rsidR="00C20B7F" w:rsidRDefault="00C20B7F" w:rsidP="00C20B7F">
      <w:pPr>
        <w:pStyle w:val="NormalWeb"/>
        <w:numPr>
          <w:ilvl w:val="0"/>
          <w:numId w:val="14"/>
        </w:numPr>
      </w:pPr>
      <w:r>
        <w:rPr>
          <w:rFonts w:ascii="ArialMT" w:hAnsi="ArialMT"/>
        </w:rPr>
        <w:t xml:space="preserve">Carleton’s Workplace Harassment Prevention Program; </w:t>
      </w:r>
    </w:p>
    <w:p w14:paraId="40E8CDCF" w14:textId="0FDC4A3F" w:rsidR="00C20B7F" w:rsidRDefault="00C20B7F" w:rsidP="00C20B7F">
      <w:pPr>
        <w:pStyle w:val="NormalWeb"/>
        <w:numPr>
          <w:ilvl w:val="0"/>
          <w:numId w:val="14"/>
        </w:numPr>
      </w:pPr>
      <w:r>
        <w:rPr>
          <w:rFonts w:ascii="ArialMT" w:hAnsi="ArialMT"/>
        </w:rPr>
        <w:t xml:space="preserve">Carleton’s Workplace Violence Prevention Policy; </w:t>
      </w:r>
    </w:p>
    <w:p w14:paraId="3E2C4B4D" w14:textId="1DDC1D8F" w:rsidR="00C20B7F" w:rsidRPr="00AB6FD6" w:rsidRDefault="00C20B7F" w:rsidP="00C20B7F">
      <w:pPr>
        <w:pStyle w:val="NormalWeb"/>
        <w:numPr>
          <w:ilvl w:val="0"/>
          <w:numId w:val="14"/>
        </w:numPr>
      </w:pPr>
      <w:r>
        <w:rPr>
          <w:rFonts w:ascii="ArialMT" w:hAnsi="ArialMT"/>
        </w:rPr>
        <w:t xml:space="preserve">Carleton’s Workplace Violence Prevention Program; </w:t>
      </w:r>
    </w:p>
    <w:p w14:paraId="6E8589E2" w14:textId="70C5B03D" w:rsidR="00FC3FED" w:rsidRDefault="00FC3FED" w:rsidP="00FC3FED">
      <w:pPr>
        <w:pStyle w:val="NormalWeb"/>
      </w:pPr>
      <w:r>
        <w:rPr>
          <w:rFonts w:ascii="ArialMT" w:hAnsi="ArialMT"/>
        </w:rPr>
        <w:t xml:space="preserve">1.2 </w:t>
      </w:r>
      <w:r w:rsidR="003E2DE6">
        <w:t xml:space="preserve"> </w:t>
      </w:r>
      <w:r>
        <w:rPr>
          <w:rFonts w:ascii="Arial" w:hAnsi="Arial" w:cs="Arial"/>
          <w:b/>
          <w:bCs/>
        </w:rPr>
        <w:t xml:space="preserve">Consideration for CUASA Position </w:t>
      </w:r>
    </w:p>
    <w:p w14:paraId="14079DFD" w14:textId="6D1B5D1B" w:rsidR="00FC3FED" w:rsidRDefault="00FC3FED" w:rsidP="00FC3FED">
      <w:pPr>
        <w:pStyle w:val="NormalWeb"/>
        <w:ind w:left="720"/>
      </w:pPr>
      <w:r>
        <w:rPr>
          <w:rFonts w:ascii="ArialMT" w:hAnsi="ArialMT"/>
        </w:rPr>
        <w:t xml:space="preserve">(a)   the University advertises for a faculty position covered by the CUASA collective agreement. </w:t>
      </w:r>
    </w:p>
    <w:p w14:paraId="0344A232" w14:textId="77777777" w:rsidR="00FC3FED" w:rsidRDefault="00FC3FED" w:rsidP="00FC3FED">
      <w:pPr>
        <w:pStyle w:val="NormalWeb"/>
        <w:ind w:left="720"/>
      </w:pPr>
      <w:r>
        <w:rPr>
          <w:rFonts w:ascii="ArialMT" w:hAnsi="ArialMT"/>
        </w:rPr>
        <w:t xml:space="preserve">(b)  A copy of the advertisement for all faculty and instructor posts in the CUASA bargaining unit shall be sent to the Union within ten (10) working days of it’s placement in University Affairs, the CAUT Bulletin, and/or websites. </w:t>
      </w:r>
    </w:p>
    <w:p w14:paraId="4BC45074" w14:textId="77777777" w:rsidR="00FC3FED" w:rsidRDefault="00FC3FED" w:rsidP="00AB6FD6">
      <w:pPr>
        <w:pStyle w:val="NormalWeb"/>
      </w:pPr>
    </w:p>
    <w:p w14:paraId="38999AD5" w14:textId="77777777" w:rsidR="00C20B7F" w:rsidRDefault="00C20B7F" w:rsidP="0008063C"/>
    <w:p w14:paraId="66827218" w14:textId="48B5FFE3" w:rsidR="00652FE4" w:rsidRDefault="00652FE4" w:rsidP="00652FE4">
      <w:pPr>
        <w:pStyle w:val="NormalWeb"/>
      </w:pPr>
      <w:r>
        <w:rPr>
          <w:rFonts w:ascii="Arial" w:hAnsi="Arial" w:cs="Arial"/>
          <w:b/>
          <w:bCs/>
        </w:rPr>
        <w:t xml:space="preserve">ARTICLE 2 - CONFIDENTIALITY &amp; ACCESS TO PERSONNEL FILES </w:t>
      </w:r>
    </w:p>
    <w:p w14:paraId="02BB2239" w14:textId="11D53928" w:rsidR="00652FE4" w:rsidRDefault="00652FE4" w:rsidP="00652FE4">
      <w:pPr>
        <w:pStyle w:val="NormalWeb"/>
      </w:pPr>
      <w:r>
        <w:rPr>
          <w:rFonts w:ascii="ArialMT" w:hAnsi="ArialMT"/>
        </w:rPr>
        <w:t xml:space="preserve">2.1 (a) An employee shall have the right to examine the contents of the employee's personnel file(s) during normal business hours, with the exception of confidential letters of reference. The employee may request and the Employer shall provide the names of authors of such confidential letters. </w:t>
      </w:r>
    </w:p>
    <w:p w14:paraId="601CA3A5" w14:textId="77777777" w:rsidR="00652FE4" w:rsidRDefault="00652FE4" w:rsidP="00652FE4">
      <w:pPr>
        <w:pStyle w:val="NormalWeb"/>
      </w:pPr>
      <w:r>
        <w:rPr>
          <w:rFonts w:ascii="ArialMT" w:hAnsi="ArialMT"/>
        </w:rPr>
        <w:lastRenderedPageBreak/>
        <w:t xml:space="preserve">(b) Except for confidential letters of reference and student teaching evaluations, no material on the employee's file related to the employee's performance shall be used in a hiring decision unless the employee has been notified that it has been placed on the file. </w:t>
      </w:r>
    </w:p>
    <w:p w14:paraId="46C91D0D" w14:textId="35912F9B" w:rsidR="00652FE4" w:rsidRDefault="00652FE4" w:rsidP="00652FE4">
      <w:pPr>
        <w:pStyle w:val="NormalWeb"/>
      </w:pPr>
      <w:r>
        <w:rPr>
          <w:rFonts w:ascii="ArialMT" w:hAnsi="ArialMT"/>
        </w:rPr>
        <w:t>2.2  </w:t>
      </w:r>
      <w:r>
        <w:rPr>
          <w:rFonts w:ascii="Arial" w:hAnsi="Arial" w:cs="Arial"/>
          <w:b/>
          <w:bCs/>
        </w:rPr>
        <w:t xml:space="preserve">Disciplinary Documents </w:t>
      </w:r>
    </w:p>
    <w:p w14:paraId="2C6C53D7" w14:textId="77777777" w:rsidR="00652FE4" w:rsidRDefault="00652FE4" w:rsidP="00652FE4">
      <w:pPr>
        <w:pStyle w:val="NormalWeb"/>
        <w:ind w:left="1440"/>
      </w:pPr>
      <w:r>
        <w:rPr>
          <w:rFonts w:ascii="ArialMT" w:hAnsi="ArialMT"/>
        </w:rPr>
        <w:t xml:space="preserve">(a)  Subject to Article 12.5, where a letter imposing discipline, or other disciplinary documents, or both is being added to an employee’s file, the employee must, where possible, be notified and asked to initial any documents relating to the disciplinary action </w:t>
      </w:r>
    </w:p>
    <w:p w14:paraId="52D929F5" w14:textId="77777777" w:rsidR="00652FE4" w:rsidRDefault="00652FE4" w:rsidP="00652FE4">
      <w:pPr>
        <w:pStyle w:val="NormalWeb"/>
        <w:ind w:left="1440"/>
      </w:pPr>
      <w:r>
        <w:rPr>
          <w:rFonts w:ascii="ArialMT" w:hAnsi="ArialMT"/>
        </w:rPr>
        <w:t xml:space="preserve">(b)  In the event of alleged distortion or error, the employee may request the inclusion of material pertinent to the alleged distortion or error. In the event of an error being established, the file shall be corrected and any erroneous material removed. </w:t>
      </w:r>
    </w:p>
    <w:p w14:paraId="38E11DC6" w14:textId="2F3FF718" w:rsidR="00130DA0" w:rsidRDefault="00130DA0" w:rsidP="00130DA0">
      <w:pPr>
        <w:rPr>
          <w:rFonts w:ascii="TimesNewRomanPS-BoldMT" w:hAnsi="TimesNewRomanPS-BoldMT"/>
          <w:b/>
          <w:bCs/>
          <w:color w:val="000000"/>
        </w:rPr>
      </w:pPr>
    </w:p>
    <w:p w14:paraId="43F7161B" w14:textId="77777777" w:rsidR="00130DA0" w:rsidRDefault="00130DA0" w:rsidP="00130DA0"/>
    <w:p w14:paraId="2D20A637" w14:textId="77777777" w:rsidR="00130DA0" w:rsidRDefault="00130DA0" w:rsidP="00130DA0">
      <w:r>
        <w:rPr>
          <w:rFonts w:ascii="TimesNewRomanPS-BoldMT" w:hAnsi="TimesNewRomanPS-BoldMT"/>
          <w:b/>
          <w:bCs/>
          <w:color w:val="000000"/>
        </w:rPr>
        <w:t xml:space="preserve">PART II </w:t>
      </w:r>
    </w:p>
    <w:p w14:paraId="589548E5" w14:textId="77777777" w:rsidR="00130DA0" w:rsidRDefault="00130DA0" w:rsidP="00130DA0">
      <w:r>
        <w:rPr>
          <w:rFonts w:ascii="TimesNewRomanPS-BoldMT" w:hAnsi="TimesNewRomanPS-BoldMT"/>
          <w:b/>
          <w:bCs/>
          <w:color w:val="000000"/>
        </w:rPr>
        <w:t xml:space="preserve">STRATEGIC PRIORITIES </w:t>
      </w:r>
    </w:p>
    <w:p w14:paraId="721A6CE1" w14:textId="77777777" w:rsidR="00130DA0" w:rsidRDefault="00130DA0" w:rsidP="00130DA0">
      <w:r>
        <w:rPr>
          <w:rFonts w:ascii="TimesNewRomanPS-BoldMT" w:hAnsi="TimesNewRomanPS-BoldMT"/>
          <w:b/>
          <w:bCs/>
          <w:color w:val="000000"/>
        </w:rPr>
        <w:t xml:space="preserve">TITLE I </w:t>
      </w:r>
    </w:p>
    <w:p w14:paraId="7ACFDEF5" w14:textId="77777777" w:rsidR="00130DA0" w:rsidRDefault="00130DA0" w:rsidP="00130DA0">
      <w:r>
        <w:rPr>
          <w:rFonts w:ascii="TimesNewRomanPS-BoldMT" w:hAnsi="TimesNewRomanPS-BoldMT"/>
          <w:b/>
          <w:bCs/>
          <w:color w:val="000000"/>
        </w:rPr>
        <w:t xml:space="preserve">HUMAN RIGHTS, DEMOCRACY, AND GOVERNANCE </w:t>
      </w:r>
    </w:p>
    <w:p w14:paraId="13A95A83" w14:textId="77777777" w:rsidR="00130DA0" w:rsidRDefault="00130DA0" w:rsidP="00130DA0">
      <w:r>
        <w:rPr>
          <w:rFonts w:ascii="TimesNewRomanPS-BoldMT" w:hAnsi="TimesNewRomanPS-BoldMT"/>
          <w:b/>
          <w:bCs/>
          <w:color w:val="000000"/>
        </w:rPr>
        <w:t xml:space="preserve">IN PEOPLE-CENTRED AND RIGHTS-BASED SOCIETIES </w:t>
      </w:r>
    </w:p>
    <w:p w14:paraId="0B7D8FEF" w14:textId="04DD756D" w:rsidR="0041149E" w:rsidRDefault="0041149E" w:rsidP="00BD576D">
      <w:pPr>
        <w:rPr>
          <w:rFonts w:ascii="TimesNewRomanPS-ItalicMT" w:hAnsi="TimesNewRomanPS-ItalicMT"/>
          <w:color w:val="000000"/>
        </w:rPr>
      </w:pPr>
    </w:p>
    <w:p w14:paraId="4AB77EDA" w14:textId="57780EB1" w:rsidR="0041149E" w:rsidRDefault="0041149E" w:rsidP="0041149E">
      <w:pPr>
        <w:pStyle w:val="NormalWeb"/>
      </w:pPr>
      <w:r>
        <w:rPr>
          <w:rFonts w:ascii="Arial" w:hAnsi="Arial" w:cs="Arial"/>
          <w:b/>
          <w:bCs/>
        </w:rPr>
        <w:t xml:space="preserve">ARTICLE 3 - POSTINGS AND APPLICATIONS </w:t>
      </w:r>
    </w:p>
    <w:p w14:paraId="11759D8C" w14:textId="251A5C84" w:rsidR="0041149E" w:rsidRDefault="0041149E" w:rsidP="0041149E">
      <w:pPr>
        <w:pStyle w:val="NormalWeb"/>
        <w:rPr>
          <w:rFonts w:ascii="ArialMT" w:hAnsi="ArialMT"/>
        </w:rPr>
      </w:pPr>
      <w:r>
        <w:rPr>
          <w:rFonts w:ascii="ArialMT" w:hAnsi="ArialMT"/>
        </w:rPr>
        <w:t xml:space="preserve">15.1 </w:t>
      </w:r>
    </w:p>
    <w:p w14:paraId="7F5C08FE" w14:textId="37BD7413" w:rsidR="0041149E" w:rsidRDefault="0041149E" w:rsidP="0041149E">
      <w:pPr>
        <w:pStyle w:val="NormalWeb"/>
        <w:rPr>
          <w:rFonts w:ascii="ArialMT" w:hAnsi="ArialMT"/>
        </w:rPr>
      </w:pPr>
      <w:r>
        <w:rPr>
          <w:rFonts w:ascii="ArialMT" w:hAnsi="ArialMT"/>
        </w:rPr>
        <w:t xml:space="preserve">Except as provided in Article 17 and Article 16, all positions shall be advertised and applications solicited in accordance with this Article. </w:t>
      </w:r>
    </w:p>
    <w:p w14:paraId="70BE9EF0" w14:textId="3E3F452D" w:rsidR="0041149E" w:rsidRDefault="0041149E" w:rsidP="0041149E">
      <w:pPr>
        <w:pStyle w:val="NormalWeb"/>
        <w:numPr>
          <w:ilvl w:val="0"/>
          <w:numId w:val="17"/>
        </w:numPr>
      </w:pPr>
      <w:r>
        <w:rPr>
          <w:rFonts w:ascii="ArialMT" w:hAnsi="ArialMT"/>
        </w:rPr>
        <w:t xml:space="preserve">Departments that anticipate hiring Contract Instructors shall post their notices and send a copy to the Union by May 1st for courses being offered for the following fall and winter and by December 15th for courses being offered in the summer. </w:t>
      </w:r>
    </w:p>
    <w:p w14:paraId="5BE44902" w14:textId="6395643A" w:rsidR="0041149E" w:rsidRDefault="0041149E" w:rsidP="0041149E">
      <w:pPr>
        <w:pStyle w:val="NormalWeb"/>
        <w:numPr>
          <w:ilvl w:val="0"/>
          <w:numId w:val="17"/>
        </w:numPr>
      </w:pPr>
      <w:r>
        <w:rPr>
          <w:rFonts w:ascii="ArialMT" w:hAnsi="ArialMT"/>
        </w:rPr>
        <w:t xml:space="preserve">If no courses are available by these deadlines, the department shall post a notice, with a copy sent to the union, indicating whether it will not hire Contract Instructors in the following term(s), or whether the posting is simply delayed. A timeline for posting may be included if known. </w:t>
      </w:r>
    </w:p>
    <w:p w14:paraId="7A1AC9DA" w14:textId="77777777" w:rsidR="0041149E" w:rsidRPr="0041149E" w:rsidRDefault="0041149E" w:rsidP="0041149E">
      <w:pPr>
        <w:pStyle w:val="NormalWeb"/>
      </w:pPr>
    </w:p>
    <w:p w14:paraId="7C8A5F30" w14:textId="33D8710C" w:rsidR="0041149E" w:rsidRDefault="0041149E" w:rsidP="0041149E">
      <w:pPr>
        <w:pStyle w:val="NormalWeb"/>
      </w:pPr>
      <w:r>
        <w:rPr>
          <w:rFonts w:ascii="ArialMT" w:hAnsi="ArialMT"/>
        </w:rPr>
        <w:t xml:space="preserve">15.2 </w:t>
      </w:r>
    </w:p>
    <w:p w14:paraId="35676D0B" w14:textId="5AA32F53" w:rsidR="0041149E" w:rsidRDefault="0041149E" w:rsidP="0041149E">
      <w:pPr>
        <w:pStyle w:val="NormalWeb"/>
      </w:pPr>
      <w:r>
        <w:rPr>
          <w:rFonts w:ascii="ArialMT" w:hAnsi="ArialMT"/>
        </w:rPr>
        <w:lastRenderedPageBreak/>
        <w:t xml:space="preserve">(a) Except for needs which arise within ten weeks of the start of classes (Article 16.9), courses which become available after the May 1st and December 15th deadlines must be posted as quickly as possible, and an electronic copy provided to the Union within five (5) business days. Additionally, departments shall make an effort to notify members of the added postings. </w:t>
      </w:r>
    </w:p>
    <w:p w14:paraId="5BCF135D" w14:textId="6A4D3F75" w:rsidR="0041149E" w:rsidRDefault="0041149E" w:rsidP="0041149E">
      <w:pPr>
        <w:pStyle w:val="NormalWeb"/>
      </w:pPr>
      <w:r>
        <w:rPr>
          <w:rFonts w:ascii="ArialMT" w:hAnsi="ArialMT"/>
        </w:rPr>
        <w:t xml:space="preserve">(b) Notices shall be posted for at least twenty-one (21) calendar days on websites, with a copy to the Union. Each notice shall include: </w:t>
      </w:r>
    </w:p>
    <w:p w14:paraId="3226C4DB" w14:textId="77777777" w:rsidR="0041149E" w:rsidRDefault="0041149E" w:rsidP="0041149E">
      <w:pPr>
        <w:pStyle w:val="NormalWeb"/>
        <w:numPr>
          <w:ilvl w:val="0"/>
          <w:numId w:val="16"/>
        </w:numPr>
      </w:pPr>
      <w:r>
        <w:rPr>
          <w:rFonts w:ascii="ArialMT" w:hAnsi="ArialMT"/>
        </w:rPr>
        <w:t>(</w:t>
      </w:r>
      <w:proofErr w:type="spellStart"/>
      <w:r>
        <w:rPr>
          <w:rFonts w:ascii="ArialMT" w:hAnsi="ArialMT"/>
        </w:rPr>
        <w:t>i</w:t>
      </w:r>
      <w:proofErr w:type="spellEnd"/>
      <w:r>
        <w:rPr>
          <w:rFonts w:ascii="ArialMT" w:hAnsi="ArialMT"/>
        </w:rPr>
        <w:t xml:space="preserve">)  the course number, title and description, </w:t>
      </w:r>
    </w:p>
    <w:p w14:paraId="145AD8E2" w14:textId="77777777" w:rsidR="0041149E" w:rsidRDefault="0041149E" w:rsidP="0041149E">
      <w:pPr>
        <w:pStyle w:val="NormalWeb"/>
        <w:numPr>
          <w:ilvl w:val="0"/>
          <w:numId w:val="16"/>
        </w:numPr>
      </w:pPr>
      <w:r>
        <w:rPr>
          <w:rFonts w:ascii="ArialMT" w:hAnsi="ArialMT"/>
        </w:rPr>
        <w:t xml:space="preserve">(ii)  the qualifications required for the position, </w:t>
      </w:r>
    </w:p>
    <w:p w14:paraId="3EEE891A" w14:textId="77777777" w:rsidR="0041149E" w:rsidRPr="0041149E" w:rsidRDefault="0041149E" w:rsidP="00BD576D">
      <w:pPr>
        <w:rPr>
          <w:rFonts w:ascii="TimesNewRomanPS-ItalicMT" w:hAnsi="TimesNewRomanPS-ItalicMT"/>
          <w:color w:val="000000"/>
        </w:rPr>
      </w:pPr>
    </w:p>
    <w:p w14:paraId="141D6822" w14:textId="7D287D0C" w:rsidR="007D6899" w:rsidRDefault="007D6899" w:rsidP="007D6899">
      <w:pPr>
        <w:pStyle w:val="NormalWeb"/>
      </w:pPr>
      <w:r>
        <w:rPr>
          <w:rFonts w:ascii="Arial" w:hAnsi="Arial" w:cs="Arial"/>
          <w:b/>
          <w:bCs/>
        </w:rPr>
        <w:t xml:space="preserve">ARTICLE 4 - WORKING CONDITIONS </w:t>
      </w:r>
    </w:p>
    <w:p w14:paraId="47309780" w14:textId="77777777" w:rsidR="007D6899" w:rsidRDefault="007D6899" w:rsidP="007D6899">
      <w:pPr>
        <w:pStyle w:val="NormalWeb"/>
      </w:pPr>
      <w:r>
        <w:rPr>
          <w:rFonts w:ascii="ArialMT" w:hAnsi="ArialMT"/>
        </w:rPr>
        <w:t xml:space="preserve">19.1 (a) </w:t>
      </w:r>
    </w:p>
    <w:p w14:paraId="2E30D75A" w14:textId="77777777" w:rsidR="007D6899" w:rsidRDefault="007D6899" w:rsidP="007D6899">
      <w:pPr>
        <w:pStyle w:val="NormalWeb"/>
      </w:pPr>
      <w:r>
        <w:rPr>
          <w:rFonts w:ascii="ArialMT" w:hAnsi="ArialMT"/>
        </w:rPr>
        <w:t xml:space="preserve">To the extent that departmental resources permit, and as are required for the performance of their duties, departments shall provide employees with: </w:t>
      </w:r>
    </w:p>
    <w:p w14:paraId="22C266F9" w14:textId="4E3920E7" w:rsidR="007D6899" w:rsidRDefault="007D6899" w:rsidP="007D6899">
      <w:pPr>
        <w:pStyle w:val="NormalWeb"/>
        <w:numPr>
          <w:ilvl w:val="0"/>
          <w:numId w:val="20"/>
        </w:numPr>
      </w:pPr>
      <w:r>
        <w:rPr>
          <w:rFonts w:ascii="ArialMT" w:hAnsi="ArialMT"/>
        </w:rPr>
        <w:t xml:space="preserve">appropriate space and use of other facilities, services and equipment; </w:t>
      </w:r>
    </w:p>
    <w:p w14:paraId="16F518AE" w14:textId="3DE03FA3" w:rsidR="007D6899" w:rsidRDefault="007D6899" w:rsidP="007D6899">
      <w:pPr>
        <w:pStyle w:val="NormalWeb"/>
        <w:numPr>
          <w:ilvl w:val="0"/>
          <w:numId w:val="20"/>
        </w:numPr>
      </w:pPr>
      <w:r>
        <w:rPr>
          <w:rFonts w:ascii="ArialMT" w:hAnsi="ArialMT"/>
        </w:rPr>
        <w:t xml:space="preserve">library, computing and audio-visual facilities; </w:t>
      </w:r>
    </w:p>
    <w:p w14:paraId="3174DD5D" w14:textId="700D4A15" w:rsidR="007D6899" w:rsidRDefault="007D6899" w:rsidP="007D6899">
      <w:pPr>
        <w:pStyle w:val="NormalWeb"/>
        <w:ind w:left="360"/>
      </w:pPr>
      <w:r>
        <w:rPr>
          <w:rFonts w:ascii="ArialMT" w:hAnsi="ArialMT"/>
        </w:rPr>
        <w:t xml:space="preserve">(b)  Upon proof of having been hired for a course(s) in the upcoming Academic Year, Employees or prospective employees shall have access to library, computing and e-mail facilities as provided in Article 19.1 (a) for the purpose of performing their functions as a contract instructor. </w:t>
      </w:r>
    </w:p>
    <w:p w14:paraId="6B5CF999" w14:textId="77777777" w:rsidR="007D6899" w:rsidRDefault="007D6899" w:rsidP="007D6899">
      <w:pPr>
        <w:pStyle w:val="NormalWeb"/>
        <w:ind w:left="720"/>
      </w:pPr>
      <w:r>
        <w:rPr>
          <w:rFonts w:ascii="ArialMT" w:hAnsi="ArialMT"/>
        </w:rPr>
        <w:t xml:space="preserve">Library access shall be maintained for a period of twelve (12) months from the last day of the end of the academic term in which the employee worked as a Contract Instructor. The parties acknowledge that any extension of library access must be consistent with the Library’s obligations under the provisions of applicable licensing agreements. </w:t>
      </w:r>
    </w:p>
    <w:p w14:paraId="49B5B488" w14:textId="0C78EB55" w:rsidR="007D6899" w:rsidRDefault="007D6899" w:rsidP="007D6899">
      <w:pPr>
        <w:pStyle w:val="NormalWeb"/>
        <w:numPr>
          <w:ilvl w:val="1"/>
          <w:numId w:val="22"/>
        </w:numPr>
      </w:pPr>
      <w:r>
        <w:rPr>
          <w:rFonts w:ascii="ArialMT" w:hAnsi="ArialMT"/>
        </w:rPr>
        <w:t xml:space="preserve">An employee may request, in writing stating reasons, that the Employer complete the form required by Canada Revenue Agency (currently the T2200 Form) for the employee to use in support of a claim for home office expenses. Such request shall not be unreasonably denied. </w:t>
      </w:r>
    </w:p>
    <w:p w14:paraId="007BF681" w14:textId="77777777" w:rsidR="00557DC7" w:rsidRDefault="00557DC7"/>
    <w:sectPr w:rsidR="00557DC7" w:rsidSect="00444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D45"/>
    <w:multiLevelType w:val="hybridMultilevel"/>
    <w:tmpl w:val="E7DA5D5A"/>
    <w:lvl w:ilvl="0" w:tplc="04090013">
      <w:start w:val="1"/>
      <w:numFmt w:val="upperRoman"/>
      <w:lvlText w:val="%1."/>
      <w:lvlJc w:val="righ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C0496"/>
    <w:multiLevelType w:val="multilevel"/>
    <w:tmpl w:val="4598401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 w15:restartNumberingAfterBreak="0">
    <w:nsid w:val="098D0B41"/>
    <w:multiLevelType w:val="hybridMultilevel"/>
    <w:tmpl w:val="CE6A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5A53"/>
    <w:multiLevelType w:val="multilevel"/>
    <w:tmpl w:val="E63E6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F6982"/>
    <w:multiLevelType w:val="hybridMultilevel"/>
    <w:tmpl w:val="B9D0F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D4088"/>
    <w:multiLevelType w:val="multilevel"/>
    <w:tmpl w:val="DBD88726"/>
    <w:lvl w:ilvl="0">
      <w:start w:val="19"/>
      <w:numFmt w:val="decimal"/>
      <w:lvlText w:val="%1"/>
      <w:lvlJc w:val="left"/>
      <w:pPr>
        <w:ind w:left="460" w:hanging="460"/>
      </w:pPr>
      <w:rPr>
        <w:rFonts w:ascii="ArialMT" w:hAnsi="ArialMT" w:hint="default"/>
      </w:rPr>
    </w:lvl>
    <w:lvl w:ilvl="1">
      <w:start w:val="2"/>
      <w:numFmt w:val="decimal"/>
      <w:lvlText w:val="%1.%2"/>
      <w:lvlJc w:val="left"/>
      <w:pPr>
        <w:ind w:left="460" w:hanging="460"/>
      </w:pPr>
      <w:rPr>
        <w:rFonts w:ascii="ArialMT" w:hAnsi="ArialMT" w:hint="default"/>
      </w:rPr>
    </w:lvl>
    <w:lvl w:ilvl="2">
      <w:start w:val="1"/>
      <w:numFmt w:val="decimal"/>
      <w:lvlText w:val="%1.%2.%3"/>
      <w:lvlJc w:val="left"/>
      <w:pPr>
        <w:ind w:left="720" w:hanging="720"/>
      </w:pPr>
      <w:rPr>
        <w:rFonts w:ascii="ArialMT" w:hAnsi="ArialMT" w:hint="default"/>
      </w:rPr>
    </w:lvl>
    <w:lvl w:ilvl="3">
      <w:start w:val="1"/>
      <w:numFmt w:val="decimal"/>
      <w:lvlText w:val="%1.%2.%3.%4"/>
      <w:lvlJc w:val="left"/>
      <w:pPr>
        <w:ind w:left="720" w:hanging="720"/>
      </w:pPr>
      <w:rPr>
        <w:rFonts w:ascii="ArialMT" w:hAnsi="ArialMT" w:hint="default"/>
      </w:rPr>
    </w:lvl>
    <w:lvl w:ilvl="4">
      <w:start w:val="1"/>
      <w:numFmt w:val="decimal"/>
      <w:lvlText w:val="%1.%2.%3.%4.%5"/>
      <w:lvlJc w:val="left"/>
      <w:pPr>
        <w:ind w:left="1080" w:hanging="1080"/>
      </w:pPr>
      <w:rPr>
        <w:rFonts w:ascii="ArialMT" w:hAnsi="ArialMT" w:hint="default"/>
      </w:rPr>
    </w:lvl>
    <w:lvl w:ilvl="5">
      <w:start w:val="1"/>
      <w:numFmt w:val="decimal"/>
      <w:lvlText w:val="%1.%2.%3.%4.%5.%6"/>
      <w:lvlJc w:val="left"/>
      <w:pPr>
        <w:ind w:left="1080" w:hanging="1080"/>
      </w:pPr>
      <w:rPr>
        <w:rFonts w:ascii="ArialMT" w:hAnsi="ArialMT" w:hint="default"/>
      </w:rPr>
    </w:lvl>
    <w:lvl w:ilvl="6">
      <w:start w:val="1"/>
      <w:numFmt w:val="decimal"/>
      <w:lvlText w:val="%1.%2.%3.%4.%5.%6.%7"/>
      <w:lvlJc w:val="left"/>
      <w:pPr>
        <w:ind w:left="1440" w:hanging="1440"/>
      </w:pPr>
      <w:rPr>
        <w:rFonts w:ascii="ArialMT" w:hAnsi="ArialMT" w:hint="default"/>
      </w:rPr>
    </w:lvl>
    <w:lvl w:ilvl="7">
      <w:start w:val="1"/>
      <w:numFmt w:val="decimal"/>
      <w:lvlText w:val="%1.%2.%3.%4.%5.%6.%7.%8"/>
      <w:lvlJc w:val="left"/>
      <w:pPr>
        <w:ind w:left="1440" w:hanging="1440"/>
      </w:pPr>
      <w:rPr>
        <w:rFonts w:ascii="ArialMT" w:hAnsi="ArialMT" w:hint="default"/>
      </w:rPr>
    </w:lvl>
    <w:lvl w:ilvl="8">
      <w:start w:val="1"/>
      <w:numFmt w:val="decimal"/>
      <w:lvlText w:val="%1.%2.%3.%4.%5.%6.%7.%8.%9"/>
      <w:lvlJc w:val="left"/>
      <w:pPr>
        <w:ind w:left="1800" w:hanging="1800"/>
      </w:pPr>
      <w:rPr>
        <w:rFonts w:ascii="ArialMT" w:hAnsi="ArialMT" w:hint="default"/>
      </w:rPr>
    </w:lvl>
  </w:abstractNum>
  <w:abstractNum w:abstractNumId="6" w15:restartNumberingAfterBreak="0">
    <w:nsid w:val="1FA53E79"/>
    <w:multiLevelType w:val="hybridMultilevel"/>
    <w:tmpl w:val="D8FA8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A454D"/>
    <w:multiLevelType w:val="hybridMultilevel"/>
    <w:tmpl w:val="9F6A1B20"/>
    <w:lvl w:ilvl="0" w:tplc="A0CC514A">
      <w:start w:val="4"/>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731DA"/>
    <w:multiLevelType w:val="hybridMultilevel"/>
    <w:tmpl w:val="4AE49840"/>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15E0C"/>
    <w:multiLevelType w:val="multilevel"/>
    <w:tmpl w:val="5A643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27CD1"/>
    <w:multiLevelType w:val="multilevel"/>
    <w:tmpl w:val="67D6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B6D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5E39E9"/>
    <w:multiLevelType w:val="multilevel"/>
    <w:tmpl w:val="BEC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05379"/>
    <w:multiLevelType w:val="hybridMultilevel"/>
    <w:tmpl w:val="9130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B5AD2"/>
    <w:multiLevelType w:val="hybridMultilevel"/>
    <w:tmpl w:val="E4C4B44E"/>
    <w:lvl w:ilvl="0" w:tplc="3078B9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F744A"/>
    <w:multiLevelType w:val="multilevel"/>
    <w:tmpl w:val="08F6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90645"/>
    <w:multiLevelType w:val="multilevel"/>
    <w:tmpl w:val="7BA62A0E"/>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440" w:hanging="1440"/>
      </w:pPr>
      <w:rPr>
        <w:rFonts w:hint="default"/>
        <w:sz w:val="20"/>
      </w:rPr>
    </w:lvl>
  </w:abstractNum>
  <w:abstractNum w:abstractNumId="17" w15:restartNumberingAfterBreak="0">
    <w:nsid w:val="64875E67"/>
    <w:multiLevelType w:val="multilevel"/>
    <w:tmpl w:val="D9CC20D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24E90"/>
    <w:multiLevelType w:val="hybridMultilevel"/>
    <w:tmpl w:val="7A78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A330F"/>
    <w:multiLevelType w:val="multilevel"/>
    <w:tmpl w:val="12C8CDAC"/>
    <w:lvl w:ilvl="0">
      <w:start w:val="4"/>
      <w:numFmt w:val="decimal"/>
      <w:lvlText w:val="%1."/>
      <w:lvlJc w:val="left"/>
      <w:pPr>
        <w:tabs>
          <w:tab w:val="num" w:pos="720"/>
        </w:tabs>
        <w:ind w:left="720" w:hanging="360"/>
      </w:pPr>
    </w:lvl>
    <w:lvl w:ilvl="1">
      <w:start w:val="1"/>
      <w:numFmt w:val="decimal"/>
      <w:lvlText w:val="%2."/>
      <w:lvlJc w:val="left"/>
      <w:pPr>
        <w:tabs>
          <w:tab w:val="num" w:pos="928"/>
        </w:tabs>
        <w:ind w:left="928"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33C48"/>
    <w:multiLevelType w:val="multilevel"/>
    <w:tmpl w:val="CD889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E1CE8"/>
    <w:multiLevelType w:val="hybridMultilevel"/>
    <w:tmpl w:val="5C7A339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AE62F9B"/>
    <w:multiLevelType w:val="hybridMultilevel"/>
    <w:tmpl w:val="26BAFC1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BB3D02"/>
    <w:multiLevelType w:val="multilevel"/>
    <w:tmpl w:val="6B62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35FDD"/>
    <w:multiLevelType w:val="hybridMultilevel"/>
    <w:tmpl w:val="BB14985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50841453">
    <w:abstractNumId w:val="4"/>
  </w:num>
  <w:num w:numId="2" w16cid:durableId="364913340">
    <w:abstractNumId w:val="13"/>
  </w:num>
  <w:num w:numId="3" w16cid:durableId="1026950615">
    <w:abstractNumId w:val="11"/>
  </w:num>
  <w:num w:numId="4" w16cid:durableId="1558513239">
    <w:abstractNumId w:val="16"/>
  </w:num>
  <w:num w:numId="5" w16cid:durableId="1935672773">
    <w:abstractNumId w:val="0"/>
  </w:num>
  <w:num w:numId="6" w16cid:durableId="459306116">
    <w:abstractNumId w:val="1"/>
  </w:num>
  <w:num w:numId="7" w16cid:durableId="1650017657">
    <w:abstractNumId w:val="24"/>
  </w:num>
  <w:num w:numId="8" w16cid:durableId="448285616">
    <w:abstractNumId w:val="21"/>
  </w:num>
  <w:num w:numId="9" w16cid:durableId="1463041474">
    <w:abstractNumId w:val="22"/>
  </w:num>
  <w:num w:numId="10" w16cid:durableId="30495002">
    <w:abstractNumId w:val="2"/>
  </w:num>
  <w:num w:numId="11" w16cid:durableId="1680082529">
    <w:abstractNumId w:val="19"/>
  </w:num>
  <w:num w:numId="12" w16cid:durableId="1043140145">
    <w:abstractNumId w:val="7"/>
  </w:num>
  <w:num w:numId="13" w16cid:durableId="1932395181">
    <w:abstractNumId w:val="14"/>
  </w:num>
  <w:num w:numId="14" w16cid:durableId="615449500">
    <w:abstractNumId w:val="8"/>
  </w:num>
  <w:num w:numId="15" w16cid:durableId="578247184">
    <w:abstractNumId w:val="17"/>
  </w:num>
  <w:num w:numId="16" w16cid:durableId="757209964">
    <w:abstractNumId w:val="23"/>
  </w:num>
  <w:num w:numId="17" w16cid:durableId="899898794">
    <w:abstractNumId w:val="6"/>
  </w:num>
  <w:num w:numId="18" w16cid:durableId="2050302347">
    <w:abstractNumId w:val="12"/>
  </w:num>
  <w:num w:numId="19" w16cid:durableId="111946097">
    <w:abstractNumId w:val="20"/>
  </w:num>
  <w:num w:numId="20" w16cid:durableId="1508790683">
    <w:abstractNumId w:val="18"/>
  </w:num>
  <w:num w:numId="21" w16cid:durableId="2040427358">
    <w:abstractNumId w:val="3"/>
  </w:num>
  <w:num w:numId="22" w16cid:durableId="433331003">
    <w:abstractNumId w:val="5"/>
  </w:num>
  <w:num w:numId="23" w16cid:durableId="1348213266">
    <w:abstractNumId w:val="15"/>
  </w:num>
  <w:num w:numId="24" w16cid:durableId="1792286454">
    <w:abstractNumId w:val="9"/>
  </w:num>
  <w:num w:numId="25" w16cid:durableId="1658805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C7"/>
    <w:rsid w:val="00070D67"/>
    <w:rsid w:val="0008063C"/>
    <w:rsid w:val="00130DA0"/>
    <w:rsid w:val="00271FA9"/>
    <w:rsid w:val="00390511"/>
    <w:rsid w:val="003E2DE6"/>
    <w:rsid w:val="0041149E"/>
    <w:rsid w:val="00444480"/>
    <w:rsid w:val="00557DC7"/>
    <w:rsid w:val="00652FE4"/>
    <w:rsid w:val="006B7798"/>
    <w:rsid w:val="007D6899"/>
    <w:rsid w:val="00856B93"/>
    <w:rsid w:val="008B2EF7"/>
    <w:rsid w:val="009019B1"/>
    <w:rsid w:val="00AB6FD6"/>
    <w:rsid w:val="00BD576D"/>
    <w:rsid w:val="00C20B7F"/>
    <w:rsid w:val="00CD3145"/>
    <w:rsid w:val="00DF1B8F"/>
    <w:rsid w:val="00E25908"/>
    <w:rsid w:val="00E8340C"/>
    <w:rsid w:val="00FC3F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A9F2"/>
  <w15:chartTrackingRefBased/>
  <w15:docId w15:val="{8A15A011-B2FA-B348-97A1-31AFC154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08063C"/>
    <w:pPr>
      <w:ind w:left="720"/>
      <w:contextualSpacing/>
    </w:pPr>
  </w:style>
  <w:style w:type="paragraph" w:styleId="NormalWeb">
    <w:name w:val="Normal (Web)"/>
    <w:basedOn w:val="Normal"/>
    <w:uiPriority w:val="99"/>
    <w:unhideWhenUsed/>
    <w:rsid w:val="00CD31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7872">
      <w:bodyDiv w:val="1"/>
      <w:marLeft w:val="0"/>
      <w:marRight w:val="0"/>
      <w:marTop w:val="0"/>
      <w:marBottom w:val="0"/>
      <w:divBdr>
        <w:top w:val="none" w:sz="0" w:space="0" w:color="auto"/>
        <w:left w:val="none" w:sz="0" w:space="0" w:color="auto"/>
        <w:bottom w:val="none" w:sz="0" w:space="0" w:color="auto"/>
        <w:right w:val="none" w:sz="0" w:space="0" w:color="auto"/>
      </w:divBdr>
      <w:divsChild>
        <w:div w:id="2044743939">
          <w:marLeft w:val="0"/>
          <w:marRight w:val="0"/>
          <w:marTop w:val="0"/>
          <w:marBottom w:val="0"/>
          <w:divBdr>
            <w:top w:val="none" w:sz="0" w:space="0" w:color="auto"/>
            <w:left w:val="none" w:sz="0" w:space="0" w:color="auto"/>
            <w:bottom w:val="none" w:sz="0" w:space="0" w:color="auto"/>
            <w:right w:val="none" w:sz="0" w:space="0" w:color="auto"/>
          </w:divBdr>
          <w:divsChild>
            <w:div w:id="1280262437">
              <w:marLeft w:val="0"/>
              <w:marRight w:val="0"/>
              <w:marTop w:val="0"/>
              <w:marBottom w:val="0"/>
              <w:divBdr>
                <w:top w:val="none" w:sz="0" w:space="0" w:color="auto"/>
                <w:left w:val="none" w:sz="0" w:space="0" w:color="auto"/>
                <w:bottom w:val="none" w:sz="0" w:space="0" w:color="auto"/>
                <w:right w:val="none" w:sz="0" w:space="0" w:color="auto"/>
              </w:divBdr>
              <w:divsChild>
                <w:div w:id="1937520726">
                  <w:marLeft w:val="0"/>
                  <w:marRight w:val="0"/>
                  <w:marTop w:val="0"/>
                  <w:marBottom w:val="0"/>
                  <w:divBdr>
                    <w:top w:val="none" w:sz="0" w:space="0" w:color="auto"/>
                    <w:left w:val="none" w:sz="0" w:space="0" w:color="auto"/>
                    <w:bottom w:val="none" w:sz="0" w:space="0" w:color="auto"/>
                    <w:right w:val="none" w:sz="0" w:space="0" w:color="auto"/>
                  </w:divBdr>
                </w:div>
              </w:divsChild>
            </w:div>
            <w:div w:id="415593520">
              <w:marLeft w:val="0"/>
              <w:marRight w:val="0"/>
              <w:marTop w:val="0"/>
              <w:marBottom w:val="0"/>
              <w:divBdr>
                <w:top w:val="none" w:sz="0" w:space="0" w:color="auto"/>
                <w:left w:val="none" w:sz="0" w:space="0" w:color="auto"/>
                <w:bottom w:val="none" w:sz="0" w:space="0" w:color="auto"/>
                <w:right w:val="none" w:sz="0" w:space="0" w:color="auto"/>
              </w:divBdr>
              <w:divsChild>
                <w:div w:id="1096637963">
                  <w:marLeft w:val="0"/>
                  <w:marRight w:val="0"/>
                  <w:marTop w:val="0"/>
                  <w:marBottom w:val="0"/>
                  <w:divBdr>
                    <w:top w:val="none" w:sz="0" w:space="0" w:color="auto"/>
                    <w:left w:val="none" w:sz="0" w:space="0" w:color="auto"/>
                    <w:bottom w:val="none" w:sz="0" w:space="0" w:color="auto"/>
                    <w:right w:val="none" w:sz="0" w:space="0" w:color="auto"/>
                  </w:divBdr>
                </w:div>
                <w:div w:id="18186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0329">
      <w:bodyDiv w:val="1"/>
      <w:marLeft w:val="0"/>
      <w:marRight w:val="0"/>
      <w:marTop w:val="0"/>
      <w:marBottom w:val="0"/>
      <w:divBdr>
        <w:top w:val="none" w:sz="0" w:space="0" w:color="auto"/>
        <w:left w:val="none" w:sz="0" w:space="0" w:color="auto"/>
        <w:bottom w:val="none" w:sz="0" w:space="0" w:color="auto"/>
        <w:right w:val="none" w:sz="0" w:space="0" w:color="auto"/>
      </w:divBdr>
      <w:divsChild>
        <w:div w:id="1332832967">
          <w:marLeft w:val="0"/>
          <w:marRight w:val="0"/>
          <w:marTop w:val="0"/>
          <w:marBottom w:val="0"/>
          <w:divBdr>
            <w:top w:val="none" w:sz="0" w:space="0" w:color="auto"/>
            <w:left w:val="none" w:sz="0" w:space="0" w:color="auto"/>
            <w:bottom w:val="none" w:sz="0" w:space="0" w:color="auto"/>
            <w:right w:val="none" w:sz="0" w:space="0" w:color="auto"/>
          </w:divBdr>
          <w:divsChild>
            <w:div w:id="1858619585">
              <w:marLeft w:val="0"/>
              <w:marRight w:val="0"/>
              <w:marTop w:val="0"/>
              <w:marBottom w:val="0"/>
              <w:divBdr>
                <w:top w:val="none" w:sz="0" w:space="0" w:color="auto"/>
                <w:left w:val="none" w:sz="0" w:space="0" w:color="auto"/>
                <w:bottom w:val="none" w:sz="0" w:space="0" w:color="auto"/>
                <w:right w:val="none" w:sz="0" w:space="0" w:color="auto"/>
              </w:divBdr>
              <w:divsChild>
                <w:div w:id="1732079136">
                  <w:marLeft w:val="0"/>
                  <w:marRight w:val="0"/>
                  <w:marTop w:val="0"/>
                  <w:marBottom w:val="0"/>
                  <w:divBdr>
                    <w:top w:val="none" w:sz="0" w:space="0" w:color="auto"/>
                    <w:left w:val="none" w:sz="0" w:space="0" w:color="auto"/>
                    <w:bottom w:val="none" w:sz="0" w:space="0" w:color="auto"/>
                    <w:right w:val="none" w:sz="0" w:space="0" w:color="auto"/>
                  </w:divBdr>
                </w:div>
              </w:divsChild>
            </w:div>
            <w:div w:id="1911698521">
              <w:marLeft w:val="0"/>
              <w:marRight w:val="0"/>
              <w:marTop w:val="0"/>
              <w:marBottom w:val="0"/>
              <w:divBdr>
                <w:top w:val="none" w:sz="0" w:space="0" w:color="auto"/>
                <w:left w:val="none" w:sz="0" w:space="0" w:color="auto"/>
                <w:bottom w:val="none" w:sz="0" w:space="0" w:color="auto"/>
                <w:right w:val="none" w:sz="0" w:space="0" w:color="auto"/>
              </w:divBdr>
              <w:divsChild>
                <w:div w:id="1057434272">
                  <w:marLeft w:val="0"/>
                  <w:marRight w:val="0"/>
                  <w:marTop w:val="0"/>
                  <w:marBottom w:val="0"/>
                  <w:divBdr>
                    <w:top w:val="none" w:sz="0" w:space="0" w:color="auto"/>
                    <w:left w:val="none" w:sz="0" w:space="0" w:color="auto"/>
                    <w:bottom w:val="none" w:sz="0" w:space="0" w:color="auto"/>
                    <w:right w:val="none" w:sz="0" w:space="0" w:color="auto"/>
                  </w:divBdr>
                </w:div>
                <w:div w:id="1401249782">
                  <w:marLeft w:val="0"/>
                  <w:marRight w:val="0"/>
                  <w:marTop w:val="0"/>
                  <w:marBottom w:val="0"/>
                  <w:divBdr>
                    <w:top w:val="none" w:sz="0" w:space="0" w:color="auto"/>
                    <w:left w:val="none" w:sz="0" w:space="0" w:color="auto"/>
                    <w:bottom w:val="none" w:sz="0" w:space="0" w:color="auto"/>
                    <w:right w:val="none" w:sz="0" w:space="0" w:color="auto"/>
                  </w:divBdr>
                </w:div>
              </w:divsChild>
            </w:div>
            <w:div w:id="647904536">
              <w:marLeft w:val="0"/>
              <w:marRight w:val="0"/>
              <w:marTop w:val="0"/>
              <w:marBottom w:val="0"/>
              <w:divBdr>
                <w:top w:val="none" w:sz="0" w:space="0" w:color="auto"/>
                <w:left w:val="none" w:sz="0" w:space="0" w:color="auto"/>
                <w:bottom w:val="none" w:sz="0" w:space="0" w:color="auto"/>
                <w:right w:val="none" w:sz="0" w:space="0" w:color="auto"/>
              </w:divBdr>
              <w:divsChild>
                <w:div w:id="11668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8331">
      <w:bodyDiv w:val="1"/>
      <w:marLeft w:val="0"/>
      <w:marRight w:val="0"/>
      <w:marTop w:val="0"/>
      <w:marBottom w:val="0"/>
      <w:divBdr>
        <w:top w:val="none" w:sz="0" w:space="0" w:color="auto"/>
        <w:left w:val="none" w:sz="0" w:space="0" w:color="auto"/>
        <w:bottom w:val="none" w:sz="0" w:space="0" w:color="auto"/>
        <w:right w:val="none" w:sz="0" w:space="0" w:color="auto"/>
      </w:divBdr>
      <w:divsChild>
        <w:div w:id="1788155861">
          <w:marLeft w:val="0"/>
          <w:marRight w:val="0"/>
          <w:marTop w:val="0"/>
          <w:marBottom w:val="0"/>
          <w:divBdr>
            <w:top w:val="none" w:sz="0" w:space="0" w:color="auto"/>
            <w:left w:val="none" w:sz="0" w:space="0" w:color="auto"/>
            <w:bottom w:val="none" w:sz="0" w:space="0" w:color="auto"/>
            <w:right w:val="none" w:sz="0" w:space="0" w:color="auto"/>
          </w:divBdr>
        </w:div>
        <w:div w:id="1171336749">
          <w:marLeft w:val="0"/>
          <w:marRight w:val="0"/>
          <w:marTop w:val="0"/>
          <w:marBottom w:val="0"/>
          <w:divBdr>
            <w:top w:val="none" w:sz="0" w:space="0" w:color="auto"/>
            <w:left w:val="none" w:sz="0" w:space="0" w:color="auto"/>
            <w:bottom w:val="none" w:sz="0" w:space="0" w:color="auto"/>
            <w:right w:val="none" w:sz="0" w:space="0" w:color="auto"/>
          </w:divBdr>
        </w:div>
      </w:divsChild>
    </w:div>
    <w:div w:id="169569562">
      <w:bodyDiv w:val="1"/>
      <w:marLeft w:val="0"/>
      <w:marRight w:val="0"/>
      <w:marTop w:val="0"/>
      <w:marBottom w:val="0"/>
      <w:divBdr>
        <w:top w:val="none" w:sz="0" w:space="0" w:color="auto"/>
        <w:left w:val="none" w:sz="0" w:space="0" w:color="auto"/>
        <w:bottom w:val="none" w:sz="0" w:space="0" w:color="auto"/>
        <w:right w:val="none" w:sz="0" w:space="0" w:color="auto"/>
      </w:divBdr>
      <w:divsChild>
        <w:div w:id="1381629995">
          <w:marLeft w:val="0"/>
          <w:marRight w:val="0"/>
          <w:marTop w:val="0"/>
          <w:marBottom w:val="0"/>
          <w:divBdr>
            <w:top w:val="none" w:sz="0" w:space="0" w:color="auto"/>
            <w:left w:val="none" w:sz="0" w:space="0" w:color="auto"/>
            <w:bottom w:val="none" w:sz="0" w:space="0" w:color="auto"/>
            <w:right w:val="none" w:sz="0" w:space="0" w:color="auto"/>
          </w:divBdr>
          <w:divsChild>
            <w:div w:id="1774590253">
              <w:marLeft w:val="0"/>
              <w:marRight w:val="0"/>
              <w:marTop w:val="0"/>
              <w:marBottom w:val="0"/>
              <w:divBdr>
                <w:top w:val="none" w:sz="0" w:space="0" w:color="auto"/>
                <w:left w:val="none" w:sz="0" w:space="0" w:color="auto"/>
                <w:bottom w:val="none" w:sz="0" w:space="0" w:color="auto"/>
                <w:right w:val="none" w:sz="0" w:space="0" w:color="auto"/>
              </w:divBdr>
              <w:divsChild>
                <w:div w:id="306514050">
                  <w:marLeft w:val="0"/>
                  <w:marRight w:val="0"/>
                  <w:marTop w:val="0"/>
                  <w:marBottom w:val="0"/>
                  <w:divBdr>
                    <w:top w:val="none" w:sz="0" w:space="0" w:color="auto"/>
                    <w:left w:val="none" w:sz="0" w:space="0" w:color="auto"/>
                    <w:bottom w:val="none" w:sz="0" w:space="0" w:color="auto"/>
                    <w:right w:val="none" w:sz="0" w:space="0" w:color="auto"/>
                  </w:divBdr>
                </w:div>
              </w:divsChild>
            </w:div>
            <w:div w:id="546256274">
              <w:marLeft w:val="0"/>
              <w:marRight w:val="0"/>
              <w:marTop w:val="0"/>
              <w:marBottom w:val="0"/>
              <w:divBdr>
                <w:top w:val="none" w:sz="0" w:space="0" w:color="auto"/>
                <w:left w:val="none" w:sz="0" w:space="0" w:color="auto"/>
                <w:bottom w:val="none" w:sz="0" w:space="0" w:color="auto"/>
                <w:right w:val="none" w:sz="0" w:space="0" w:color="auto"/>
              </w:divBdr>
              <w:divsChild>
                <w:div w:id="1500730292">
                  <w:marLeft w:val="0"/>
                  <w:marRight w:val="0"/>
                  <w:marTop w:val="0"/>
                  <w:marBottom w:val="0"/>
                  <w:divBdr>
                    <w:top w:val="none" w:sz="0" w:space="0" w:color="auto"/>
                    <w:left w:val="none" w:sz="0" w:space="0" w:color="auto"/>
                    <w:bottom w:val="none" w:sz="0" w:space="0" w:color="auto"/>
                    <w:right w:val="none" w:sz="0" w:space="0" w:color="auto"/>
                  </w:divBdr>
                </w:div>
                <w:div w:id="587274015">
                  <w:marLeft w:val="0"/>
                  <w:marRight w:val="0"/>
                  <w:marTop w:val="0"/>
                  <w:marBottom w:val="0"/>
                  <w:divBdr>
                    <w:top w:val="none" w:sz="0" w:space="0" w:color="auto"/>
                    <w:left w:val="none" w:sz="0" w:space="0" w:color="auto"/>
                    <w:bottom w:val="none" w:sz="0" w:space="0" w:color="auto"/>
                    <w:right w:val="none" w:sz="0" w:space="0" w:color="auto"/>
                  </w:divBdr>
                </w:div>
              </w:divsChild>
            </w:div>
            <w:div w:id="617374882">
              <w:marLeft w:val="0"/>
              <w:marRight w:val="0"/>
              <w:marTop w:val="0"/>
              <w:marBottom w:val="0"/>
              <w:divBdr>
                <w:top w:val="none" w:sz="0" w:space="0" w:color="auto"/>
                <w:left w:val="none" w:sz="0" w:space="0" w:color="auto"/>
                <w:bottom w:val="none" w:sz="0" w:space="0" w:color="auto"/>
                <w:right w:val="none" w:sz="0" w:space="0" w:color="auto"/>
              </w:divBdr>
              <w:divsChild>
                <w:div w:id="806508614">
                  <w:marLeft w:val="0"/>
                  <w:marRight w:val="0"/>
                  <w:marTop w:val="0"/>
                  <w:marBottom w:val="0"/>
                  <w:divBdr>
                    <w:top w:val="none" w:sz="0" w:space="0" w:color="auto"/>
                    <w:left w:val="none" w:sz="0" w:space="0" w:color="auto"/>
                    <w:bottom w:val="none" w:sz="0" w:space="0" w:color="auto"/>
                    <w:right w:val="none" w:sz="0" w:space="0" w:color="auto"/>
                  </w:divBdr>
                </w:div>
              </w:divsChild>
            </w:div>
            <w:div w:id="1312558880">
              <w:marLeft w:val="0"/>
              <w:marRight w:val="0"/>
              <w:marTop w:val="0"/>
              <w:marBottom w:val="0"/>
              <w:divBdr>
                <w:top w:val="none" w:sz="0" w:space="0" w:color="auto"/>
                <w:left w:val="none" w:sz="0" w:space="0" w:color="auto"/>
                <w:bottom w:val="none" w:sz="0" w:space="0" w:color="auto"/>
                <w:right w:val="none" w:sz="0" w:space="0" w:color="auto"/>
              </w:divBdr>
              <w:divsChild>
                <w:div w:id="10589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3445">
          <w:marLeft w:val="0"/>
          <w:marRight w:val="0"/>
          <w:marTop w:val="0"/>
          <w:marBottom w:val="0"/>
          <w:divBdr>
            <w:top w:val="none" w:sz="0" w:space="0" w:color="auto"/>
            <w:left w:val="none" w:sz="0" w:space="0" w:color="auto"/>
            <w:bottom w:val="none" w:sz="0" w:space="0" w:color="auto"/>
            <w:right w:val="none" w:sz="0" w:space="0" w:color="auto"/>
          </w:divBdr>
          <w:divsChild>
            <w:div w:id="1139303574">
              <w:marLeft w:val="0"/>
              <w:marRight w:val="0"/>
              <w:marTop w:val="0"/>
              <w:marBottom w:val="0"/>
              <w:divBdr>
                <w:top w:val="none" w:sz="0" w:space="0" w:color="auto"/>
                <w:left w:val="none" w:sz="0" w:space="0" w:color="auto"/>
                <w:bottom w:val="none" w:sz="0" w:space="0" w:color="auto"/>
                <w:right w:val="none" w:sz="0" w:space="0" w:color="auto"/>
              </w:divBdr>
              <w:divsChild>
                <w:div w:id="122770706">
                  <w:marLeft w:val="0"/>
                  <w:marRight w:val="0"/>
                  <w:marTop w:val="0"/>
                  <w:marBottom w:val="0"/>
                  <w:divBdr>
                    <w:top w:val="none" w:sz="0" w:space="0" w:color="auto"/>
                    <w:left w:val="none" w:sz="0" w:space="0" w:color="auto"/>
                    <w:bottom w:val="none" w:sz="0" w:space="0" w:color="auto"/>
                    <w:right w:val="none" w:sz="0" w:space="0" w:color="auto"/>
                  </w:divBdr>
                </w:div>
              </w:divsChild>
            </w:div>
            <w:div w:id="1799256185">
              <w:marLeft w:val="0"/>
              <w:marRight w:val="0"/>
              <w:marTop w:val="0"/>
              <w:marBottom w:val="0"/>
              <w:divBdr>
                <w:top w:val="none" w:sz="0" w:space="0" w:color="auto"/>
                <w:left w:val="none" w:sz="0" w:space="0" w:color="auto"/>
                <w:bottom w:val="none" w:sz="0" w:space="0" w:color="auto"/>
                <w:right w:val="none" w:sz="0" w:space="0" w:color="auto"/>
              </w:divBdr>
              <w:divsChild>
                <w:div w:id="754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725">
      <w:bodyDiv w:val="1"/>
      <w:marLeft w:val="0"/>
      <w:marRight w:val="0"/>
      <w:marTop w:val="0"/>
      <w:marBottom w:val="0"/>
      <w:divBdr>
        <w:top w:val="none" w:sz="0" w:space="0" w:color="auto"/>
        <w:left w:val="none" w:sz="0" w:space="0" w:color="auto"/>
        <w:bottom w:val="none" w:sz="0" w:space="0" w:color="auto"/>
        <w:right w:val="none" w:sz="0" w:space="0" w:color="auto"/>
      </w:divBdr>
      <w:divsChild>
        <w:div w:id="98380243">
          <w:marLeft w:val="0"/>
          <w:marRight w:val="0"/>
          <w:marTop w:val="0"/>
          <w:marBottom w:val="0"/>
          <w:divBdr>
            <w:top w:val="none" w:sz="0" w:space="0" w:color="auto"/>
            <w:left w:val="none" w:sz="0" w:space="0" w:color="auto"/>
            <w:bottom w:val="none" w:sz="0" w:space="0" w:color="auto"/>
            <w:right w:val="none" w:sz="0" w:space="0" w:color="auto"/>
          </w:divBdr>
          <w:divsChild>
            <w:div w:id="383140689">
              <w:marLeft w:val="0"/>
              <w:marRight w:val="0"/>
              <w:marTop w:val="0"/>
              <w:marBottom w:val="0"/>
              <w:divBdr>
                <w:top w:val="none" w:sz="0" w:space="0" w:color="auto"/>
                <w:left w:val="none" w:sz="0" w:space="0" w:color="auto"/>
                <w:bottom w:val="none" w:sz="0" w:space="0" w:color="auto"/>
                <w:right w:val="none" w:sz="0" w:space="0" w:color="auto"/>
              </w:divBdr>
              <w:divsChild>
                <w:div w:id="1928491392">
                  <w:marLeft w:val="0"/>
                  <w:marRight w:val="0"/>
                  <w:marTop w:val="0"/>
                  <w:marBottom w:val="0"/>
                  <w:divBdr>
                    <w:top w:val="none" w:sz="0" w:space="0" w:color="auto"/>
                    <w:left w:val="none" w:sz="0" w:space="0" w:color="auto"/>
                    <w:bottom w:val="none" w:sz="0" w:space="0" w:color="auto"/>
                    <w:right w:val="none" w:sz="0" w:space="0" w:color="auto"/>
                  </w:divBdr>
                </w:div>
                <w:div w:id="1541890956">
                  <w:marLeft w:val="0"/>
                  <w:marRight w:val="0"/>
                  <w:marTop w:val="0"/>
                  <w:marBottom w:val="0"/>
                  <w:divBdr>
                    <w:top w:val="none" w:sz="0" w:space="0" w:color="auto"/>
                    <w:left w:val="none" w:sz="0" w:space="0" w:color="auto"/>
                    <w:bottom w:val="none" w:sz="0" w:space="0" w:color="auto"/>
                    <w:right w:val="none" w:sz="0" w:space="0" w:color="auto"/>
                  </w:divBdr>
                </w:div>
              </w:divsChild>
            </w:div>
            <w:div w:id="1700277688">
              <w:marLeft w:val="0"/>
              <w:marRight w:val="0"/>
              <w:marTop w:val="0"/>
              <w:marBottom w:val="0"/>
              <w:divBdr>
                <w:top w:val="none" w:sz="0" w:space="0" w:color="auto"/>
                <w:left w:val="none" w:sz="0" w:space="0" w:color="auto"/>
                <w:bottom w:val="none" w:sz="0" w:space="0" w:color="auto"/>
                <w:right w:val="none" w:sz="0" w:space="0" w:color="auto"/>
              </w:divBdr>
              <w:divsChild>
                <w:div w:id="3224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30175">
      <w:bodyDiv w:val="1"/>
      <w:marLeft w:val="0"/>
      <w:marRight w:val="0"/>
      <w:marTop w:val="0"/>
      <w:marBottom w:val="0"/>
      <w:divBdr>
        <w:top w:val="none" w:sz="0" w:space="0" w:color="auto"/>
        <w:left w:val="none" w:sz="0" w:space="0" w:color="auto"/>
        <w:bottom w:val="none" w:sz="0" w:space="0" w:color="auto"/>
        <w:right w:val="none" w:sz="0" w:space="0" w:color="auto"/>
      </w:divBdr>
      <w:divsChild>
        <w:div w:id="713695446">
          <w:marLeft w:val="0"/>
          <w:marRight w:val="0"/>
          <w:marTop w:val="0"/>
          <w:marBottom w:val="0"/>
          <w:divBdr>
            <w:top w:val="none" w:sz="0" w:space="0" w:color="auto"/>
            <w:left w:val="none" w:sz="0" w:space="0" w:color="auto"/>
            <w:bottom w:val="none" w:sz="0" w:space="0" w:color="auto"/>
            <w:right w:val="none" w:sz="0" w:space="0" w:color="auto"/>
          </w:divBdr>
        </w:div>
        <w:div w:id="1118600484">
          <w:marLeft w:val="0"/>
          <w:marRight w:val="0"/>
          <w:marTop w:val="0"/>
          <w:marBottom w:val="0"/>
          <w:divBdr>
            <w:top w:val="none" w:sz="0" w:space="0" w:color="auto"/>
            <w:left w:val="none" w:sz="0" w:space="0" w:color="auto"/>
            <w:bottom w:val="none" w:sz="0" w:space="0" w:color="auto"/>
            <w:right w:val="none" w:sz="0" w:space="0" w:color="auto"/>
          </w:divBdr>
        </w:div>
        <w:div w:id="118108264">
          <w:marLeft w:val="0"/>
          <w:marRight w:val="0"/>
          <w:marTop w:val="0"/>
          <w:marBottom w:val="0"/>
          <w:divBdr>
            <w:top w:val="none" w:sz="0" w:space="0" w:color="auto"/>
            <w:left w:val="none" w:sz="0" w:space="0" w:color="auto"/>
            <w:bottom w:val="none" w:sz="0" w:space="0" w:color="auto"/>
            <w:right w:val="none" w:sz="0" w:space="0" w:color="auto"/>
          </w:divBdr>
        </w:div>
        <w:div w:id="267204898">
          <w:marLeft w:val="0"/>
          <w:marRight w:val="0"/>
          <w:marTop w:val="0"/>
          <w:marBottom w:val="0"/>
          <w:divBdr>
            <w:top w:val="none" w:sz="0" w:space="0" w:color="auto"/>
            <w:left w:val="none" w:sz="0" w:space="0" w:color="auto"/>
            <w:bottom w:val="none" w:sz="0" w:space="0" w:color="auto"/>
            <w:right w:val="none" w:sz="0" w:space="0" w:color="auto"/>
          </w:divBdr>
        </w:div>
        <w:div w:id="1810512854">
          <w:marLeft w:val="0"/>
          <w:marRight w:val="0"/>
          <w:marTop w:val="0"/>
          <w:marBottom w:val="0"/>
          <w:divBdr>
            <w:top w:val="none" w:sz="0" w:space="0" w:color="auto"/>
            <w:left w:val="none" w:sz="0" w:space="0" w:color="auto"/>
            <w:bottom w:val="none" w:sz="0" w:space="0" w:color="auto"/>
            <w:right w:val="none" w:sz="0" w:space="0" w:color="auto"/>
          </w:divBdr>
        </w:div>
      </w:divsChild>
    </w:div>
    <w:div w:id="422721691">
      <w:bodyDiv w:val="1"/>
      <w:marLeft w:val="0"/>
      <w:marRight w:val="0"/>
      <w:marTop w:val="0"/>
      <w:marBottom w:val="0"/>
      <w:divBdr>
        <w:top w:val="none" w:sz="0" w:space="0" w:color="auto"/>
        <w:left w:val="none" w:sz="0" w:space="0" w:color="auto"/>
        <w:bottom w:val="none" w:sz="0" w:space="0" w:color="auto"/>
        <w:right w:val="none" w:sz="0" w:space="0" w:color="auto"/>
      </w:divBdr>
      <w:divsChild>
        <w:div w:id="1492329966">
          <w:marLeft w:val="0"/>
          <w:marRight w:val="0"/>
          <w:marTop w:val="0"/>
          <w:marBottom w:val="0"/>
          <w:divBdr>
            <w:top w:val="none" w:sz="0" w:space="0" w:color="auto"/>
            <w:left w:val="none" w:sz="0" w:space="0" w:color="auto"/>
            <w:bottom w:val="none" w:sz="0" w:space="0" w:color="auto"/>
            <w:right w:val="none" w:sz="0" w:space="0" w:color="auto"/>
          </w:divBdr>
        </w:div>
        <w:div w:id="635261023">
          <w:marLeft w:val="0"/>
          <w:marRight w:val="0"/>
          <w:marTop w:val="0"/>
          <w:marBottom w:val="0"/>
          <w:divBdr>
            <w:top w:val="none" w:sz="0" w:space="0" w:color="auto"/>
            <w:left w:val="none" w:sz="0" w:space="0" w:color="auto"/>
            <w:bottom w:val="none" w:sz="0" w:space="0" w:color="auto"/>
            <w:right w:val="none" w:sz="0" w:space="0" w:color="auto"/>
          </w:divBdr>
        </w:div>
        <w:div w:id="1636834299">
          <w:marLeft w:val="0"/>
          <w:marRight w:val="0"/>
          <w:marTop w:val="0"/>
          <w:marBottom w:val="0"/>
          <w:divBdr>
            <w:top w:val="none" w:sz="0" w:space="0" w:color="auto"/>
            <w:left w:val="none" w:sz="0" w:space="0" w:color="auto"/>
            <w:bottom w:val="none" w:sz="0" w:space="0" w:color="auto"/>
            <w:right w:val="none" w:sz="0" w:space="0" w:color="auto"/>
          </w:divBdr>
        </w:div>
        <w:div w:id="185293381">
          <w:marLeft w:val="0"/>
          <w:marRight w:val="0"/>
          <w:marTop w:val="0"/>
          <w:marBottom w:val="0"/>
          <w:divBdr>
            <w:top w:val="none" w:sz="0" w:space="0" w:color="auto"/>
            <w:left w:val="none" w:sz="0" w:space="0" w:color="auto"/>
            <w:bottom w:val="none" w:sz="0" w:space="0" w:color="auto"/>
            <w:right w:val="none" w:sz="0" w:space="0" w:color="auto"/>
          </w:divBdr>
        </w:div>
        <w:div w:id="501437714">
          <w:marLeft w:val="0"/>
          <w:marRight w:val="0"/>
          <w:marTop w:val="0"/>
          <w:marBottom w:val="0"/>
          <w:divBdr>
            <w:top w:val="none" w:sz="0" w:space="0" w:color="auto"/>
            <w:left w:val="none" w:sz="0" w:space="0" w:color="auto"/>
            <w:bottom w:val="none" w:sz="0" w:space="0" w:color="auto"/>
            <w:right w:val="none" w:sz="0" w:space="0" w:color="auto"/>
          </w:divBdr>
        </w:div>
        <w:div w:id="1149008180">
          <w:marLeft w:val="0"/>
          <w:marRight w:val="0"/>
          <w:marTop w:val="0"/>
          <w:marBottom w:val="0"/>
          <w:divBdr>
            <w:top w:val="none" w:sz="0" w:space="0" w:color="auto"/>
            <w:left w:val="none" w:sz="0" w:space="0" w:color="auto"/>
            <w:bottom w:val="none" w:sz="0" w:space="0" w:color="auto"/>
            <w:right w:val="none" w:sz="0" w:space="0" w:color="auto"/>
          </w:divBdr>
        </w:div>
        <w:div w:id="1660572942">
          <w:marLeft w:val="0"/>
          <w:marRight w:val="0"/>
          <w:marTop w:val="0"/>
          <w:marBottom w:val="0"/>
          <w:divBdr>
            <w:top w:val="none" w:sz="0" w:space="0" w:color="auto"/>
            <w:left w:val="none" w:sz="0" w:space="0" w:color="auto"/>
            <w:bottom w:val="none" w:sz="0" w:space="0" w:color="auto"/>
            <w:right w:val="none" w:sz="0" w:space="0" w:color="auto"/>
          </w:divBdr>
        </w:div>
        <w:div w:id="282465602">
          <w:marLeft w:val="0"/>
          <w:marRight w:val="0"/>
          <w:marTop w:val="0"/>
          <w:marBottom w:val="0"/>
          <w:divBdr>
            <w:top w:val="none" w:sz="0" w:space="0" w:color="auto"/>
            <w:left w:val="none" w:sz="0" w:space="0" w:color="auto"/>
            <w:bottom w:val="none" w:sz="0" w:space="0" w:color="auto"/>
            <w:right w:val="none" w:sz="0" w:space="0" w:color="auto"/>
          </w:divBdr>
        </w:div>
        <w:div w:id="188566823">
          <w:marLeft w:val="0"/>
          <w:marRight w:val="0"/>
          <w:marTop w:val="0"/>
          <w:marBottom w:val="0"/>
          <w:divBdr>
            <w:top w:val="none" w:sz="0" w:space="0" w:color="auto"/>
            <w:left w:val="none" w:sz="0" w:space="0" w:color="auto"/>
            <w:bottom w:val="none" w:sz="0" w:space="0" w:color="auto"/>
            <w:right w:val="none" w:sz="0" w:space="0" w:color="auto"/>
          </w:divBdr>
        </w:div>
        <w:div w:id="1855917558">
          <w:marLeft w:val="0"/>
          <w:marRight w:val="0"/>
          <w:marTop w:val="0"/>
          <w:marBottom w:val="0"/>
          <w:divBdr>
            <w:top w:val="none" w:sz="0" w:space="0" w:color="auto"/>
            <w:left w:val="none" w:sz="0" w:space="0" w:color="auto"/>
            <w:bottom w:val="none" w:sz="0" w:space="0" w:color="auto"/>
            <w:right w:val="none" w:sz="0" w:space="0" w:color="auto"/>
          </w:divBdr>
        </w:div>
        <w:div w:id="442648272">
          <w:marLeft w:val="0"/>
          <w:marRight w:val="0"/>
          <w:marTop w:val="0"/>
          <w:marBottom w:val="0"/>
          <w:divBdr>
            <w:top w:val="none" w:sz="0" w:space="0" w:color="auto"/>
            <w:left w:val="none" w:sz="0" w:space="0" w:color="auto"/>
            <w:bottom w:val="none" w:sz="0" w:space="0" w:color="auto"/>
            <w:right w:val="none" w:sz="0" w:space="0" w:color="auto"/>
          </w:divBdr>
        </w:div>
        <w:div w:id="947153003">
          <w:marLeft w:val="0"/>
          <w:marRight w:val="0"/>
          <w:marTop w:val="0"/>
          <w:marBottom w:val="0"/>
          <w:divBdr>
            <w:top w:val="none" w:sz="0" w:space="0" w:color="auto"/>
            <w:left w:val="none" w:sz="0" w:space="0" w:color="auto"/>
            <w:bottom w:val="none" w:sz="0" w:space="0" w:color="auto"/>
            <w:right w:val="none" w:sz="0" w:space="0" w:color="auto"/>
          </w:divBdr>
        </w:div>
        <w:div w:id="45685808">
          <w:marLeft w:val="0"/>
          <w:marRight w:val="0"/>
          <w:marTop w:val="0"/>
          <w:marBottom w:val="0"/>
          <w:divBdr>
            <w:top w:val="none" w:sz="0" w:space="0" w:color="auto"/>
            <w:left w:val="none" w:sz="0" w:space="0" w:color="auto"/>
            <w:bottom w:val="none" w:sz="0" w:space="0" w:color="auto"/>
            <w:right w:val="none" w:sz="0" w:space="0" w:color="auto"/>
          </w:divBdr>
        </w:div>
        <w:div w:id="1764955530">
          <w:marLeft w:val="0"/>
          <w:marRight w:val="0"/>
          <w:marTop w:val="0"/>
          <w:marBottom w:val="0"/>
          <w:divBdr>
            <w:top w:val="none" w:sz="0" w:space="0" w:color="auto"/>
            <w:left w:val="none" w:sz="0" w:space="0" w:color="auto"/>
            <w:bottom w:val="none" w:sz="0" w:space="0" w:color="auto"/>
            <w:right w:val="none" w:sz="0" w:space="0" w:color="auto"/>
          </w:divBdr>
        </w:div>
        <w:div w:id="1810780408">
          <w:marLeft w:val="0"/>
          <w:marRight w:val="0"/>
          <w:marTop w:val="0"/>
          <w:marBottom w:val="0"/>
          <w:divBdr>
            <w:top w:val="none" w:sz="0" w:space="0" w:color="auto"/>
            <w:left w:val="none" w:sz="0" w:space="0" w:color="auto"/>
            <w:bottom w:val="none" w:sz="0" w:space="0" w:color="auto"/>
            <w:right w:val="none" w:sz="0" w:space="0" w:color="auto"/>
          </w:divBdr>
        </w:div>
        <w:div w:id="1407725861">
          <w:marLeft w:val="0"/>
          <w:marRight w:val="0"/>
          <w:marTop w:val="0"/>
          <w:marBottom w:val="0"/>
          <w:divBdr>
            <w:top w:val="none" w:sz="0" w:space="0" w:color="auto"/>
            <w:left w:val="none" w:sz="0" w:space="0" w:color="auto"/>
            <w:bottom w:val="none" w:sz="0" w:space="0" w:color="auto"/>
            <w:right w:val="none" w:sz="0" w:space="0" w:color="auto"/>
          </w:divBdr>
        </w:div>
        <w:div w:id="740146">
          <w:marLeft w:val="0"/>
          <w:marRight w:val="0"/>
          <w:marTop w:val="0"/>
          <w:marBottom w:val="0"/>
          <w:divBdr>
            <w:top w:val="none" w:sz="0" w:space="0" w:color="auto"/>
            <w:left w:val="none" w:sz="0" w:space="0" w:color="auto"/>
            <w:bottom w:val="none" w:sz="0" w:space="0" w:color="auto"/>
            <w:right w:val="none" w:sz="0" w:space="0" w:color="auto"/>
          </w:divBdr>
        </w:div>
        <w:div w:id="1340540882">
          <w:marLeft w:val="0"/>
          <w:marRight w:val="0"/>
          <w:marTop w:val="0"/>
          <w:marBottom w:val="0"/>
          <w:divBdr>
            <w:top w:val="none" w:sz="0" w:space="0" w:color="auto"/>
            <w:left w:val="none" w:sz="0" w:space="0" w:color="auto"/>
            <w:bottom w:val="none" w:sz="0" w:space="0" w:color="auto"/>
            <w:right w:val="none" w:sz="0" w:space="0" w:color="auto"/>
          </w:divBdr>
        </w:div>
        <w:div w:id="78599158">
          <w:marLeft w:val="0"/>
          <w:marRight w:val="0"/>
          <w:marTop w:val="0"/>
          <w:marBottom w:val="0"/>
          <w:divBdr>
            <w:top w:val="none" w:sz="0" w:space="0" w:color="auto"/>
            <w:left w:val="none" w:sz="0" w:space="0" w:color="auto"/>
            <w:bottom w:val="none" w:sz="0" w:space="0" w:color="auto"/>
            <w:right w:val="none" w:sz="0" w:space="0" w:color="auto"/>
          </w:divBdr>
        </w:div>
        <w:div w:id="810288951">
          <w:marLeft w:val="0"/>
          <w:marRight w:val="0"/>
          <w:marTop w:val="0"/>
          <w:marBottom w:val="0"/>
          <w:divBdr>
            <w:top w:val="none" w:sz="0" w:space="0" w:color="auto"/>
            <w:left w:val="none" w:sz="0" w:space="0" w:color="auto"/>
            <w:bottom w:val="none" w:sz="0" w:space="0" w:color="auto"/>
            <w:right w:val="none" w:sz="0" w:space="0" w:color="auto"/>
          </w:divBdr>
        </w:div>
        <w:div w:id="1184243361">
          <w:marLeft w:val="0"/>
          <w:marRight w:val="0"/>
          <w:marTop w:val="0"/>
          <w:marBottom w:val="0"/>
          <w:divBdr>
            <w:top w:val="none" w:sz="0" w:space="0" w:color="auto"/>
            <w:left w:val="none" w:sz="0" w:space="0" w:color="auto"/>
            <w:bottom w:val="none" w:sz="0" w:space="0" w:color="auto"/>
            <w:right w:val="none" w:sz="0" w:space="0" w:color="auto"/>
          </w:divBdr>
        </w:div>
        <w:div w:id="206798792">
          <w:marLeft w:val="0"/>
          <w:marRight w:val="0"/>
          <w:marTop w:val="0"/>
          <w:marBottom w:val="0"/>
          <w:divBdr>
            <w:top w:val="none" w:sz="0" w:space="0" w:color="auto"/>
            <w:left w:val="none" w:sz="0" w:space="0" w:color="auto"/>
            <w:bottom w:val="none" w:sz="0" w:space="0" w:color="auto"/>
            <w:right w:val="none" w:sz="0" w:space="0" w:color="auto"/>
          </w:divBdr>
        </w:div>
        <w:div w:id="1328097693">
          <w:marLeft w:val="0"/>
          <w:marRight w:val="0"/>
          <w:marTop w:val="0"/>
          <w:marBottom w:val="0"/>
          <w:divBdr>
            <w:top w:val="none" w:sz="0" w:space="0" w:color="auto"/>
            <w:left w:val="none" w:sz="0" w:space="0" w:color="auto"/>
            <w:bottom w:val="none" w:sz="0" w:space="0" w:color="auto"/>
            <w:right w:val="none" w:sz="0" w:space="0" w:color="auto"/>
          </w:divBdr>
        </w:div>
        <w:div w:id="1894929454">
          <w:marLeft w:val="0"/>
          <w:marRight w:val="0"/>
          <w:marTop w:val="0"/>
          <w:marBottom w:val="0"/>
          <w:divBdr>
            <w:top w:val="none" w:sz="0" w:space="0" w:color="auto"/>
            <w:left w:val="none" w:sz="0" w:space="0" w:color="auto"/>
            <w:bottom w:val="none" w:sz="0" w:space="0" w:color="auto"/>
            <w:right w:val="none" w:sz="0" w:space="0" w:color="auto"/>
          </w:divBdr>
        </w:div>
        <w:div w:id="426853521">
          <w:marLeft w:val="0"/>
          <w:marRight w:val="0"/>
          <w:marTop w:val="0"/>
          <w:marBottom w:val="0"/>
          <w:divBdr>
            <w:top w:val="none" w:sz="0" w:space="0" w:color="auto"/>
            <w:left w:val="none" w:sz="0" w:space="0" w:color="auto"/>
            <w:bottom w:val="none" w:sz="0" w:space="0" w:color="auto"/>
            <w:right w:val="none" w:sz="0" w:space="0" w:color="auto"/>
          </w:divBdr>
        </w:div>
      </w:divsChild>
    </w:div>
    <w:div w:id="492717665">
      <w:bodyDiv w:val="1"/>
      <w:marLeft w:val="0"/>
      <w:marRight w:val="0"/>
      <w:marTop w:val="0"/>
      <w:marBottom w:val="0"/>
      <w:divBdr>
        <w:top w:val="none" w:sz="0" w:space="0" w:color="auto"/>
        <w:left w:val="none" w:sz="0" w:space="0" w:color="auto"/>
        <w:bottom w:val="none" w:sz="0" w:space="0" w:color="auto"/>
        <w:right w:val="none" w:sz="0" w:space="0" w:color="auto"/>
      </w:divBdr>
      <w:divsChild>
        <w:div w:id="484316966">
          <w:marLeft w:val="0"/>
          <w:marRight w:val="0"/>
          <w:marTop w:val="0"/>
          <w:marBottom w:val="0"/>
          <w:divBdr>
            <w:top w:val="none" w:sz="0" w:space="0" w:color="auto"/>
            <w:left w:val="none" w:sz="0" w:space="0" w:color="auto"/>
            <w:bottom w:val="none" w:sz="0" w:space="0" w:color="auto"/>
            <w:right w:val="none" w:sz="0" w:space="0" w:color="auto"/>
          </w:divBdr>
          <w:divsChild>
            <w:div w:id="2054235453">
              <w:marLeft w:val="0"/>
              <w:marRight w:val="0"/>
              <w:marTop w:val="0"/>
              <w:marBottom w:val="0"/>
              <w:divBdr>
                <w:top w:val="none" w:sz="0" w:space="0" w:color="auto"/>
                <w:left w:val="none" w:sz="0" w:space="0" w:color="auto"/>
                <w:bottom w:val="none" w:sz="0" w:space="0" w:color="auto"/>
                <w:right w:val="none" w:sz="0" w:space="0" w:color="auto"/>
              </w:divBdr>
              <w:divsChild>
                <w:div w:id="2039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42050">
      <w:bodyDiv w:val="1"/>
      <w:marLeft w:val="0"/>
      <w:marRight w:val="0"/>
      <w:marTop w:val="0"/>
      <w:marBottom w:val="0"/>
      <w:divBdr>
        <w:top w:val="none" w:sz="0" w:space="0" w:color="auto"/>
        <w:left w:val="none" w:sz="0" w:space="0" w:color="auto"/>
        <w:bottom w:val="none" w:sz="0" w:space="0" w:color="auto"/>
        <w:right w:val="none" w:sz="0" w:space="0" w:color="auto"/>
      </w:divBdr>
      <w:divsChild>
        <w:div w:id="808327030">
          <w:marLeft w:val="0"/>
          <w:marRight w:val="0"/>
          <w:marTop w:val="0"/>
          <w:marBottom w:val="0"/>
          <w:divBdr>
            <w:top w:val="none" w:sz="0" w:space="0" w:color="auto"/>
            <w:left w:val="none" w:sz="0" w:space="0" w:color="auto"/>
            <w:bottom w:val="none" w:sz="0" w:space="0" w:color="auto"/>
            <w:right w:val="none" w:sz="0" w:space="0" w:color="auto"/>
          </w:divBdr>
          <w:divsChild>
            <w:div w:id="1991055229">
              <w:marLeft w:val="0"/>
              <w:marRight w:val="0"/>
              <w:marTop w:val="0"/>
              <w:marBottom w:val="0"/>
              <w:divBdr>
                <w:top w:val="none" w:sz="0" w:space="0" w:color="auto"/>
                <w:left w:val="none" w:sz="0" w:space="0" w:color="auto"/>
                <w:bottom w:val="none" w:sz="0" w:space="0" w:color="auto"/>
                <w:right w:val="none" w:sz="0" w:space="0" w:color="auto"/>
              </w:divBdr>
              <w:divsChild>
                <w:div w:id="13198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27024">
      <w:bodyDiv w:val="1"/>
      <w:marLeft w:val="0"/>
      <w:marRight w:val="0"/>
      <w:marTop w:val="0"/>
      <w:marBottom w:val="0"/>
      <w:divBdr>
        <w:top w:val="none" w:sz="0" w:space="0" w:color="auto"/>
        <w:left w:val="none" w:sz="0" w:space="0" w:color="auto"/>
        <w:bottom w:val="none" w:sz="0" w:space="0" w:color="auto"/>
        <w:right w:val="none" w:sz="0" w:space="0" w:color="auto"/>
      </w:divBdr>
      <w:divsChild>
        <w:div w:id="158423311">
          <w:marLeft w:val="0"/>
          <w:marRight w:val="0"/>
          <w:marTop w:val="0"/>
          <w:marBottom w:val="0"/>
          <w:divBdr>
            <w:top w:val="none" w:sz="0" w:space="0" w:color="auto"/>
            <w:left w:val="none" w:sz="0" w:space="0" w:color="auto"/>
            <w:bottom w:val="none" w:sz="0" w:space="0" w:color="auto"/>
            <w:right w:val="none" w:sz="0" w:space="0" w:color="auto"/>
          </w:divBdr>
          <w:divsChild>
            <w:div w:id="239295681">
              <w:marLeft w:val="0"/>
              <w:marRight w:val="0"/>
              <w:marTop w:val="0"/>
              <w:marBottom w:val="0"/>
              <w:divBdr>
                <w:top w:val="none" w:sz="0" w:space="0" w:color="auto"/>
                <w:left w:val="none" w:sz="0" w:space="0" w:color="auto"/>
                <w:bottom w:val="none" w:sz="0" w:space="0" w:color="auto"/>
                <w:right w:val="none" w:sz="0" w:space="0" w:color="auto"/>
              </w:divBdr>
              <w:divsChild>
                <w:div w:id="2850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2087">
      <w:bodyDiv w:val="1"/>
      <w:marLeft w:val="0"/>
      <w:marRight w:val="0"/>
      <w:marTop w:val="0"/>
      <w:marBottom w:val="0"/>
      <w:divBdr>
        <w:top w:val="none" w:sz="0" w:space="0" w:color="auto"/>
        <w:left w:val="none" w:sz="0" w:space="0" w:color="auto"/>
        <w:bottom w:val="none" w:sz="0" w:space="0" w:color="auto"/>
        <w:right w:val="none" w:sz="0" w:space="0" w:color="auto"/>
      </w:divBdr>
      <w:divsChild>
        <w:div w:id="1454517387">
          <w:marLeft w:val="0"/>
          <w:marRight w:val="0"/>
          <w:marTop w:val="0"/>
          <w:marBottom w:val="0"/>
          <w:divBdr>
            <w:top w:val="none" w:sz="0" w:space="0" w:color="auto"/>
            <w:left w:val="none" w:sz="0" w:space="0" w:color="auto"/>
            <w:bottom w:val="none" w:sz="0" w:space="0" w:color="auto"/>
            <w:right w:val="none" w:sz="0" w:space="0" w:color="auto"/>
          </w:divBdr>
        </w:div>
        <w:div w:id="1777941812">
          <w:marLeft w:val="0"/>
          <w:marRight w:val="0"/>
          <w:marTop w:val="0"/>
          <w:marBottom w:val="0"/>
          <w:divBdr>
            <w:top w:val="none" w:sz="0" w:space="0" w:color="auto"/>
            <w:left w:val="none" w:sz="0" w:space="0" w:color="auto"/>
            <w:bottom w:val="none" w:sz="0" w:space="0" w:color="auto"/>
            <w:right w:val="none" w:sz="0" w:space="0" w:color="auto"/>
          </w:divBdr>
        </w:div>
        <w:div w:id="365259651">
          <w:marLeft w:val="0"/>
          <w:marRight w:val="0"/>
          <w:marTop w:val="0"/>
          <w:marBottom w:val="0"/>
          <w:divBdr>
            <w:top w:val="none" w:sz="0" w:space="0" w:color="auto"/>
            <w:left w:val="none" w:sz="0" w:space="0" w:color="auto"/>
            <w:bottom w:val="none" w:sz="0" w:space="0" w:color="auto"/>
            <w:right w:val="none" w:sz="0" w:space="0" w:color="auto"/>
          </w:divBdr>
        </w:div>
        <w:div w:id="745689143">
          <w:marLeft w:val="0"/>
          <w:marRight w:val="0"/>
          <w:marTop w:val="0"/>
          <w:marBottom w:val="0"/>
          <w:divBdr>
            <w:top w:val="none" w:sz="0" w:space="0" w:color="auto"/>
            <w:left w:val="none" w:sz="0" w:space="0" w:color="auto"/>
            <w:bottom w:val="none" w:sz="0" w:space="0" w:color="auto"/>
            <w:right w:val="none" w:sz="0" w:space="0" w:color="auto"/>
          </w:divBdr>
        </w:div>
        <w:div w:id="1937639971">
          <w:marLeft w:val="0"/>
          <w:marRight w:val="0"/>
          <w:marTop w:val="0"/>
          <w:marBottom w:val="0"/>
          <w:divBdr>
            <w:top w:val="none" w:sz="0" w:space="0" w:color="auto"/>
            <w:left w:val="none" w:sz="0" w:space="0" w:color="auto"/>
            <w:bottom w:val="none" w:sz="0" w:space="0" w:color="auto"/>
            <w:right w:val="none" w:sz="0" w:space="0" w:color="auto"/>
          </w:divBdr>
        </w:div>
        <w:div w:id="1985623708">
          <w:marLeft w:val="0"/>
          <w:marRight w:val="0"/>
          <w:marTop w:val="0"/>
          <w:marBottom w:val="0"/>
          <w:divBdr>
            <w:top w:val="none" w:sz="0" w:space="0" w:color="auto"/>
            <w:left w:val="none" w:sz="0" w:space="0" w:color="auto"/>
            <w:bottom w:val="none" w:sz="0" w:space="0" w:color="auto"/>
            <w:right w:val="none" w:sz="0" w:space="0" w:color="auto"/>
          </w:divBdr>
        </w:div>
        <w:div w:id="543566801">
          <w:marLeft w:val="0"/>
          <w:marRight w:val="0"/>
          <w:marTop w:val="0"/>
          <w:marBottom w:val="0"/>
          <w:divBdr>
            <w:top w:val="none" w:sz="0" w:space="0" w:color="auto"/>
            <w:left w:val="none" w:sz="0" w:space="0" w:color="auto"/>
            <w:bottom w:val="none" w:sz="0" w:space="0" w:color="auto"/>
            <w:right w:val="none" w:sz="0" w:space="0" w:color="auto"/>
          </w:divBdr>
        </w:div>
        <w:div w:id="265428281">
          <w:marLeft w:val="0"/>
          <w:marRight w:val="0"/>
          <w:marTop w:val="0"/>
          <w:marBottom w:val="0"/>
          <w:divBdr>
            <w:top w:val="none" w:sz="0" w:space="0" w:color="auto"/>
            <w:left w:val="none" w:sz="0" w:space="0" w:color="auto"/>
            <w:bottom w:val="none" w:sz="0" w:space="0" w:color="auto"/>
            <w:right w:val="none" w:sz="0" w:space="0" w:color="auto"/>
          </w:divBdr>
        </w:div>
        <w:div w:id="754790013">
          <w:marLeft w:val="0"/>
          <w:marRight w:val="0"/>
          <w:marTop w:val="0"/>
          <w:marBottom w:val="0"/>
          <w:divBdr>
            <w:top w:val="none" w:sz="0" w:space="0" w:color="auto"/>
            <w:left w:val="none" w:sz="0" w:space="0" w:color="auto"/>
            <w:bottom w:val="none" w:sz="0" w:space="0" w:color="auto"/>
            <w:right w:val="none" w:sz="0" w:space="0" w:color="auto"/>
          </w:divBdr>
        </w:div>
        <w:div w:id="170723689">
          <w:marLeft w:val="0"/>
          <w:marRight w:val="0"/>
          <w:marTop w:val="0"/>
          <w:marBottom w:val="0"/>
          <w:divBdr>
            <w:top w:val="none" w:sz="0" w:space="0" w:color="auto"/>
            <w:left w:val="none" w:sz="0" w:space="0" w:color="auto"/>
            <w:bottom w:val="none" w:sz="0" w:space="0" w:color="auto"/>
            <w:right w:val="none" w:sz="0" w:space="0" w:color="auto"/>
          </w:divBdr>
        </w:div>
        <w:div w:id="434249546">
          <w:marLeft w:val="0"/>
          <w:marRight w:val="0"/>
          <w:marTop w:val="0"/>
          <w:marBottom w:val="0"/>
          <w:divBdr>
            <w:top w:val="none" w:sz="0" w:space="0" w:color="auto"/>
            <w:left w:val="none" w:sz="0" w:space="0" w:color="auto"/>
            <w:bottom w:val="none" w:sz="0" w:space="0" w:color="auto"/>
            <w:right w:val="none" w:sz="0" w:space="0" w:color="auto"/>
          </w:divBdr>
        </w:div>
        <w:div w:id="1724401024">
          <w:marLeft w:val="0"/>
          <w:marRight w:val="0"/>
          <w:marTop w:val="0"/>
          <w:marBottom w:val="0"/>
          <w:divBdr>
            <w:top w:val="none" w:sz="0" w:space="0" w:color="auto"/>
            <w:left w:val="none" w:sz="0" w:space="0" w:color="auto"/>
            <w:bottom w:val="none" w:sz="0" w:space="0" w:color="auto"/>
            <w:right w:val="none" w:sz="0" w:space="0" w:color="auto"/>
          </w:divBdr>
        </w:div>
        <w:div w:id="1540707366">
          <w:marLeft w:val="0"/>
          <w:marRight w:val="0"/>
          <w:marTop w:val="0"/>
          <w:marBottom w:val="0"/>
          <w:divBdr>
            <w:top w:val="none" w:sz="0" w:space="0" w:color="auto"/>
            <w:left w:val="none" w:sz="0" w:space="0" w:color="auto"/>
            <w:bottom w:val="none" w:sz="0" w:space="0" w:color="auto"/>
            <w:right w:val="none" w:sz="0" w:space="0" w:color="auto"/>
          </w:divBdr>
        </w:div>
        <w:div w:id="1462454569">
          <w:marLeft w:val="0"/>
          <w:marRight w:val="0"/>
          <w:marTop w:val="0"/>
          <w:marBottom w:val="0"/>
          <w:divBdr>
            <w:top w:val="none" w:sz="0" w:space="0" w:color="auto"/>
            <w:left w:val="none" w:sz="0" w:space="0" w:color="auto"/>
            <w:bottom w:val="none" w:sz="0" w:space="0" w:color="auto"/>
            <w:right w:val="none" w:sz="0" w:space="0" w:color="auto"/>
          </w:divBdr>
        </w:div>
        <w:div w:id="1251741347">
          <w:marLeft w:val="0"/>
          <w:marRight w:val="0"/>
          <w:marTop w:val="0"/>
          <w:marBottom w:val="0"/>
          <w:divBdr>
            <w:top w:val="none" w:sz="0" w:space="0" w:color="auto"/>
            <w:left w:val="none" w:sz="0" w:space="0" w:color="auto"/>
            <w:bottom w:val="none" w:sz="0" w:space="0" w:color="auto"/>
            <w:right w:val="none" w:sz="0" w:space="0" w:color="auto"/>
          </w:divBdr>
        </w:div>
        <w:div w:id="326907431">
          <w:marLeft w:val="0"/>
          <w:marRight w:val="0"/>
          <w:marTop w:val="0"/>
          <w:marBottom w:val="0"/>
          <w:divBdr>
            <w:top w:val="none" w:sz="0" w:space="0" w:color="auto"/>
            <w:left w:val="none" w:sz="0" w:space="0" w:color="auto"/>
            <w:bottom w:val="none" w:sz="0" w:space="0" w:color="auto"/>
            <w:right w:val="none" w:sz="0" w:space="0" w:color="auto"/>
          </w:divBdr>
        </w:div>
        <w:div w:id="104008977">
          <w:marLeft w:val="0"/>
          <w:marRight w:val="0"/>
          <w:marTop w:val="0"/>
          <w:marBottom w:val="0"/>
          <w:divBdr>
            <w:top w:val="none" w:sz="0" w:space="0" w:color="auto"/>
            <w:left w:val="none" w:sz="0" w:space="0" w:color="auto"/>
            <w:bottom w:val="none" w:sz="0" w:space="0" w:color="auto"/>
            <w:right w:val="none" w:sz="0" w:space="0" w:color="auto"/>
          </w:divBdr>
        </w:div>
        <w:div w:id="1439983051">
          <w:marLeft w:val="0"/>
          <w:marRight w:val="0"/>
          <w:marTop w:val="0"/>
          <w:marBottom w:val="0"/>
          <w:divBdr>
            <w:top w:val="none" w:sz="0" w:space="0" w:color="auto"/>
            <w:left w:val="none" w:sz="0" w:space="0" w:color="auto"/>
            <w:bottom w:val="none" w:sz="0" w:space="0" w:color="auto"/>
            <w:right w:val="none" w:sz="0" w:space="0" w:color="auto"/>
          </w:divBdr>
        </w:div>
        <w:div w:id="813837552">
          <w:marLeft w:val="0"/>
          <w:marRight w:val="0"/>
          <w:marTop w:val="0"/>
          <w:marBottom w:val="0"/>
          <w:divBdr>
            <w:top w:val="none" w:sz="0" w:space="0" w:color="auto"/>
            <w:left w:val="none" w:sz="0" w:space="0" w:color="auto"/>
            <w:bottom w:val="none" w:sz="0" w:space="0" w:color="auto"/>
            <w:right w:val="none" w:sz="0" w:space="0" w:color="auto"/>
          </w:divBdr>
        </w:div>
        <w:div w:id="2116517304">
          <w:marLeft w:val="0"/>
          <w:marRight w:val="0"/>
          <w:marTop w:val="0"/>
          <w:marBottom w:val="0"/>
          <w:divBdr>
            <w:top w:val="none" w:sz="0" w:space="0" w:color="auto"/>
            <w:left w:val="none" w:sz="0" w:space="0" w:color="auto"/>
            <w:bottom w:val="none" w:sz="0" w:space="0" w:color="auto"/>
            <w:right w:val="none" w:sz="0" w:space="0" w:color="auto"/>
          </w:divBdr>
        </w:div>
        <w:div w:id="982319432">
          <w:marLeft w:val="0"/>
          <w:marRight w:val="0"/>
          <w:marTop w:val="0"/>
          <w:marBottom w:val="0"/>
          <w:divBdr>
            <w:top w:val="none" w:sz="0" w:space="0" w:color="auto"/>
            <w:left w:val="none" w:sz="0" w:space="0" w:color="auto"/>
            <w:bottom w:val="none" w:sz="0" w:space="0" w:color="auto"/>
            <w:right w:val="none" w:sz="0" w:space="0" w:color="auto"/>
          </w:divBdr>
        </w:div>
        <w:div w:id="1067648362">
          <w:marLeft w:val="0"/>
          <w:marRight w:val="0"/>
          <w:marTop w:val="0"/>
          <w:marBottom w:val="0"/>
          <w:divBdr>
            <w:top w:val="none" w:sz="0" w:space="0" w:color="auto"/>
            <w:left w:val="none" w:sz="0" w:space="0" w:color="auto"/>
            <w:bottom w:val="none" w:sz="0" w:space="0" w:color="auto"/>
            <w:right w:val="none" w:sz="0" w:space="0" w:color="auto"/>
          </w:divBdr>
        </w:div>
        <w:div w:id="1167595921">
          <w:marLeft w:val="0"/>
          <w:marRight w:val="0"/>
          <w:marTop w:val="0"/>
          <w:marBottom w:val="0"/>
          <w:divBdr>
            <w:top w:val="none" w:sz="0" w:space="0" w:color="auto"/>
            <w:left w:val="none" w:sz="0" w:space="0" w:color="auto"/>
            <w:bottom w:val="none" w:sz="0" w:space="0" w:color="auto"/>
            <w:right w:val="none" w:sz="0" w:space="0" w:color="auto"/>
          </w:divBdr>
        </w:div>
      </w:divsChild>
    </w:div>
    <w:div w:id="1344042643">
      <w:bodyDiv w:val="1"/>
      <w:marLeft w:val="0"/>
      <w:marRight w:val="0"/>
      <w:marTop w:val="0"/>
      <w:marBottom w:val="0"/>
      <w:divBdr>
        <w:top w:val="none" w:sz="0" w:space="0" w:color="auto"/>
        <w:left w:val="none" w:sz="0" w:space="0" w:color="auto"/>
        <w:bottom w:val="none" w:sz="0" w:space="0" w:color="auto"/>
        <w:right w:val="none" w:sz="0" w:space="0" w:color="auto"/>
      </w:divBdr>
      <w:divsChild>
        <w:div w:id="717247095">
          <w:marLeft w:val="0"/>
          <w:marRight w:val="0"/>
          <w:marTop w:val="0"/>
          <w:marBottom w:val="0"/>
          <w:divBdr>
            <w:top w:val="none" w:sz="0" w:space="0" w:color="auto"/>
            <w:left w:val="none" w:sz="0" w:space="0" w:color="auto"/>
            <w:bottom w:val="none" w:sz="0" w:space="0" w:color="auto"/>
            <w:right w:val="none" w:sz="0" w:space="0" w:color="auto"/>
          </w:divBdr>
          <w:divsChild>
            <w:div w:id="1430737723">
              <w:marLeft w:val="0"/>
              <w:marRight w:val="0"/>
              <w:marTop w:val="0"/>
              <w:marBottom w:val="0"/>
              <w:divBdr>
                <w:top w:val="none" w:sz="0" w:space="0" w:color="auto"/>
                <w:left w:val="none" w:sz="0" w:space="0" w:color="auto"/>
                <w:bottom w:val="none" w:sz="0" w:space="0" w:color="auto"/>
                <w:right w:val="none" w:sz="0" w:space="0" w:color="auto"/>
              </w:divBdr>
              <w:divsChild>
                <w:div w:id="627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2083">
      <w:bodyDiv w:val="1"/>
      <w:marLeft w:val="0"/>
      <w:marRight w:val="0"/>
      <w:marTop w:val="0"/>
      <w:marBottom w:val="0"/>
      <w:divBdr>
        <w:top w:val="none" w:sz="0" w:space="0" w:color="auto"/>
        <w:left w:val="none" w:sz="0" w:space="0" w:color="auto"/>
        <w:bottom w:val="none" w:sz="0" w:space="0" w:color="auto"/>
        <w:right w:val="none" w:sz="0" w:space="0" w:color="auto"/>
      </w:divBdr>
      <w:divsChild>
        <w:div w:id="1248687543">
          <w:marLeft w:val="0"/>
          <w:marRight w:val="0"/>
          <w:marTop w:val="0"/>
          <w:marBottom w:val="0"/>
          <w:divBdr>
            <w:top w:val="none" w:sz="0" w:space="0" w:color="auto"/>
            <w:left w:val="none" w:sz="0" w:space="0" w:color="auto"/>
            <w:bottom w:val="none" w:sz="0" w:space="0" w:color="auto"/>
            <w:right w:val="none" w:sz="0" w:space="0" w:color="auto"/>
          </w:divBdr>
        </w:div>
        <w:div w:id="609238643">
          <w:marLeft w:val="0"/>
          <w:marRight w:val="0"/>
          <w:marTop w:val="0"/>
          <w:marBottom w:val="0"/>
          <w:divBdr>
            <w:top w:val="none" w:sz="0" w:space="0" w:color="auto"/>
            <w:left w:val="none" w:sz="0" w:space="0" w:color="auto"/>
            <w:bottom w:val="none" w:sz="0" w:space="0" w:color="auto"/>
            <w:right w:val="none" w:sz="0" w:space="0" w:color="auto"/>
          </w:divBdr>
        </w:div>
        <w:div w:id="1563515279">
          <w:marLeft w:val="0"/>
          <w:marRight w:val="0"/>
          <w:marTop w:val="0"/>
          <w:marBottom w:val="0"/>
          <w:divBdr>
            <w:top w:val="none" w:sz="0" w:space="0" w:color="auto"/>
            <w:left w:val="none" w:sz="0" w:space="0" w:color="auto"/>
            <w:bottom w:val="none" w:sz="0" w:space="0" w:color="auto"/>
            <w:right w:val="none" w:sz="0" w:space="0" w:color="auto"/>
          </w:divBdr>
        </w:div>
        <w:div w:id="1823964496">
          <w:marLeft w:val="0"/>
          <w:marRight w:val="0"/>
          <w:marTop w:val="0"/>
          <w:marBottom w:val="0"/>
          <w:divBdr>
            <w:top w:val="none" w:sz="0" w:space="0" w:color="auto"/>
            <w:left w:val="none" w:sz="0" w:space="0" w:color="auto"/>
            <w:bottom w:val="none" w:sz="0" w:space="0" w:color="auto"/>
            <w:right w:val="none" w:sz="0" w:space="0" w:color="auto"/>
          </w:divBdr>
        </w:div>
        <w:div w:id="381557354">
          <w:marLeft w:val="0"/>
          <w:marRight w:val="0"/>
          <w:marTop w:val="0"/>
          <w:marBottom w:val="0"/>
          <w:divBdr>
            <w:top w:val="none" w:sz="0" w:space="0" w:color="auto"/>
            <w:left w:val="none" w:sz="0" w:space="0" w:color="auto"/>
            <w:bottom w:val="none" w:sz="0" w:space="0" w:color="auto"/>
            <w:right w:val="none" w:sz="0" w:space="0" w:color="auto"/>
          </w:divBdr>
        </w:div>
      </w:divsChild>
    </w:div>
    <w:div w:id="1510683516">
      <w:bodyDiv w:val="1"/>
      <w:marLeft w:val="0"/>
      <w:marRight w:val="0"/>
      <w:marTop w:val="0"/>
      <w:marBottom w:val="0"/>
      <w:divBdr>
        <w:top w:val="none" w:sz="0" w:space="0" w:color="auto"/>
        <w:left w:val="none" w:sz="0" w:space="0" w:color="auto"/>
        <w:bottom w:val="none" w:sz="0" w:space="0" w:color="auto"/>
        <w:right w:val="none" w:sz="0" w:space="0" w:color="auto"/>
      </w:divBdr>
      <w:divsChild>
        <w:div w:id="770393292">
          <w:marLeft w:val="0"/>
          <w:marRight w:val="0"/>
          <w:marTop w:val="0"/>
          <w:marBottom w:val="0"/>
          <w:divBdr>
            <w:top w:val="none" w:sz="0" w:space="0" w:color="auto"/>
            <w:left w:val="none" w:sz="0" w:space="0" w:color="auto"/>
            <w:bottom w:val="none" w:sz="0" w:space="0" w:color="auto"/>
            <w:right w:val="none" w:sz="0" w:space="0" w:color="auto"/>
          </w:divBdr>
        </w:div>
        <w:div w:id="1373769911">
          <w:marLeft w:val="0"/>
          <w:marRight w:val="0"/>
          <w:marTop w:val="0"/>
          <w:marBottom w:val="0"/>
          <w:divBdr>
            <w:top w:val="none" w:sz="0" w:space="0" w:color="auto"/>
            <w:left w:val="none" w:sz="0" w:space="0" w:color="auto"/>
            <w:bottom w:val="none" w:sz="0" w:space="0" w:color="auto"/>
            <w:right w:val="none" w:sz="0" w:space="0" w:color="auto"/>
          </w:divBdr>
        </w:div>
      </w:divsChild>
    </w:div>
    <w:div w:id="1521510658">
      <w:bodyDiv w:val="1"/>
      <w:marLeft w:val="0"/>
      <w:marRight w:val="0"/>
      <w:marTop w:val="0"/>
      <w:marBottom w:val="0"/>
      <w:divBdr>
        <w:top w:val="none" w:sz="0" w:space="0" w:color="auto"/>
        <w:left w:val="none" w:sz="0" w:space="0" w:color="auto"/>
        <w:bottom w:val="none" w:sz="0" w:space="0" w:color="auto"/>
        <w:right w:val="none" w:sz="0" w:space="0" w:color="auto"/>
      </w:divBdr>
      <w:divsChild>
        <w:div w:id="2026320118">
          <w:marLeft w:val="0"/>
          <w:marRight w:val="0"/>
          <w:marTop w:val="0"/>
          <w:marBottom w:val="0"/>
          <w:divBdr>
            <w:top w:val="none" w:sz="0" w:space="0" w:color="auto"/>
            <w:left w:val="none" w:sz="0" w:space="0" w:color="auto"/>
            <w:bottom w:val="none" w:sz="0" w:space="0" w:color="auto"/>
            <w:right w:val="none" w:sz="0" w:space="0" w:color="auto"/>
          </w:divBdr>
        </w:div>
        <w:div w:id="1842810596">
          <w:marLeft w:val="0"/>
          <w:marRight w:val="0"/>
          <w:marTop w:val="0"/>
          <w:marBottom w:val="0"/>
          <w:divBdr>
            <w:top w:val="none" w:sz="0" w:space="0" w:color="auto"/>
            <w:left w:val="none" w:sz="0" w:space="0" w:color="auto"/>
            <w:bottom w:val="none" w:sz="0" w:space="0" w:color="auto"/>
            <w:right w:val="none" w:sz="0" w:space="0" w:color="auto"/>
          </w:divBdr>
        </w:div>
        <w:div w:id="1456873746">
          <w:marLeft w:val="0"/>
          <w:marRight w:val="0"/>
          <w:marTop w:val="0"/>
          <w:marBottom w:val="0"/>
          <w:divBdr>
            <w:top w:val="none" w:sz="0" w:space="0" w:color="auto"/>
            <w:left w:val="none" w:sz="0" w:space="0" w:color="auto"/>
            <w:bottom w:val="none" w:sz="0" w:space="0" w:color="auto"/>
            <w:right w:val="none" w:sz="0" w:space="0" w:color="auto"/>
          </w:divBdr>
        </w:div>
        <w:div w:id="885138762">
          <w:marLeft w:val="0"/>
          <w:marRight w:val="0"/>
          <w:marTop w:val="0"/>
          <w:marBottom w:val="0"/>
          <w:divBdr>
            <w:top w:val="none" w:sz="0" w:space="0" w:color="auto"/>
            <w:left w:val="none" w:sz="0" w:space="0" w:color="auto"/>
            <w:bottom w:val="none" w:sz="0" w:space="0" w:color="auto"/>
            <w:right w:val="none" w:sz="0" w:space="0" w:color="auto"/>
          </w:divBdr>
        </w:div>
        <w:div w:id="625701476">
          <w:marLeft w:val="0"/>
          <w:marRight w:val="0"/>
          <w:marTop w:val="0"/>
          <w:marBottom w:val="0"/>
          <w:divBdr>
            <w:top w:val="none" w:sz="0" w:space="0" w:color="auto"/>
            <w:left w:val="none" w:sz="0" w:space="0" w:color="auto"/>
            <w:bottom w:val="none" w:sz="0" w:space="0" w:color="auto"/>
            <w:right w:val="none" w:sz="0" w:space="0" w:color="auto"/>
          </w:divBdr>
        </w:div>
        <w:div w:id="514003645">
          <w:marLeft w:val="0"/>
          <w:marRight w:val="0"/>
          <w:marTop w:val="0"/>
          <w:marBottom w:val="0"/>
          <w:divBdr>
            <w:top w:val="none" w:sz="0" w:space="0" w:color="auto"/>
            <w:left w:val="none" w:sz="0" w:space="0" w:color="auto"/>
            <w:bottom w:val="none" w:sz="0" w:space="0" w:color="auto"/>
            <w:right w:val="none" w:sz="0" w:space="0" w:color="auto"/>
          </w:divBdr>
        </w:div>
        <w:div w:id="1697734751">
          <w:marLeft w:val="0"/>
          <w:marRight w:val="0"/>
          <w:marTop w:val="0"/>
          <w:marBottom w:val="0"/>
          <w:divBdr>
            <w:top w:val="none" w:sz="0" w:space="0" w:color="auto"/>
            <w:left w:val="none" w:sz="0" w:space="0" w:color="auto"/>
            <w:bottom w:val="none" w:sz="0" w:space="0" w:color="auto"/>
            <w:right w:val="none" w:sz="0" w:space="0" w:color="auto"/>
          </w:divBdr>
        </w:div>
        <w:div w:id="1066533347">
          <w:marLeft w:val="0"/>
          <w:marRight w:val="0"/>
          <w:marTop w:val="0"/>
          <w:marBottom w:val="0"/>
          <w:divBdr>
            <w:top w:val="none" w:sz="0" w:space="0" w:color="auto"/>
            <w:left w:val="none" w:sz="0" w:space="0" w:color="auto"/>
            <w:bottom w:val="none" w:sz="0" w:space="0" w:color="auto"/>
            <w:right w:val="none" w:sz="0" w:space="0" w:color="auto"/>
          </w:divBdr>
        </w:div>
        <w:div w:id="2012953635">
          <w:marLeft w:val="0"/>
          <w:marRight w:val="0"/>
          <w:marTop w:val="0"/>
          <w:marBottom w:val="0"/>
          <w:divBdr>
            <w:top w:val="none" w:sz="0" w:space="0" w:color="auto"/>
            <w:left w:val="none" w:sz="0" w:space="0" w:color="auto"/>
            <w:bottom w:val="none" w:sz="0" w:space="0" w:color="auto"/>
            <w:right w:val="none" w:sz="0" w:space="0" w:color="auto"/>
          </w:divBdr>
        </w:div>
        <w:div w:id="690499695">
          <w:marLeft w:val="0"/>
          <w:marRight w:val="0"/>
          <w:marTop w:val="0"/>
          <w:marBottom w:val="0"/>
          <w:divBdr>
            <w:top w:val="none" w:sz="0" w:space="0" w:color="auto"/>
            <w:left w:val="none" w:sz="0" w:space="0" w:color="auto"/>
            <w:bottom w:val="none" w:sz="0" w:space="0" w:color="auto"/>
            <w:right w:val="none" w:sz="0" w:space="0" w:color="auto"/>
          </w:divBdr>
        </w:div>
        <w:div w:id="411270953">
          <w:marLeft w:val="0"/>
          <w:marRight w:val="0"/>
          <w:marTop w:val="0"/>
          <w:marBottom w:val="0"/>
          <w:divBdr>
            <w:top w:val="none" w:sz="0" w:space="0" w:color="auto"/>
            <w:left w:val="none" w:sz="0" w:space="0" w:color="auto"/>
            <w:bottom w:val="none" w:sz="0" w:space="0" w:color="auto"/>
            <w:right w:val="none" w:sz="0" w:space="0" w:color="auto"/>
          </w:divBdr>
        </w:div>
        <w:div w:id="2097902889">
          <w:marLeft w:val="0"/>
          <w:marRight w:val="0"/>
          <w:marTop w:val="0"/>
          <w:marBottom w:val="0"/>
          <w:divBdr>
            <w:top w:val="none" w:sz="0" w:space="0" w:color="auto"/>
            <w:left w:val="none" w:sz="0" w:space="0" w:color="auto"/>
            <w:bottom w:val="none" w:sz="0" w:space="0" w:color="auto"/>
            <w:right w:val="none" w:sz="0" w:space="0" w:color="auto"/>
          </w:divBdr>
        </w:div>
        <w:div w:id="1481464897">
          <w:marLeft w:val="0"/>
          <w:marRight w:val="0"/>
          <w:marTop w:val="0"/>
          <w:marBottom w:val="0"/>
          <w:divBdr>
            <w:top w:val="none" w:sz="0" w:space="0" w:color="auto"/>
            <w:left w:val="none" w:sz="0" w:space="0" w:color="auto"/>
            <w:bottom w:val="none" w:sz="0" w:space="0" w:color="auto"/>
            <w:right w:val="none" w:sz="0" w:space="0" w:color="auto"/>
          </w:divBdr>
        </w:div>
        <w:div w:id="1018384026">
          <w:marLeft w:val="0"/>
          <w:marRight w:val="0"/>
          <w:marTop w:val="0"/>
          <w:marBottom w:val="0"/>
          <w:divBdr>
            <w:top w:val="none" w:sz="0" w:space="0" w:color="auto"/>
            <w:left w:val="none" w:sz="0" w:space="0" w:color="auto"/>
            <w:bottom w:val="none" w:sz="0" w:space="0" w:color="auto"/>
            <w:right w:val="none" w:sz="0" w:space="0" w:color="auto"/>
          </w:divBdr>
        </w:div>
        <w:div w:id="2146924998">
          <w:marLeft w:val="0"/>
          <w:marRight w:val="0"/>
          <w:marTop w:val="0"/>
          <w:marBottom w:val="0"/>
          <w:divBdr>
            <w:top w:val="none" w:sz="0" w:space="0" w:color="auto"/>
            <w:left w:val="none" w:sz="0" w:space="0" w:color="auto"/>
            <w:bottom w:val="none" w:sz="0" w:space="0" w:color="auto"/>
            <w:right w:val="none" w:sz="0" w:space="0" w:color="auto"/>
          </w:divBdr>
        </w:div>
      </w:divsChild>
    </w:div>
    <w:div w:id="1525899624">
      <w:bodyDiv w:val="1"/>
      <w:marLeft w:val="0"/>
      <w:marRight w:val="0"/>
      <w:marTop w:val="0"/>
      <w:marBottom w:val="0"/>
      <w:divBdr>
        <w:top w:val="none" w:sz="0" w:space="0" w:color="auto"/>
        <w:left w:val="none" w:sz="0" w:space="0" w:color="auto"/>
        <w:bottom w:val="none" w:sz="0" w:space="0" w:color="auto"/>
        <w:right w:val="none" w:sz="0" w:space="0" w:color="auto"/>
      </w:divBdr>
      <w:divsChild>
        <w:div w:id="1395156561">
          <w:marLeft w:val="0"/>
          <w:marRight w:val="0"/>
          <w:marTop w:val="0"/>
          <w:marBottom w:val="0"/>
          <w:divBdr>
            <w:top w:val="none" w:sz="0" w:space="0" w:color="auto"/>
            <w:left w:val="none" w:sz="0" w:space="0" w:color="auto"/>
            <w:bottom w:val="none" w:sz="0" w:space="0" w:color="auto"/>
            <w:right w:val="none" w:sz="0" w:space="0" w:color="auto"/>
          </w:divBdr>
          <w:divsChild>
            <w:div w:id="518734410">
              <w:marLeft w:val="0"/>
              <w:marRight w:val="0"/>
              <w:marTop w:val="0"/>
              <w:marBottom w:val="0"/>
              <w:divBdr>
                <w:top w:val="none" w:sz="0" w:space="0" w:color="auto"/>
                <w:left w:val="none" w:sz="0" w:space="0" w:color="auto"/>
                <w:bottom w:val="none" w:sz="0" w:space="0" w:color="auto"/>
                <w:right w:val="none" w:sz="0" w:space="0" w:color="auto"/>
              </w:divBdr>
              <w:divsChild>
                <w:div w:id="151800665">
                  <w:marLeft w:val="0"/>
                  <w:marRight w:val="0"/>
                  <w:marTop w:val="0"/>
                  <w:marBottom w:val="0"/>
                  <w:divBdr>
                    <w:top w:val="none" w:sz="0" w:space="0" w:color="auto"/>
                    <w:left w:val="none" w:sz="0" w:space="0" w:color="auto"/>
                    <w:bottom w:val="none" w:sz="0" w:space="0" w:color="auto"/>
                    <w:right w:val="none" w:sz="0" w:space="0" w:color="auto"/>
                  </w:divBdr>
                </w:div>
                <w:div w:id="1767537637">
                  <w:marLeft w:val="0"/>
                  <w:marRight w:val="0"/>
                  <w:marTop w:val="0"/>
                  <w:marBottom w:val="0"/>
                  <w:divBdr>
                    <w:top w:val="none" w:sz="0" w:space="0" w:color="auto"/>
                    <w:left w:val="none" w:sz="0" w:space="0" w:color="auto"/>
                    <w:bottom w:val="none" w:sz="0" w:space="0" w:color="auto"/>
                    <w:right w:val="none" w:sz="0" w:space="0" w:color="auto"/>
                  </w:divBdr>
                </w:div>
              </w:divsChild>
            </w:div>
            <w:div w:id="36318725">
              <w:marLeft w:val="0"/>
              <w:marRight w:val="0"/>
              <w:marTop w:val="0"/>
              <w:marBottom w:val="0"/>
              <w:divBdr>
                <w:top w:val="none" w:sz="0" w:space="0" w:color="auto"/>
                <w:left w:val="none" w:sz="0" w:space="0" w:color="auto"/>
                <w:bottom w:val="none" w:sz="0" w:space="0" w:color="auto"/>
                <w:right w:val="none" w:sz="0" w:space="0" w:color="auto"/>
              </w:divBdr>
              <w:divsChild>
                <w:div w:id="661353326">
                  <w:marLeft w:val="0"/>
                  <w:marRight w:val="0"/>
                  <w:marTop w:val="0"/>
                  <w:marBottom w:val="0"/>
                  <w:divBdr>
                    <w:top w:val="none" w:sz="0" w:space="0" w:color="auto"/>
                    <w:left w:val="none" w:sz="0" w:space="0" w:color="auto"/>
                    <w:bottom w:val="none" w:sz="0" w:space="0" w:color="auto"/>
                    <w:right w:val="none" w:sz="0" w:space="0" w:color="auto"/>
                  </w:divBdr>
                </w:div>
                <w:div w:id="2121533020">
                  <w:marLeft w:val="0"/>
                  <w:marRight w:val="0"/>
                  <w:marTop w:val="0"/>
                  <w:marBottom w:val="0"/>
                  <w:divBdr>
                    <w:top w:val="none" w:sz="0" w:space="0" w:color="auto"/>
                    <w:left w:val="none" w:sz="0" w:space="0" w:color="auto"/>
                    <w:bottom w:val="none" w:sz="0" w:space="0" w:color="auto"/>
                    <w:right w:val="none" w:sz="0" w:space="0" w:color="auto"/>
                  </w:divBdr>
                </w:div>
              </w:divsChild>
            </w:div>
            <w:div w:id="496268148">
              <w:marLeft w:val="0"/>
              <w:marRight w:val="0"/>
              <w:marTop w:val="0"/>
              <w:marBottom w:val="0"/>
              <w:divBdr>
                <w:top w:val="none" w:sz="0" w:space="0" w:color="auto"/>
                <w:left w:val="none" w:sz="0" w:space="0" w:color="auto"/>
                <w:bottom w:val="none" w:sz="0" w:space="0" w:color="auto"/>
                <w:right w:val="none" w:sz="0" w:space="0" w:color="auto"/>
              </w:divBdr>
              <w:divsChild>
                <w:div w:id="299967535">
                  <w:marLeft w:val="0"/>
                  <w:marRight w:val="0"/>
                  <w:marTop w:val="0"/>
                  <w:marBottom w:val="0"/>
                  <w:divBdr>
                    <w:top w:val="none" w:sz="0" w:space="0" w:color="auto"/>
                    <w:left w:val="none" w:sz="0" w:space="0" w:color="auto"/>
                    <w:bottom w:val="none" w:sz="0" w:space="0" w:color="auto"/>
                    <w:right w:val="none" w:sz="0" w:space="0" w:color="auto"/>
                  </w:divBdr>
                </w:div>
                <w:div w:id="8351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46666">
      <w:bodyDiv w:val="1"/>
      <w:marLeft w:val="0"/>
      <w:marRight w:val="0"/>
      <w:marTop w:val="0"/>
      <w:marBottom w:val="0"/>
      <w:divBdr>
        <w:top w:val="none" w:sz="0" w:space="0" w:color="auto"/>
        <w:left w:val="none" w:sz="0" w:space="0" w:color="auto"/>
        <w:bottom w:val="none" w:sz="0" w:space="0" w:color="auto"/>
        <w:right w:val="none" w:sz="0" w:space="0" w:color="auto"/>
      </w:divBdr>
      <w:divsChild>
        <w:div w:id="1622764234">
          <w:marLeft w:val="0"/>
          <w:marRight w:val="0"/>
          <w:marTop w:val="0"/>
          <w:marBottom w:val="0"/>
          <w:divBdr>
            <w:top w:val="none" w:sz="0" w:space="0" w:color="auto"/>
            <w:left w:val="none" w:sz="0" w:space="0" w:color="auto"/>
            <w:bottom w:val="none" w:sz="0" w:space="0" w:color="auto"/>
            <w:right w:val="none" w:sz="0" w:space="0" w:color="auto"/>
          </w:divBdr>
          <w:divsChild>
            <w:div w:id="1456561387">
              <w:marLeft w:val="0"/>
              <w:marRight w:val="0"/>
              <w:marTop w:val="0"/>
              <w:marBottom w:val="0"/>
              <w:divBdr>
                <w:top w:val="none" w:sz="0" w:space="0" w:color="auto"/>
                <w:left w:val="none" w:sz="0" w:space="0" w:color="auto"/>
                <w:bottom w:val="none" w:sz="0" w:space="0" w:color="auto"/>
                <w:right w:val="none" w:sz="0" w:space="0" w:color="auto"/>
              </w:divBdr>
              <w:divsChild>
                <w:div w:id="1677415019">
                  <w:marLeft w:val="0"/>
                  <w:marRight w:val="0"/>
                  <w:marTop w:val="0"/>
                  <w:marBottom w:val="0"/>
                  <w:divBdr>
                    <w:top w:val="none" w:sz="0" w:space="0" w:color="auto"/>
                    <w:left w:val="none" w:sz="0" w:space="0" w:color="auto"/>
                    <w:bottom w:val="none" w:sz="0" w:space="0" w:color="auto"/>
                    <w:right w:val="none" w:sz="0" w:space="0" w:color="auto"/>
                  </w:divBdr>
                </w:div>
                <w:div w:id="1856578638">
                  <w:marLeft w:val="0"/>
                  <w:marRight w:val="0"/>
                  <w:marTop w:val="0"/>
                  <w:marBottom w:val="0"/>
                  <w:divBdr>
                    <w:top w:val="none" w:sz="0" w:space="0" w:color="auto"/>
                    <w:left w:val="none" w:sz="0" w:space="0" w:color="auto"/>
                    <w:bottom w:val="none" w:sz="0" w:space="0" w:color="auto"/>
                    <w:right w:val="none" w:sz="0" w:space="0" w:color="auto"/>
                  </w:divBdr>
                </w:div>
              </w:divsChild>
            </w:div>
            <w:div w:id="1264992586">
              <w:marLeft w:val="0"/>
              <w:marRight w:val="0"/>
              <w:marTop w:val="0"/>
              <w:marBottom w:val="0"/>
              <w:divBdr>
                <w:top w:val="none" w:sz="0" w:space="0" w:color="auto"/>
                <w:left w:val="none" w:sz="0" w:space="0" w:color="auto"/>
                <w:bottom w:val="none" w:sz="0" w:space="0" w:color="auto"/>
                <w:right w:val="none" w:sz="0" w:space="0" w:color="auto"/>
              </w:divBdr>
              <w:divsChild>
                <w:div w:id="934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107">
      <w:bodyDiv w:val="1"/>
      <w:marLeft w:val="0"/>
      <w:marRight w:val="0"/>
      <w:marTop w:val="0"/>
      <w:marBottom w:val="0"/>
      <w:divBdr>
        <w:top w:val="none" w:sz="0" w:space="0" w:color="auto"/>
        <w:left w:val="none" w:sz="0" w:space="0" w:color="auto"/>
        <w:bottom w:val="none" w:sz="0" w:space="0" w:color="auto"/>
        <w:right w:val="none" w:sz="0" w:space="0" w:color="auto"/>
      </w:divBdr>
      <w:divsChild>
        <w:div w:id="24335923">
          <w:marLeft w:val="0"/>
          <w:marRight w:val="0"/>
          <w:marTop w:val="0"/>
          <w:marBottom w:val="0"/>
          <w:divBdr>
            <w:top w:val="none" w:sz="0" w:space="0" w:color="auto"/>
            <w:left w:val="none" w:sz="0" w:space="0" w:color="auto"/>
            <w:bottom w:val="none" w:sz="0" w:space="0" w:color="auto"/>
            <w:right w:val="none" w:sz="0" w:space="0" w:color="auto"/>
          </w:divBdr>
          <w:divsChild>
            <w:div w:id="660349304">
              <w:marLeft w:val="0"/>
              <w:marRight w:val="0"/>
              <w:marTop w:val="0"/>
              <w:marBottom w:val="0"/>
              <w:divBdr>
                <w:top w:val="none" w:sz="0" w:space="0" w:color="auto"/>
                <w:left w:val="none" w:sz="0" w:space="0" w:color="auto"/>
                <w:bottom w:val="none" w:sz="0" w:space="0" w:color="auto"/>
                <w:right w:val="none" w:sz="0" w:space="0" w:color="auto"/>
              </w:divBdr>
              <w:divsChild>
                <w:div w:id="310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Ayeleso</dc:creator>
  <cp:keywords/>
  <dc:description/>
  <cp:lastModifiedBy>Hamid Abolhassani</cp:lastModifiedBy>
  <cp:revision>4</cp:revision>
  <dcterms:created xsi:type="dcterms:W3CDTF">2022-09-28T17:20:00Z</dcterms:created>
  <dcterms:modified xsi:type="dcterms:W3CDTF">2023-04-11T20:33:00Z</dcterms:modified>
</cp:coreProperties>
</file>