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983D" w14:textId="660EC961" w:rsidR="0004519D" w:rsidRPr="00D01B5B" w:rsidRDefault="0004519D" w:rsidP="0004519D">
      <w:pPr>
        <w:jc w:val="center"/>
        <w:rPr>
          <w:b/>
          <w:bCs/>
          <w:sz w:val="28"/>
          <w:szCs w:val="28"/>
        </w:rPr>
      </w:pPr>
      <w:r w:rsidRPr="00D01B5B">
        <w:rPr>
          <w:b/>
          <w:bCs/>
          <w:sz w:val="28"/>
          <w:szCs w:val="28"/>
        </w:rPr>
        <w:t>MAT in Primary Care Readiness Checklist</w:t>
      </w:r>
    </w:p>
    <w:p w14:paraId="19A35EC9" w14:textId="77777777" w:rsidR="00AB60BB" w:rsidRDefault="00AB60BB" w:rsidP="0004519D">
      <w:pPr>
        <w:pStyle w:val="NoSpacing"/>
        <w:sectPr w:rsidR="00AB60BB" w:rsidSect="00AB60B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01027EA" w14:textId="77777777" w:rsidR="0004519D" w:rsidRPr="0004519D" w:rsidRDefault="0004519D" w:rsidP="0004519D">
      <w:pPr>
        <w:pStyle w:val="NoSpacing"/>
      </w:pPr>
      <w:r w:rsidRPr="0004519D">
        <w:t>Primary Care Clinic – Pre</w:t>
      </w:r>
      <w:r w:rsidRPr="0004519D">
        <w:noBreakHyphen/>
        <w:t>Launch Workflows</w:t>
      </w:r>
    </w:p>
    <w:p w14:paraId="46D807FC" w14:textId="77777777" w:rsidR="0004519D" w:rsidRPr="0004519D" w:rsidRDefault="0004519D" w:rsidP="0004519D">
      <w:pPr>
        <w:pStyle w:val="NoSpacing"/>
      </w:pPr>
      <w:r w:rsidRPr="0004519D">
        <w:t>1. Leadership, Scope, &amp; Governance</w:t>
      </w:r>
    </w:p>
    <w:p w14:paraId="68B72F6D" w14:textId="77777777" w:rsidR="0004519D" w:rsidRPr="0004519D" w:rsidRDefault="0004519D" w:rsidP="0004519D">
      <w:pPr>
        <w:pStyle w:val="NoSpacing"/>
        <w:ind w:left="720"/>
      </w:pPr>
      <w:r w:rsidRPr="0004519D">
        <w:t>☐ Identify clinical lead/champion for MAT program</w:t>
      </w:r>
    </w:p>
    <w:p w14:paraId="56A3637B" w14:textId="77777777" w:rsidR="0004519D" w:rsidRPr="0004519D" w:rsidRDefault="0004519D" w:rsidP="0004519D">
      <w:pPr>
        <w:pStyle w:val="NoSpacing"/>
        <w:ind w:left="720"/>
      </w:pPr>
      <w:r w:rsidRPr="0004519D">
        <w:t xml:space="preserve">☐ Define clinic scope of MAT services </w:t>
      </w:r>
    </w:p>
    <w:p w14:paraId="552C3B53" w14:textId="77777777" w:rsidR="0004519D" w:rsidRPr="0004519D" w:rsidRDefault="0004519D" w:rsidP="0004519D">
      <w:pPr>
        <w:pStyle w:val="NoSpacing"/>
        <w:ind w:left="720" w:firstLine="720"/>
      </w:pPr>
      <w:r w:rsidRPr="0004519D">
        <w:t>Induction vs. maintenance</w:t>
      </w:r>
    </w:p>
    <w:p w14:paraId="1CECD099" w14:textId="77777777" w:rsidR="0004519D" w:rsidRPr="0004519D" w:rsidRDefault="0004519D" w:rsidP="0004519D">
      <w:pPr>
        <w:pStyle w:val="NoSpacing"/>
        <w:ind w:left="720" w:firstLine="720"/>
      </w:pPr>
      <w:r w:rsidRPr="0004519D">
        <w:t>Office</w:t>
      </w:r>
      <w:r w:rsidRPr="0004519D">
        <w:noBreakHyphen/>
        <w:t>based vs. home induction</w:t>
      </w:r>
    </w:p>
    <w:p w14:paraId="440B3135" w14:textId="77777777" w:rsidR="0004519D" w:rsidRPr="0004519D" w:rsidRDefault="0004519D" w:rsidP="0004519D">
      <w:pPr>
        <w:pStyle w:val="NoSpacing"/>
        <w:ind w:left="720"/>
      </w:pPr>
      <w:r w:rsidRPr="0004519D">
        <w:t xml:space="preserve">☐ Establish clinical escalation pathways </w:t>
      </w:r>
    </w:p>
    <w:p w14:paraId="7C6B9DDC" w14:textId="77777777" w:rsidR="0004519D" w:rsidRPr="0004519D" w:rsidRDefault="0004519D" w:rsidP="0004519D">
      <w:pPr>
        <w:pStyle w:val="NoSpacing"/>
        <w:ind w:left="720" w:firstLine="720"/>
      </w:pPr>
      <w:r w:rsidRPr="0004519D">
        <w:t>Psychiatry consultation</w:t>
      </w:r>
    </w:p>
    <w:p w14:paraId="4793F86F" w14:textId="77777777" w:rsidR="0004519D" w:rsidRPr="0004519D" w:rsidRDefault="0004519D" w:rsidP="0004519D">
      <w:pPr>
        <w:pStyle w:val="NoSpacing"/>
        <w:ind w:left="720" w:firstLine="720"/>
      </w:pPr>
      <w:r w:rsidRPr="0004519D">
        <w:t>Higher level of care (IOP, OTP, residential)</w:t>
      </w:r>
    </w:p>
    <w:p w14:paraId="12AE8960" w14:textId="77777777" w:rsidR="0004519D" w:rsidRPr="0004519D" w:rsidRDefault="0004519D" w:rsidP="0004519D">
      <w:pPr>
        <w:pStyle w:val="NoSpacing"/>
        <w:ind w:left="720"/>
      </w:pPr>
      <w:r w:rsidRPr="0004519D">
        <w:t>☐ Confirm DEA registration and ability to prescribe buprenorphine</w:t>
      </w:r>
    </w:p>
    <w:p w14:paraId="4CD8F38D" w14:textId="77777777" w:rsidR="0004519D" w:rsidRPr="0004519D" w:rsidRDefault="0004519D" w:rsidP="0004519D">
      <w:pPr>
        <w:pStyle w:val="NoSpacing"/>
        <w:ind w:left="720"/>
      </w:pPr>
      <w:r w:rsidRPr="0004519D">
        <w:t>☐ Update clinic policies to include OUD as a chronic disease model</w:t>
      </w:r>
    </w:p>
    <w:p w14:paraId="3A045398" w14:textId="77777777" w:rsidR="0004519D" w:rsidRPr="0004519D" w:rsidRDefault="00000000" w:rsidP="0004519D">
      <w:pPr>
        <w:pStyle w:val="NoSpacing"/>
      </w:pPr>
      <w:r>
        <w:pict w14:anchorId="62368E92">
          <v:rect id="_x0000_i1025" style="width:0;height:1.5pt" o:hralign="center" o:hrstd="t" o:hr="t" fillcolor="#a0a0a0" stroked="f"/>
        </w:pict>
      </w:r>
    </w:p>
    <w:p w14:paraId="5307D339" w14:textId="77777777" w:rsidR="0004519D" w:rsidRPr="0004519D" w:rsidRDefault="0004519D" w:rsidP="0004519D">
      <w:pPr>
        <w:pStyle w:val="NoSpacing"/>
      </w:pPr>
      <w:r w:rsidRPr="0004519D">
        <w:t>2. Regulatory &amp; Legal Readiness</w:t>
      </w:r>
    </w:p>
    <w:p w14:paraId="6E3F05D9" w14:textId="77777777" w:rsidR="0004519D" w:rsidRPr="0004519D" w:rsidRDefault="0004519D" w:rsidP="0004519D">
      <w:pPr>
        <w:pStyle w:val="NoSpacing"/>
        <w:ind w:left="720"/>
      </w:pPr>
      <w:r w:rsidRPr="0004519D">
        <w:t>☐ Review state-specific MAT regulations and payer requirements</w:t>
      </w:r>
    </w:p>
    <w:p w14:paraId="02D0555D" w14:textId="77777777" w:rsidR="0004519D" w:rsidRPr="0004519D" w:rsidRDefault="0004519D" w:rsidP="0004519D">
      <w:pPr>
        <w:pStyle w:val="NoSpacing"/>
        <w:ind w:left="720"/>
      </w:pPr>
      <w:r w:rsidRPr="0004519D">
        <w:t>☐ Develop written MAT policies &amp; procedures</w:t>
      </w:r>
    </w:p>
    <w:p w14:paraId="0D678A42" w14:textId="77777777" w:rsidR="0004519D" w:rsidRPr="0004519D" w:rsidRDefault="0004519D" w:rsidP="0004519D">
      <w:pPr>
        <w:pStyle w:val="NoSpacing"/>
        <w:ind w:left="720"/>
      </w:pPr>
      <w:r w:rsidRPr="0004519D">
        <w:t>☐ Create informed consent document</w:t>
      </w:r>
    </w:p>
    <w:p w14:paraId="582FC5AB" w14:textId="77777777" w:rsidR="0004519D" w:rsidRPr="0004519D" w:rsidRDefault="0004519D" w:rsidP="0004519D">
      <w:pPr>
        <w:pStyle w:val="NoSpacing"/>
        <w:ind w:left="720"/>
      </w:pPr>
      <w:r w:rsidRPr="0004519D">
        <w:t>☐ Create Substance Use Disorder (SUD) treatment agreement</w:t>
      </w:r>
    </w:p>
    <w:p w14:paraId="3BBF0ABC" w14:textId="77777777" w:rsidR="0004519D" w:rsidRPr="0004519D" w:rsidRDefault="0004519D" w:rsidP="0004519D">
      <w:pPr>
        <w:pStyle w:val="NoSpacing"/>
        <w:ind w:left="720"/>
      </w:pPr>
      <w:r w:rsidRPr="0004519D">
        <w:t>☐ Ensure HIPAA and 42 CFR Part 2–aligned documentation practices</w:t>
      </w:r>
    </w:p>
    <w:p w14:paraId="2B0BB16E" w14:textId="77777777" w:rsidR="0004519D" w:rsidRPr="0004519D" w:rsidRDefault="0004519D" w:rsidP="0004519D">
      <w:pPr>
        <w:pStyle w:val="NoSpacing"/>
        <w:ind w:left="720"/>
      </w:pPr>
      <w:r w:rsidRPr="0004519D">
        <w:t>☐ Define termination / transfer of care workflow (non</w:t>
      </w:r>
      <w:r w:rsidRPr="0004519D">
        <w:noBreakHyphen/>
        <w:t>punitive)</w:t>
      </w:r>
    </w:p>
    <w:p w14:paraId="7AA28859" w14:textId="77777777" w:rsidR="0004519D" w:rsidRPr="0004519D" w:rsidRDefault="00000000" w:rsidP="0004519D">
      <w:pPr>
        <w:pStyle w:val="NoSpacing"/>
      </w:pPr>
      <w:r>
        <w:pict w14:anchorId="62084F3A">
          <v:rect id="_x0000_i1026" style="width:0;height:1.5pt" o:hralign="center" o:hrstd="t" o:hr="t" fillcolor="#a0a0a0" stroked="f"/>
        </w:pict>
      </w:r>
    </w:p>
    <w:p w14:paraId="4855B1CC" w14:textId="77777777" w:rsidR="0004519D" w:rsidRPr="0004519D" w:rsidRDefault="0004519D" w:rsidP="0004519D">
      <w:pPr>
        <w:pStyle w:val="NoSpacing"/>
      </w:pPr>
      <w:r w:rsidRPr="0004519D">
        <w:t>3. Clinical Protocols (Standardized &amp; Written)</w:t>
      </w:r>
    </w:p>
    <w:p w14:paraId="1A92B581" w14:textId="77777777" w:rsidR="0004519D" w:rsidRPr="0004519D" w:rsidRDefault="0004519D" w:rsidP="0004519D">
      <w:pPr>
        <w:pStyle w:val="NoSpacing"/>
        <w:ind w:left="720"/>
      </w:pPr>
      <w:r w:rsidRPr="0004519D">
        <w:t>☐ OUD diagnostic criteria and assessment protocol</w:t>
      </w:r>
    </w:p>
    <w:p w14:paraId="0949D9E7" w14:textId="77777777" w:rsidR="0004519D" w:rsidRPr="0004519D" w:rsidRDefault="0004519D" w:rsidP="0004519D">
      <w:pPr>
        <w:pStyle w:val="NoSpacing"/>
        <w:ind w:left="720"/>
      </w:pPr>
      <w:r w:rsidRPr="0004519D">
        <w:t>☐ Buprenorphine induction protocol</w:t>
      </w:r>
    </w:p>
    <w:p w14:paraId="713923B2" w14:textId="77777777" w:rsidR="0004519D" w:rsidRPr="0004519D" w:rsidRDefault="0004519D" w:rsidP="0004519D">
      <w:pPr>
        <w:pStyle w:val="NoSpacing"/>
        <w:ind w:left="720"/>
      </w:pPr>
      <w:r w:rsidRPr="0004519D">
        <w:t>☐ Dose titration and stabilization guidelines</w:t>
      </w:r>
    </w:p>
    <w:p w14:paraId="381B4705" w14:textId="77777777" w:rsidR="0004519D" w:rsidRPr="0004519D" w:rsidRDefault="0004519D" w:rsidP="0004519D">
      <w:pPr>
        <w:pStyle w:val="NoSpacing"/>
        <w:ind w:left="720"/>
      </w:pPr>
      <w:r w:rsidRPr="0004519D">
        <w:t>☐ Missed appointment protocol</w:t>
      </w:r>
    </w:p>
    <w:p w14:paraId="09805F44" w14:textId="77777777" w:rsidR="0004519D" w:rsidRPr="0004519D" w:rsidRDefault="0004519D" w:rsidP="0004519D">
      <w:pPr>
        <w:pStyle w:val="NoSpacing"/>
        <w:ind w:left="720"/>
      </w:pPr>
      <w:r w:rsidRPr="0004519D">
        <w:t>☐ Relapse / positive UDS response protocol</w:t>
      </w:r>
    </w:p>
    <w:p w14:paraId="1CD35C04" w14:textId="77777777" w:rsidR="0004519D" w:rsidRPr="0004519D" w:rsidRDefault="0004519D" w:rsidP="0004519D">
      <w:pPr>
        <w:pStyle w:val="NoSpacing"/>
        <w:ind w:left="720"/>
      </w:pPr>
      <w:r w:rsidRPr="0004519D">
        <w:t>☐ Diversion concern response protocol</w:t>
      </w:r>
    </w:p>
    <w:p w14:paraId="737DD4A6" w14:textId="77777777" w:rsidR="0004519D" w:rsidRPr="0004519D" w:rsidRDefault="0004519D" w:rsidP="0004519D">
      <w:pPr>
        <w:pStyle w:val="NoSpacing"/>
        <w:ind w:left="720"/>
      </w:pPr>
      <w:r w:rsidRPr="0004519D">
        <w:t>☐ Tapering and transition criteria (patient</w:t>
      </w:r>
      <w:r w:rsidRPr="0004519D">
        <w:noBreakHyphen/>
        <w:t>driven)</w:t>
      </w:r>
    </w:p>
    <w:p w14:paraId="3D53E448" w14:textId="77777777" w:rsidR="0004519D" w:rsidRPr="0004519D" w:rsidRDefault="00000000" w:rsidP="0004519D">
      <w:pPr>
        <w:pStyle w:val="NoSpacing"/>
      </w:pPr>
      <w:r>
        <w:pict w14:anchorId="73D45C41">
          <v:rect id="_x0000_i1027" style="width:0;height:1.5pt" o:hralign="center" o:hrstd="t" o:hr="t" fillcolor="#a0a0a0" stroked="f"/>
        </w:pict>
      </w:r>
    </w:p>
    <w:p w14:paraId="56698149" w14:textId="77777777" w:rsidR="0004519D" w:rsidRPr="0004519D" w:rsidRDefault="0004519D" w:rsidP="0004519D">
      <w:pPr>
        <w:pStyle w:val="NoSpacing"/>
      </w:pPr>
      <w:r w:rsidRPr="0004519D">
        <w:t>4. Monitoring &amp; Safety Systems</w:t>
      </w:r>
    </w:p>
    <w:p w14:paraId="2891B346" w14:textId="77777777" w:rsidR="0004519D" w:rsidRPr="0004519D" w:rsidRDefault="0004519D" w:rsidP="0004519D">
      <w:pPr>
        <w:pStyle w:val="NoSpacing"/>
        <w:ind w:left="720"/>
      </w:pPr>
      <w:r w:rsidRPr="0004519D">
        <w:t xml:space="preserve">☐ Urine Drug Screen (UDS) standing order </w:t>
      </w:r>
    </w:p>
    <w:p w14:paraId="78975187" w14:textId="77777777" w:rsidR="0004519D" w:rsidRPr="0004519D" w:rsidRDefault="0004519D" w:rsidP="0004519D">
      <w:pPr>
        <w:pStyle w:val="NoSpacing"/>
        <w:ind w:left="720" w:firstLine="720"/>
      </w:pPr>
      <w:r w:rsidRPr="0004519D">
        <w:t>At every visit or defined cadence</w:t>
      </w:r>
    </w:p>
    <w:p w14:paraId="601FA4B9" w14:textId="77777777" w:rsidR="0004519D" w:rsidRPr="0004519D" w:rsidRDefault="0004519D" w:rsidP="0004519D">
      <w:pPr>
        <w:pStyle w:val="NoSpacing"/>
        <w:ind w:left="720"/>
      </w:pPr>
      <w:r w:rsidRPr="0004519D">
        <w:t>☐ UDS panel standardized (including buprenorphine ± fentanyl)</w:t>
      </w:r>
    </w:p>
    <w:p w14:paraId="38FF30A3" w14:textId="77777777" w:rsidR="0004519D" w:rsidRPr="0004519D" w:rsidRDefault="0004519D" w:rsidP="0004519D">
      <w:pPr>
        <w:pStyle w:val="NoSpacing"/>
        <w:ind w:left="720"/>
      </w:pPr>
      <w:r w:rsidRPr="0004519D">
        <w:t xml:space="preserve">☐ PDMP review workflow </w:t>
      </w:r>
    </w:p>
    <w:p w14:paraId="30F9B87B" w14:textId="77777777" w:rsidR="0004519D" w:rsidRPr="0004519D" w:rsidRDefault="0004519D" w:rsidP="0004519D">
      <w:pPr>
        <w:pStyle w:val="NoSpacing"/>
        <w:ind w:left="720" w:firstLine="720"/>
      </w:pPr>
      <w:r w:rsidRPr="0004519D">
        <w:t>Defined frequency (e.g., every visit)</w:t>
      </w:r>
    </w:p>
    <w:p w14:paraId="7727034C" w14:textId="77777777" w:rsidR="0004519D" w:rsidRPr="0004519D" w:rsidRDefault="0004519D" w:rsidP="0004519D">
      <w:pPr>
        <w:pStyle w:val="NoSpacing"/>
        <w:ind w:left="720" w:firstLine="720"/>
      </w:pPr>
      <w:r w:rsidRPr="0004519D">
        <w:t>Clear documentation location in EHR</w:t>
      </w:r>
    </w:p>
    <w:p w14:paraId="2EB678CA" w14:textId="77777777" w:rsidR="0004519D" w:rsidRPr="0004519D" w:rsidRDefault="0004519D" w:rsidP="0004519D">
      <w:pPr>
        <w:pStyle w:val="NoSpacing"/>
        <w:ind w:left="720"/>
      </w:pPr>
      <w:r w:rsidRPr="0004519D">
        <w:t xml:space="preserve">☐ Pill/film count process </w:t>
      </w:r>
    </w:p>
    <w:p w14:paraId="2944B2BA" w14:textId="77777777" w:rsidR="0004519D" w:rsidRPr="0004519D" w:rsidRDefault="0004519D" w:rsidP="0004519D">
      <w:pPr>
        <w:pStyle w:val="NoSpacing"/>
        <w:ind w:left="720" w:firstLine="720"/>
      </w:pPr>
      <w:r w:rsidRPr="0004519D">
        <w:t>Routine and random checks</w:t>
      </w:r>
    </w:p>
    <w:p w14:paraId="4B895F23" w14:textId="77777777" w:rsidR="0004519D" w:rsidRPr="0004519D" w:rsidRDefault="0004519D" w:rsidP="0004519D">
      <w:pPr>
        <w:pStyle w:val="NoSpacing"/>
        <w:ind w:left="720"/>
      </w:pPr>
      <w:r w:rsidRPr="0004519D">
        <w:t>☐ Naloxone prescribing &amp; education workflow</w:t>
      </w:r>
    </w:p>
    <w:p w14:paraId="7013AC2F" w14:textId="77777777" w:rsidR="0004519D" w:rsidRPr="0004519D" w:rsidRDefault="00000000" w:rsidP="0004519D">
      <w:pPr>
        <w:pStyle w:val="NoSpacing"/>
      </w:pPr>
      <w:r>
        <w:pict w14:anchorId="34E410F1">
          <v:rect id="_x0000_i1028" style="width:0;height:1.5pt" o:hralign="center" o:hrstd="t" o:hr="t" fillcolor="#a0a0a0" stroked="f"/>
        </w:pict>
      </w:r>
    </w:p>
    <w:p w14:paraId="3DC18B8C" w14:textId="77777777" w:rsidR="0004519D" w:rsidRPr="0004519D" w:rsidRDefault="0004519D" w:rsidP="0004519D">
      <w:pPr>
        <w:pStyle w:val="NoSpacing"/>
      </w:pPr>
      <w:r w:rsidRPr="0004519D">
        <w:t>5. EHR &amp; Documentation Build</w:t>
      </w:r>
    </w:p>
    <w:p w14:paraId="45135918" w14:textId="77777777" w:rsidR="0004519D" w:rsidRPr="0004519D" w:rsidRDefault="0004519D" w:rsidP="0004519D">
      <w:pPr>
        <w:pStyle w:val="NoSpacing"/>
        <w:ind w:left="720"/>
      </w:pPr>
      <w:r w:rsidRPr="0004519D">
        <w:t>☐ MAT</w:t>
      </w:r>
      <w:r w:rsidRPr="0004519D">
        <w:noBreakHyphen/>
        <w:t>specific intake templates</w:t>
      </w:r>
    </w:p>
    <w:p w14:paraId="124DC264" w14:textId="77777777" w:rsidR="0004519D" w:rsidRPr="0004519D" w:rsidRDefault="0004519D" w:rsidP="0004519D">
      <w:pPr>
        <w:pStyle w:val="NoSpacing"/>
        <w:ind w:left="720"/>
      </w:pPr>
      <w:r w:rsidRPr="0004519D">
        <w:t>☐ Follow</w:t>
      </w:r>
      <w:r w:rsidRPr="0004519D">
        <w:noBreakHyphen/>
        <w:t>up visit templates</w:t>
      </w:r>
    </w:p>
    <w:p w14:paraId="4C27338B" w14:textId="77777777" w:rsidR="0004519D" w:rsidRPr="0004519D" w:rsidRDefault="0004519D" w:rsidP="0004519D">
      <w:pPr>
        <w:pStyle w:val="NoSpacing"/>
        <w:ind w:left="720"/>
      </w:pPr>
      <w:r w:rsidRPr="0004519D">
        <w:t xml:space="preserve">☐ Smart phrases/macros for: </w:t>
      </w:r>
    </w:p>
    <w:p w14:paraId="16F144B3" w14:textId="77777777" w:rsidR="0004519D" w:rsidRPr="0004519D" w:rsidRDefault="0004519D" w:rsidP="0004519D">
      <w:pPr>
        <w:pStyle w:val="NoSpacing"/>
        <w:ind w:left="720" w:firstLine="720"/>
      </w:pPr>
      <w:r w:rsidRPr="0004519D">
        <w:t>PDMP review</w:t>
      </w:r>
    </w:p>
    <w:p w14:paraId="40E53B67" w14:textId="77777777" w:rsidR="0004519D" w:rsidRPr="0004519D" w:rsidRDefault="0004519D" w:rsidP="0004519D">
      <w:pPr>
        <w:pStyle w:val="NoSpacing"/>
        <w:ind w:left="720" w:firstLine="720"/>
      </w:pPr>
      <w:r w:rsidRPr="0004519D">
        <w:t>UDS interpretation</w:t>
      </w:r>
    </w:p>
    <w:p w14:paraId="3524B6FC" w14:textId="77777777" w:rsidR="0004519D" w:rsidRPr="0004519D" w:rsidRDefault="0004519D" w:rsidP="0004519D">
      <w:pPr>
        <w:pStyle w:val="NoSpacing"/>
        <w:ind w:left="720" w:firstLine="720"/>
      </w:pPr>
      <w:r w:rsidRPr="0004519D">
        <w:t>Counseling documentation</w:t>
      </w:r>
    </w:p>
    <w:p w14:paraId="5C8CAFD8" w14:textId="77777777" w:rsidR="0004519D" w:rsidRPr="0004519D" w:rsidRDefault="0004519D" w:rsidP="0004519D">
      <w:pPr>
        <w:pStyle w:val="NoSpacing"/>
        <w:ind w:left="720"/>
      </w:pPr>
      <w:r w:rsidRPr="0004519D">
        <w:t>☐ Standing orders for labs and UDS</w:t>
      </w:r>
    </w:p>
    <w:p w14:paraId="1C42EA8E" w14:textId="77777777" w:rsidR="0004519D" w:rsidRPr="0004519D" w:rsidRDefault="0004519D" w:rsidP="0004519D">
      <w:pPr>
        <w:pStyle w:val="NoSpacing"/>
        <w:ind w:left="720"/>
      </w:pPr>
      <w:r w:rsidRPr="0004519D">
        <w:t xml:space="preserve">☐ Tracking mechanism for: </w:t>
      </w:r>
    </w:p>
    <w:p w14:paraId="4E2D1171" w14:textId="77777777" w:rsidR="0004519D" w:rsidRPr="0004519D" w:rsidRDefault="0004519D" w:rsidP="0004519D">
      <w:pPr>
        <w:pStyle w:val="NoSpacing"/>
        <w:ind w:left="720" w:firstLine="720"/>
      </w:pPr>
      <w:r w:rsidRPr="0004519D">
        <w:t>Missed visits</w:t>
      </w:r>
    </w:p>
    <w:p w14:paraId="3202FD4F" w14:textId="77777777" w:rsidR="0004519D" w:rsidRPr="0004519D" w:rsidRDefault="0004519D" w:rsidP="0004519D">
      <w:pPr>
        <w:pStyle w:val="NoSpacing"/>
        <w:ind w:left="720" w:firstLine="720"/>
      </w:pPr>
      <w:r w:rsidRPr="0004519D">
        <w:t>UDS results</w:t>
      </w:r>
    </w:p>
    <w:p w14:paraId="37BC90B3" w14:textId="77777777" w:rsidR="0004519D" w:rsidRPr="0004519D" w:rsidRDefault="0004519D" w:rsidP="0004519D">
      <w:pPr>
        <w:pStyle w:val="NoSpacing"/>
        <w:ind w:left="720" w:firstLine="720"/>
      </w:pPr>
      <w:r w:rsidRPr="0004519D">
        <w:t>Contract compliance</w:t>
      </w:r>
    </w:p>
    <w:p w14:paraId="5807E410" w14:textId="77777777" w:rsidR="0004519D" w:rsidRPr="0004519D" w:rsidRDefault="00000000" w:rsidP="0004519D">
      <w:pPr>
        <w:pStyle w:val="NoSpacing"/>
      </w:pPr>
      <w:r>
        <w:pict w14:anchorId="2C6AB39C">
          <v:rect id="_x0000_i1029" style="width:0;height:1.5pt" o:hralign="center" o:hrstd="t" o:hr="t" fillcolor="#a0a0a0" stroked="f"/>
        </w:pict>
      </w:r>
    </w:p>
    <w:p w14:paraId="41C52D21" w14:textId="77777777" w:rsidR="0004519D" w:rsidRPr="0004519D" w:rsidRDefault="0004519D" w:rsidP="0004519D">
      <w:pPr>
        <w:pStyle w:val="NoSpacing"/>
      </w:pPr>
      <w:r w:rsidRPr="0004519D">
        <w:lastRenderedPageBreak/>
        <w:t>6. Staffing &amp; Roles</w:t>
      </w:r>
    </w:p>
    <w:p w14:paraId="4461135E" w14:textId="77777777" w:rsidR="0004519D" w:rsidRPr="0004519D" w:rsidRDefault="0004519D" w:rsidP="0004519D">
      <w:pPr>
        <w:pStyle w:val="NoSpacing"/>
        <w:ind w:left="720"/>
      </w:pPr>
      <w:r w:rsidRPr="0004519D">
        <w:t>☐ Identify MAT</w:t>
      </w:r>
      <w:r w:rsidRPr="0004519D">
        <w:noBreakHyphen/>
        <w:t>trained prescribers</w:t>
      </w:r>
    </w:p>
    <w:p w14:paraId="5B30E8D2" w14:textId="77777777" w:rsidR="0004519D" w:rsidRPr="0004519D" w:rsidRDefault="0004519D" w:rsidP="0004519D">
      <w:pPr>
        <w:pStyle w:val="NoSpacing"/>
        <w:ind w:left="720"/>
      </w:pPr>
      <w:r w:rsidRPr="0004519D">
        <w:t xml:space="preserve">☐ Define care team roles: </w:t>
      </w:r>
    </w:p>
    <w:p w14:paraId="7E609ACD" w14:textId="77777777" w:rsidR="0004519D" w:rsidRPr="0004519D" w:rsidRDefault="0004519D" w:rsidP="0004519D">
      <w:pPr>
        <w:pStyle w:val="NoSpacing"/>
        <w:ind w:left="720" w:firstLine="720"/>
      </w:pPr>
      <w:r w:rsidRPr="0004519D">
        <w:t>Prescriber</w:t>
      </w:r>
    </w:p>
    <w:p w14:paraId="5B1F947F" w14:textId="77777777" w:rsidR="0004519D" w:rsidRPr="0004519D" w:rsidRDefault="0004519D" w:rsidP="0004519D">
      <w:pPr>
        <w:pStyle w:val="NoSpacing"/>
        <w:ind w:left="720" w:firstLine="720"/>
      </w:pPr>
      <w:r w:rsidRPr="0004519D">
        <w:t>Nurse / MA (UDS, pill counts)</w:t>
      </w:r>
    </w:p>
    <w:p w14:paraId="6590A6DF" w14:textId="77777777" w:rsidR="0004519D" w:rsidRPr="0004519D" w:rsidRDefault="0004519D" w:rsidP="0004519D">
      <w:pPr>
        <w:pStyle w:val="NoSpacing"/>
        <w:ind w:left="720" w:firstLine="720"/>
      </w:pPr>
      <w:r w:rsidRPr="0004519D">
        <w:t>Behavioral health</w:t>
      </w:r>
    </w:p>
    <w:p w14:paraId="795EB7F0" w14:textId="77777777" w:rsidR="0004519D" w:rsidRPr="0004519D" w:rsidRDefault="0004519D" w:rsidP="0004519D">
      <w:pPr>
        <w:pStyle w:val="NoSpacing"/>
        <w:ind w:left="720" w:firstLine="720"/>
      </w:pPr>
      <w:r w:rsidRPr="0004519D">
        <w:t>Care coordination / referrals</w:t>
      </w:r>
    </w:p>
    <w:p w14:paraId="41C366DA" w14:textId="77777777" w:rsidR="0004519D" w:rsidRPr="0004519D" w:rsidRDefault="0004519D" w:rsidP="0004519D">
      <w:pPr>
        <w:pStyle w:val="NoSpacing"/>
        <w:ind w:left="720"/>
      </w:pPr>
      <w:r w:rsidRPr="0004519D">
        <w:t xml:space="preserve">☐ Train staff in: </w:t>
      </w:r>
    </w:p>
    <w:p w14:paraId="004D8BFF" w14:textId="77777777" w:rsidR="0004519D" w:rsidRPr="0004519D" w:rsidRDefault="0004519D" w:rsidP="0004519D">
      <w:pPr>
        <w:pStyle w:val="NoSpacing"/>
        <w:ind w:left="720" w:firstLine="720"/>
      </w:pPr>
      <w:r w:rsidRPr="0004519D">
        <w:t>Stigma</w:t>
      </w:r>
      <w:r w:rsidRPr="0004519D">
        <w:noBreakHyphen/>
        <w:t>informed care</w:t>
      </w:r>
    </w:p>
    <w:p w14:paraId="3A005E19" w14:textId="77777777" w:rsidR="0004519D" w:rsidRPr="0004519D" w:rsidRDefault="0004519D" w:rsidP="0004519D">
      <w:pPr>
        <w:pStyle w:val="NoSpacing"/>
        <w:ind w:left="720" w:firstLine="720"/>
      </w:pPr>
      <w:r w:rsidRPr="0004519D">
        <w:t>Trauma</w:t>
      </w:r>
      <w:r w:rsidRPr="0004519D">
        <w:noBreakHyphen/>
        <w:t>informed communication</w:t>
      </w:r>
    </w:p>
    <w:p w14:paraId="3B26C238" w14:textId="77777777" w:rsidR="0004519D" w:rsidRPr="0004519D" w:rsidRDefault="0004519D" w:rsidP="0004519D">
      <w:pPr>
        <w:pStyle w:val="NoSpacing"/>
        <w:ind w:left="720" w:firstLine="720"/>
      </w:pPr>
      <w:r w:rsidRPr="0004519D">
        <w:t>De</w:t>
      </w:r>
      <w:r w:rsidRPr="0004519D">
        <w:noBreakHyphen/>
        <w:t>escalation and motivational interviewing</w:t>
      </w:r>
    </w:p>
    <w:p w14:paraId="58F5BE1A" w14:textId="77777777" w:rsidR="0004519D" w:rsidRPr="0004519D" w:rsidRDefault="0004519D" w:rsidP="0004519D">
      <w:pPr>
        <w:pStyle w:val="NoSpacing"/>
        <w:ind w:left="720"/>
      </w:pPr>
      <w:r w:rsidRPr="0004519D">
        <w:t>☐ Establish internal communication workflow for concerns</w:t>
      </w:r>
    </w:p>
    <w:p w14:paraId="668ACA87" w14:textId="77777777" w:rsidR="0004519D" w:rsidRPr="0004519D" w:rsidRDefault="00000000" w:rsidP="0004519D">
      <w:pPr>
        <w:pStyle w:val="NoSpacing"/>
      </w:pPr>
      <w:r>
        <w:pict w14:anchorId="14793B25">
          <v:rect id="_x0000_i1030" style="width:0;height:1.5pt" o:hralign="center" o:hrstd="t" o:hr="t" fillcolor="#a0a0a0" stroked="f"/>
        </w:pict>
      </w:r>
    </w:p>
    <w:p w14:paraId="75888A23" w14:textId="77777777" w:rsidR="0004519D" w:rsidRPr="0004519D" w:rsidRDefault="0004519D" w:rsidP="0004519D">
      <w:pPr>
        <w:pStyle w:val="NoSpacing"/>
      </w:pPr>
      <w:r w:rsidRPr="0004519D">
        <w:t>7. Clinic Operations &amp; Scheduling</w:t>
      </w:r>
    </w:p>
    <w:p w14:paraId="12284C8A" w14:textId="77777777" w:rsidR="0004519D" w:rsidRPr="0004519D" w:rsidRDefault="0004519D" w:rsidP="0004519D">
      <w:pPr>
        <w:pStyle w:val="NoSpacing"/>
        <w:ind w:left="720"/>
      </w:pPr>
      <w:r w:rsidRPr="0004519D">
        <w:t>☐ MAT</w:t>
      </w:r>
      <w:r w:rsidRPr="0004519D">
        <w:noBreakHyphen/>
        <w:t>specific appointment slots created</w:t>
      </w:r>
    </w:p>
    <w:p w14:paraId="2F0D0C4C" w14:textId="77777777" w:rsidR="0004519D" w:rsidRPr="0004519D" w:rsidRDefault="0004519D" w:rsidP="0004519D">
      <w:pPr>
        <w:pStyle w:val="NoSpacing"/>
        <w:ind w:left="720"/>
      </w:pPr>
      <w:r w:rsidRPr="0004519D">
        <w:t>☐ Longer visit times for induction and early stabilization</w:t>
      </w:r>
    </w:p>
    <w:p w14:paraId="229D81FF" w14:textId="77777777" w:rsidR="0004519D" w:rsidRPr="0004519D" w:rsidRDefault="0004519D" w:rsidP="0004519D">
      <w:pPr>
        <w:pStyle w:val="NoSpacing"/>
        <w:ind w:left="720"/>
      </w:pPr>
      <w:r w:rsidRPr="0004519D">
        <w:t>☐ No</w:t>
      </w:r>
      <w:r w:rsidRPr="0004519D">
        <w:noBreakHyphen/>
        <w:t>show policy clarified for MAT patients</w:t>
      </w:r>
    </w:p>
    <w:p w14:paraId="0F90EAEE" w14:textId="77777777" w:rsidR="0004519D" w:rsidRPr="0004519D" w:rsidRDefault="0004519D" w:rsidP="0004519D">
      <w:pPr>
        <w:pStyle w:val="NoSpacing"/>
        <w:ind w:left="720"/>
      </w:pPr>
      <w:r w:rsidRPr="0004519D">
        <w:t>☐ Emergency access protocol (withdrawal, lapse, lost meds)</w:t>
      </w:r>
    </w:p>
    <w:p w14:paraId="45917764" w14:textId="77777777" w:rsidR="0004519D" w:rsidRPr="0004519D" w:rsidRDefault="0004519D" w:rsidP="0004519D">
      <w:pPr>
        <w:pStyle w:val="NoSpacing"/>
        <w:ind w:left="720"/>
      </w:pPr>
      <w:r w:rsidRPr="0004519D">
        <w:t>☐ Pharmacy coordination identified (preferred pharmacies)</w:t>
      </w:r>
    </w:p>
    <w:p w14:paraId="789E0361" w14:textId="77777777" w:rsidR="0004519D" w:rsidRPr="0004519D" w:rsidRDefault="00000000" w:rsidP="0004519D">
      <w:pPr>
        <w:pStyle w:val="NoSpacing"/>
      </w:pPr>
      <w:r>
        <w:pict w14:anchorId="09DEBB42">
          <v:rect id="_x0000_i1031" style="width:0;height:1.5pt" o:hralign="center" o:hrstd="t" o:hr="t" fillcolor="#a0a0a0" stroked="f"/>
        </w:pict>
      </w:r>
    </w:p>
    <w:p w14:paraId="60F48816" w14:textId="77777777" w:rsidR="0004519D" w:rsidRPr="0004519D" w:rsidRDefault="0004519D" w:rsidP="0004519D">
      <w:pPr>
        <w:pStyle w:val="NoSpacing"/>
      </w:pPr>
      <w:r w:rsidRPr="0004519D">
        <w:t>8. Behavioral Health &amp; Community Integration</w:t>
      </w:r>
    </w:p>
    <w:p w14:paraId="2015AAE8" w14:textId="77777777" w:rsidR="0004519D" w:rsidRPr="0004519D" w:rsidRDefault="0004519D" w:rsidP="0004519D">
      <w:pPr>
        <w:pStyle w:val="NoSpacing"/>
        <w:ind w:left="720"/>
      </w:pPr>
      <w:r w:rsidRPr="0004519D">
        <w:t xml:space="preserve">☐ Create referral list for: </w:t>
      </w:r>
    </w:p>
    <w:p w14:paraId="7A4A43DE" w14:textId="77777777" w:rsidR="0004519D" w:rsidRPr="0004519D" w:rsidRDefault="0004519D" w:rsidP="0004519D">
      <w:pPr>
        <w:pStyle w:val="NoSpacing"/>
        <w:ind w:left="720" w:firstLine="720"/>
      </w:pPr>
      <w:r w:rsidRPr="0004519D">
        <w:t>Substance use counseling</w:t>
      </w:r>
    </w:p>
    <w:p w14:paraId="0E1AA7B1" w14:textId="77777777" w:rsidR="0004519D" w:rsidRPr="0004519D" w:rsidRDefault="0004519D" w:rsidP="0004519D">
      <w:pPr>
        <w:pStyle w:val="NoSpacing"/>
        <w:ind w:left="1440"/>
      </w:pPr>
      <w:r w:rsidRPr="0004519D">
        <w:t>Individual/group therapy</w:t>
      </w:r>
    </w:p>
    <w:p w14:paraId="2F9FF783" w14:textId="77777777" w:rsidR="0004519D" w:rsidRPr="0004519D" w:rsidRDefault="0004519D" w:rsidP="0004519D">
      <w:pPr>
        <w:pStyle w:val="NoSpacing"/>
        <w:ind w:left="720" w:firstLine="720"/>
      </w:pPr>
      <w:r w:rsidRPr="0004519D">
        <w:t>Psychiatry</w:t>
      </w:r>
    </w:p>
    <w:p w14:paraId="26E717A3" w14:textId="77777777" w:rsidR="0004519D" w:rsidRPr="0004519D" w:rsidRDefault="0004519D" w:rsidP="0004519D">
      <w:pPr>
        <w:pStyle w:val="NoSpacing"/>
        <w:ind w:left="720"/>
      </w:pPr>
      <w:r w:rsidRPr="0004519D">
        <w:t xml:space="preserve">☐ Identify community recovery resources: </w:t>
      </w:r>
    </w:p>
    <w:p w14:paraId="0A8280CA" w14:textId="77777777" w:rsidR="0004519D" w:rsidRPr="0004519D" w:rsidRDefault="0004519D" w:rsidP="0004519D">
      <w:pPr>
        <w:pStyle w:val="NoSpacing"/>
        <w:ind w:left="720" w:firstLine="720"/>
      </w:pPr>
      <w:r w:rsidRPr="0004519D">
        <w:t>NA / SMART Recovery</w:t>
      </w:r>
    </w:p>
    <w:p w14:paraId="4B937E2E" w14:textId="77777777" w:rsidR="0004519D" w:rsidRPr="0004519D" w:rsidRDefault="0004519D" w:rsidP="0004519D">
      <w:pPr>
        <w:pStyle w:val="NoSpacing"/>
        <w:ind w:left="720" w:firstLine="720"/>
      </w:pPr>
      <w:r w:rsidRPr="0004519D">
        <w:t>Virtual support groups</w:t>
      </w:r>
    </w:p>
    <w:p w14:paraId="745C7869" w14:textId="77777777" w:rsidR="0004519D" w:rsidRPr="0004519D" w:rsidRDefault="0004519D" w:rsidP="0004519D">
      <w:pPr>
        <w:pStyle w:val="NoSpacing"/>
        <w:ind w:left="720"/>
      </w:pPr>
      <w:r w:rsidRPr="0004519D">
        <w:t>☐ Define expectations for counseling engagement (supportive, not punitive)</w:t>
      </w:r>
    </w:p>
    <w:p w14:paraId="1A843BD9" w14:textId="77777777" w:rsidR="0004519D" w:rsidRPr="0004519D" w:rsidRDefault="0004519D" w:rsidP="0004519D">
      <w:pPr>
        <w:pStyle w:val="NoSpacing"/>
        <w:ind w:left="720"/>
      </w:pPr>
      <w:r w:rsidRPr="0004519D">
        <w:t>☐ Warm</w:t>
      </w:r>
      <w:r w:rsidRPr="0004519D">
        <w:noBreakHyphen/>
        <w:t>handoff process where available</w:t>
      </w:r>
    </w:p>
    <w:p w14:paraId="5DF8B64B" w14:textId="77777777" w:rsidR="0004519D" w:rsidRPr="0004519D" w:rsidRDefault="00000000" w:rsidP="0004519D">
      <w:pPr>
        <w:pStyle w:val="NoSpacing"/>
      </w:pPr>
      <w:r>
        <w:pict w14:anchorId="40C28B06">
          <v:rect id="_x0000_i1032" style="width:0;height:1.5pt" o:hralign="center" o:hrstd="t" o:hr="t" fillcolor="#a0a0a0" stroked="f"/>
        </w:pict>
      </w:r>
    </w:p>
    <w:p w14:paraId="29763982" w14:textId="77777777" w:rsidR="0004519D" w:rsidRPr="0004519D" w:rsidRDefault="0004519D" w:rsidP="0004519D">
      <w:pPr>
        <w:pStyle w:val="NoSpacing"/>
      </w:pPr>
      <w:r w:rsidRPr="0004519D">
        <w:t>9. Quality, Safety, &amp; Data Tracking</w:t>
      </w:r>
    </w:p>
    <w:p w14:paraId="3788F709" w14:textId="77777777" w:rsidR="0004519D" w:rsidRPr="0004519D" w:rsidRDefault="0004519D" w:rsidP="0004519D">
      <w:pPr>
        <w:pStyle w:val="NoSpacing"/>
        <w:ind w:left="720"/>
      </w:pPr>
      <w:r w:rsidRPr="0004519D">
        <w:t xml:space="preserve">☐ Define MAT program metrics: </w:t>
      </w:r>
    </w:p>
    <w:p w14:paraId="1C79E0B3" w14:textId="77777777" w:rsidR="0004519D" w:rsidRPr="0004519D" w:rsidRDefault="0004519D" w:rsidP="0004519D">
      <w:pPr>
        <w:pStyle w:val="NoSpacing"/>
        <w:ind w:left="720" w:firstLine="720"/>
      </w:pPr>
      <w:r w:rsidRPr="0004519D">
        <w:t>Retention rates</w:t>
      </w:r>
    </w:p>
    <w:p w14:paraId="0AADF0FF" w14:textId="77777777" w:rsidR="0004519D" w:rsidRPr="0004519D" w:rsidRDefault="0004519D" w:rsidP="0004519D">
      <w:pPr>
        <w:pStyle w:val="NoSpacing"/>
        <w:ind w:left="720" w:firstLine="720"/>
      </w:pPr>
      <w:r w:rsidRPr="0004519D">
        <w:t>UDS adherence</w:t>
      </w:r>
    </w:p>
    <w:p w14:paraId="4E03226E" w14:textId="77777777" w:rsidR="0004519D" w:rsidRPr="0004519D" w:rsidRDefault="0004519D" w:rsidP="0004519D">
      <w:pPr>
        <w:pStyle w:val="NoSpacing"/>
        <w:ind w:left="720" w:firstLine="720"/>
      </w:pPr>
      <w:r w:rsidRPr="0004519D">
        <w:t>Overdose prevention measures</w:t>
      </w:r>
    </w:p>
    <w:p w14:paraId="694CADDA" w14:textId="77777777" w:rsidR="0004519D" w:rsidRPr="0004519D" w:rsidRDefault="0004519D" w:rsidP="0004519D">
      <w:pPr>
        <w:pStyle w:val="NoSpacing"/>
        <w:ind w:left="720"/>
      </w:pPr>
      <w:r w:rsidRPr="0004519D">
        <w:t>☐ Adverse event reporting workflow</w:t>
      </w:r>
    </w:p>
    <w:p w14:paraId="3DB66082" w14:textId="77777777" w:rsidR="0004519D" w:rsidRPr="0004519D" w:rsidRDefault="0004519D" w:rsidP="0004519D">
      <w:pPr>
        <w:pStyle w:val="NoSpacing"/>
        <w:ind w:left="720"/>
      </w:pPr>
      <w:r w:rsidRPr="0004519D">
        <w:t>☐ Periodic chart review process</w:t>
      </w:r>
    </w:p>
    <w:p w14:paraId="18A12CAD" w14:textId="77777777" w:rsidR="0004519D" w:rsidRPr="0004519D" w:rsidRDefault="0004519D" w:rsidP="0004519D">
      <w:pPr>
        <w:pStyle w:val="NoSpacing"/>
        <w:ind w:left="720"/>
      </w:pPr>
      <w:r w:rsidRPr="0004519D">
        <w:t>☐ Continuous quality improvement (QI) plan</w:t>
      </w:r>
    </w:p>
    <w:p w14:paraId="7A3BAD54" w14:textId="77777777" w:rsidR="0004519D" w:rsidRPr="0004519D" w:rsidRDefault="00000000" w:rsidP="0004519D">
      <w:pPr>
        <w:pStyle w:val="NoSpacing"/>
      </w:pPr>
      <w:r>
        <w:pict w14:anchorId="025C39ED">
          <v:rect id="_x0000_i1033" style="width:0;height:1.5pt" o:hralign="center" o:hrstd="t" o:hr="t" fillcolor="#a0a0a0" stroked="f"/>
        </w:pict>
      </w:r>
    </w:p>
    <w:p w14:paraId="5E757077" w14:textId="77777777" w:rsidR="0004519D" w:rsidRPr="0004519D" w:rsidRDefault="0004519D" w:rsidP="0004519D">
      <w:pPr>
        <w:pStyle w:val="NoSpacing"/>
      </w:pPr>
      <w:r w:rsidRPr="0004519D">
        <w:t>10. Patient Education &amp; Materials</w:t>
      </w:r>
    </w:p>
    <w:p w14:paraId="5A68764C" w14:textId="77777777" w:rsidR="0004519D" w:rsidRPr="0004519D" w:rsidRDefault="0004519D" w:rsidP="0004519D">
      <w:pPr>
        <w:pStyle w:val="NoSpacing"/>
        <w:ind w:left="720"/>
      </w:pPr>
      <w:r w:rsidRPr="0004519D">
        <w:t>☐ MAT patient handbook or packet</w:t>
      </w:r>
    </w:p>
    <w:p w14:paraId="748F1F1E" w14:textId="77777777" w:rsidR="0004519D" w:rsidRPr="0004519D" w:rsidRDefault="0004519D" w:rsidP="0004519D">
      <w:pPr>
        <w:pStyle w:val="NoSpacing"/>
        <w:ind w:left="720"/>
      </w:pPr>
      <w:r w:rsidRPr="0004519D">
        <w:t>☐ Written induction instructions</w:t>
      </w:r>
    </w:p>
    <w:p w14:paraId="31A9B61D" w14:textId="77777777" w:rsidR="0004519D" w:rsidRPr="0004519D" w:rsidRDefault="0004519D" w:rsidP="0004519D">
      <w:pPr>
        <w:pStyle w:val="NoSpacing"/>
        <w:ind w:left="720"/>
      </w:pPr>
      <w:r w:rsidRPr="0004519D">
        <w:t>☐ Safe storage guidance</w:t>
      </w:r>
    </w:p>
    <w:p w14:paraId="56BC45E2" w14:textId="77777777" w:rsidR="0004519D" w:rsidRPr="0004519D" w:rsidRDefault="0004519D" w:rsidP="0004519D">
      <w:pPr>
        <w:pStyle w:val="NoSpacing"/>
        <w:ind w:left="720"/>
      </w:pPr>
      <w:r w:rsidRPr="0004519D">
        <w:t>☐ Overdose prevention education</w:t>
      </w:r>
    </w:p>
    <w:p w14:paraId="0FD1D6A8" w14:textId="77777777" w:rsidR="0004519D" w:rsidRPr="0004519D" w:rsidRDefault="0004519D" w:rsidP="0004519D">
      <w:pPr>
        <w:pStyle w:val="NoSpacing"/>
        <w:ind w:left="720"/>
      </w:pPr>
      <w:r w:rsidRPr="0004519D">
        <w:t>☐ Clear contact instructions for urgent issues</w:t>
      </w:r>
    </w:p>
    <w:p w14:paraId="00249F8F" w14:textId="77777777" w:rsidR="0004519D" w:rsidRPr="0004519D" w:rsidRDefault="00000000" w:rsidP="0004519D">
      <w:pPr>
        <w:pStyle w:val="NoSpacing"/>
      </w:pPr>
      <w:r>
        <w:pict w14:anchorId="2726FD49">
          <v:rect id="_x0000_i1034" style="width:0;height:1.5pt" o:hralign="center" o:hrstd="t" o:hr="t" fillcolor="#a0a0a0" stroked="f"/>
        </w:pict>
      </w:r>
    </w:p>
    <w:p w14:paraId="1809F117" w14:textId="2F529239" w:rsidR="0004519D" w:rsidRPr="0004519D" w:rsidRDefault="0004519D" w:rsidP="0004519D">
      <w:pPr>
        <w:pStyle w:val="NoSpacing"/>
        <w:rPr>
          <w:b/>
          <w:bCs/>
        </w:rPr>
      </w:pPr>
      <w:r w:rsidRPr="0004519D">
        <w:rPr>
          <w:b/>
          <w:bCs/>
        </w:rPr>
        <w:t>FINAL READINESS CHECK</w:t>
      </w:r>
    </w:p>
    <w:p w14:paraId="5072C56A" w14:textId="77777777" w:rsidR="0004519D" w:rsidRPr="0004519D" w:rsidRDefault="0004519D" w:rsidP="0004519D">
      <w:pPr>
        <w:pStyle w:val="NoSpacing"/>
        <w:ind w:left="720"/>
      </w:pPr>
      <w:r w:rsidRPr="0004519D">
        <w:t>☐ All workflows documented</w:t>
      </w:r>
    </w:p>
    <w:p w14:paraId="5E0C5558" w14:textId="77777777" w:rsidR="0004519D" w:rsidRPr="0004519D" w:rsidRDefault="0004519D" w:rsidP="0004519D">
      <w:pPr>
        <w:pStyle w:val="NoSpacing"/>
        <w:ind w:left="720"/>
      </w:pPr>
      <w:r w:rsidRPr="0004519D">
        <w:t>☐ Staff trained</w:t>
      </w:r>
    </w:p>
    <w:p w14:paraId="1A32FB38" w14:textId="77777777" w:rsidR="0004519D" w:rsidRPr="0004519D" w:rsidRDefault="0004519D" w:rsidP="0004519D">
      <w:pPr>
        <w:pStyle w:val="NoSpacing"/>
        <w:ind w:left="720"/>
      </w:pPr>
      <w:r w:rsidRPr="0004519D">
        <w:t>☐ EHR tools built</w:t>
      </w:r>
    </w:p>
    <w:p w14:paraId="30DC5C8D" w14:textId="77777777" w:rsidR="0004519D" w:rsidRPr="0004519D" w:rsidRDefault="0004519D" w:rsidP="0004519D">
      <w:pPr>
        <w:pStyle w:val="NoSpacing"/>
        <w:ind w:left="720"/>
      </w:pPr>
      <w:r w:rsidRPr="0004519D">
        <w:t>☐ Community partnerships established</w:t>
      </w:r>
    </w:p>
    <w:p w14:paraId="10D75276" w14:textId="77777777" w:rsidR="0004519D" w:rsidRPr="0004519D" w:rsidRDefault="0004519D" w:rsidP="0004519D">
      <w:pPr>
        <w:pStyle w:val="NoSpacing"/>
        <w:ind w:left="720"/>
      </w:pPr>
      <w:r w:rsidRPr="0004519D">
        <w:t>☐ Leadership approval to launch MAT services</w:t>
      </w:r>
    </w:p>
    <w:p w14:paraId="1B932F2D" w14:textId="77777777" w:rsidR="0004519D" w:rsidRDefault="0004519D" w:rsidP="0004519D">
      <w:pPr>
        <w:pStyle w:val="NoSpacing"/>
      </w:pPr>
    </w:p>
    <w:sectPr w:rsidR="0004519D" w:rsidSect="00AB60BB">
      <w:type w:val="continuous"/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17DA"/>
    <w:multiLevelType w:val="multilevel"/>
    <w:tmpl w:val="693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7C40"/>
    <w:multiLevelType w:val="multilevel"/>
    <w:tmpl w:val="E65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35C4"/>
    <w:multiLevelType w:val="multilevel"/>
    <w:tmpl w:val="ADD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4C0"/>
    <w:multiLevelType w:val="multilevel"/>
    <w:tmpl w:val="7BD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D3E13"/>
    <w:multiLevelType w:val="multilevel"/>
    <w:tmpl w:val="641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01F55"/>
    <w:multiLevelType w:val="multilevel"/>
    <w:tmpl w:val="681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34737"/>
    <w:multiLevelType w:val="multilevel"/>
    <w:tmpl w:val="B65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57AD5"/>
    <w:multiLevelType w:val="multilevel"/>
    <w:tmpl w:val="23D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700E0"/>
    <w:multiLevelType w:val="multilevel"/>
    <w:tmpl w:val="92B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766EB"/>
    <w:multiLevelType w:val="multilevel"/>
    <w:tmpl w:val="45F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F4106"/>
    <w:multiLevelType w:val="multilevel"/>
    <w:tmpl w:val="957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56867">
    <w:abstractNumId w:val="3"/>
  </w:num>
  <w:num w:numId="2" w16cid:durableId="259411886">
    <w:abstractNumId w:val="0"/>
  </w:num>
  <w:num w:numId="3" w16cid:durableId="243417511">
    <w:abstractNumId w:val="2"/>
  </w:num>
  <w:num w:numId="4" w16cid:durableId="1039818927">
    <w:abstractNumId w:val="8"/>
  </w:num>
  <w:num w:numId="5" w16cid:durableId="365757748">
    <w:abstractNumId w:val="6"/>
  </w:num>
  <w:num w:numId="6" w16cid:durableId="145435884">
    <w:abstractNumId w:val="5"/>
  </w:num>
  <w:num w:numId="7" w16cid:durableId="41682718">
    <w:abstractNumId w:val="1"/>
  </w:num>
  <w:num w:numId="8" w16cid:durableId="116265043">
    <w:abstractNumId w:val="4"/>
  </w:num>
  <w:num w:numId="9" w16cid:durableId="1706908360">
    <w:abstractNumId w:val="10"/>
  </w:num>
  <w:num w:numId="10" w16cid:durableId="2022245341">
    <w:abstractNumId w:val="9"/>
  </w:num>
  <w:num w:numId="11" w16cid:durableId="8070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9D"/>
    <w:rsid w:val="0004519D"/>
    <w:rsid w:val="00AB60BB"/>
    <w:rsid w:val="00D01B5B"/>
    <w:rsid w:val="00D1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D334"/>
  <w15:chartTrackingRefBased/>
  <w15:docId w15:val="{FF3A4A66-B9CC-4175-82BE-56F48559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51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d4431f-3063-456f-bed5-c6f7660ad4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7CCBEC19C714E9824432C6A20C3C7" ma:contentTypeVersion="10" ma:contentTypeDescription="Create a new document." ma:contentTypeScope="" ma:versionID="7a0db9656fe7633823ce50e0f7cba10a">
  <xsd:schema xmlns:xsd="http://www.w3.org/2001/XMLSchema" xmlns:xs="http://www.w3.org/2001/XMLSchema" xmlns:p="http://schemas.microsoft.com/office/2006/metadata/properties" xmlns:ns3="32d4431f-3063-456f-bed5-c6f7660ad44d" targetNamespace="http://schemas.microsoft.com/office/2006/metadata/properties" ma:root="true" ma:fieldsID="3c21f44f31a003ed3435edd58f862c08" ns3:_="">
    <xsd:import namespace="32d4431f-3063-456f-bed5-c6f7660ad4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4431f-3063-456f-bed5-c6f7660ad4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9484B7-7FAE-4C9D-8459-A2B607466C58}">
  <ds:schemaRefs>
    <ds:schemaRef ds:uri="http://schemas.microsoft.com/office/2006/metadata/properties"/>
    <ds:schemaRef ds:uri="http://schemas.microsoft.com/office/infopath/2007/PartnerControls"/>
    <ds:schemaRef ds:uri="32d4431f-3063-456f-bed5-c6f7660ad44d"/>
  </ds:schemaRefs>
</ds:datastoreItem>
</file>

<file path=customXml/itemProps2.xml><?xml version="1.0" encoding="utf-8"?>
<ds:datastoreItem xmlns:ds="http://schemas.openxmlformats.org/officeDocument/2006/customXml" ds:itemID="{8E749FD1-0A4E-40F4-B9C8-C78431CB13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F9C18A-9684-48E2-A75F-7D8A57431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d4431f-3063-456f-bed5-c6f7660ad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485</Words>
  <Characters>2969</Characters>
  <Application>Microsoft Office Word</Application>
  <DocSecurity>0</DocSecurity>
  <Lines>123</Lines>
  <Paragraphs>111</Paragraphs>
  <ScaleCrop>false</ScaleCrop>
  <Company>Covenant Health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Brooks, Alicia M</dc:creator>
  <cp:keywords/>
  <dc:description/>
  <cp:lastModifiedBy>Brooks, Alicia M</cp:lastModifiedBy>
  <cp:revision>3</cp:revision>
  <dcterms:created xsi:type="dcterms:W3CDTF">2026-03-25T18:17:00Z</dcterms:created>
  <dcterms:modified xsi:type="dcterms:W3CDTF">2026-03-25T18:32:00Z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0x0101006667CCBEC19C714E9824432C6A20C3C7</vt:lpwstr>
  </property>
</Properties>
</file>