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0263013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945E3B" w14:textId="3A4FE403" w:rsidR="000D3DE0" w:rsidRDefault="000D3DE0">
          <w:pPr>
            <w:pStyle w:val="TOCHeading"/>
          </w:pPr>
          <w:proofErr w:type="spellStart"/>
          <w:r>
            <w:t>Sommaire</w:t>
          </w:r>
          <w:proofErr w:type="spellEnd"/>
        </w:p>
        <w:p w14:paraId="7009279A" w14:textId="0F34DC51" w:rsidR="007B474D" w:rsidRDefault="000D3DE0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16508" w:history="1">
            <w:r w:rsidR="007B474D" w:rsidRPr="00396F66">
              <w:rPr>
                <w:rStyle w:val="Hyperlink"/>
                <w:noProof/>
                <w:lang w:val="fr-FR"/>
              </w:rPr>
              <w:t>Spécifications Fonctionnelles Détaillées (Interne) Application de Prévision de Trésorerie Société Nationale de Distribution d’Électricité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_Toc220016508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2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2A4140A6" w14:textId="0C56971A" w:rsidR="007B474D" w:rsidRDefault="00000000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0016509" w:history="1">
            <w:r w:rsidR="007B474D" w:rsidRPr="00396F66">
              <w:rPr>
                <w:rStyle w:val="Hyperlink"/>
                <w:noProof/>
                <w:lang w:val="fr-FR"/>
              </w:rPr>
              <w:t>1. Objet du document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_Toc220016509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2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2459E3F8" w14:textId="2C6C26DB" w:rsidR="007B474D" w:rsidRDefault="00000000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0016510" w:history="1">
            <w:r w:rsidR="007B474D" w:rsidRPr="00396F66">
              <w:rPr>
                <w:rStyle w:val="Hyperlink"/>
                <w:noProof/>
                <w:lang w:val="fr-FR"/>
              </w:rPr>
              <w:t>2. Contexte métier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_Toc220016510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2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278B5565" w14:textId="28B146C8" w:rsidR="007B474D" w:rsidRDefault="00000000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0016511" w:history="1">
            <w:r w:rsidR="007B474D" w:rsidRPr="00396F66">
              <w:rPr>
                <w:rStyle w:val="Hyperlink"/>
                <w:noProof/>
                <w:lang w:val="fr-FR"/>
              </w:rPr>
              <w:t>3. Objectifs de l’application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_Toc220016511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2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2757D54A" w14:textId="3698ECAC" w:rsidR="007B474D" w:rsidRDefault="00000000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0016512" w:history="1">
            <w:r w:rsidR="007B474D" w:rsidRPr="00396F66">
              <w:rPr>
                <w:rStyle w:val="Hyperlink"/>
                <w:noProof/>
                <w:lang w:val="fr-FR"/>
              </w:rPr>
              <w:t>4. Périmètre fonctionnel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_Toc220016512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2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6F9E4A4D" w14:textId="6DD66977" w:rsidR="007B474D" w:rsidRDefault="00000000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0016513" w:history="1">
            <w:r w:rsidR="007B474D" w:rsidRPr="00396F66">
              <w:rPr>
                <w:rStyle w:val="Hyperlink"/>
                <w:noProof/>
                <w:lang w:val="fr-FR"/>
              </w:rPr>
              <w:t>5. Architecture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_Toc220016513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3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269564AF" w14:textId="065695F3" w:rsidR="007B474D" w:rsidRDefault="00000000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0016514" w:history="1">
            <w:r w:rsidR="007B474D" w:rsidRPr="00396F66">
              <w:rPr>
                <w:rStyle w:val="Hyperlink"/>
                <w:noProof/>
                <w:lang w:val="fr-FR"/>
              </w:rPr>
              <w:t>5. Profils utilisateurs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_Toc220016514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4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4C445907" w14:textId="5C647BAE" w:rsidR="007B474D" w:rsidRDefault="00000000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0016515" w:history="1">
            <w:r w:rsidR="007B474D" w:rsidRPr="00396F66">
              <w:rPr>
                <w:rStyle w:val="Hyperlink"/>
                <w:noProof/>
                <w:lang w:val="fr-FR"/>
              </w:rPr>
              <w:t>6. Fonctionnalités détaillées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_Toc220016515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4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75183802" w14:textId="6DB2C473" w:rsidR="007B474D" w:rsidRDefault="00000000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0016516" w:history="1">
            <w:r w:rsidR="007B474D" w:rsidRPr="00396F66">
              <w:rPr>
                <w:rStyle w:val="Hyperlink"/>
                <w:noProof/>
                <w:lang w:val="fr-FR"/>
              </w:rPr>
              <w:t>6.1 Authentification et sécurité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_Toc220016516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4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3D299618" w14:textId="3754ACA2" w:rsidR="007B474D" w:rsidRDefault="00000000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0016517" w:history="1">
            <w:r w:rsidR="007B474D" w:rsidRPr="00396F66">
              <w:rPr>
                <w:rStyle w:val="Hyperlink"/>
                <w:noProof/>
              </w:rPr>
              <w:t>6.2 Paramétrage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_Toc220016517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6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7F6FE9D0" w14:textId="796A4B61" w:rsidR="007B474D" w:rsidRDefault="00000000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0016518" w:history="1">
            <w:r w:rsidR="007B474D" w:rsidRPr="00396F66">
              <w:rPr>
                <w:rStyle w:val="Hyperlink"/>
                <w:i/>
                <w:iCs/>
                <w:noProof/>
                <w:lang w:val="fr-FR"/>
              </w:rPr>
              <w:t>6.2.1 Paramétrage des categories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_Toc220016518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6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0369BB44" w14:textId="2AD0AA3C" w:rsidR="007B474D" w:rsidRDefault="00000000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0016519" w:history="1">
            <w:r w:rsidR="007B474D" w:rsidRPr="00396F66">
              <w:rPr>
                <w:rStyle w:val="Hyperlink"/>
                <w:i/>
                <w:iCs/>
                <w:noProof/>
                <w:lang w:val="fr-FR"/>
              </w:rPr>
              <w:t>6.2.2 Paramétrage des Regroupement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_Toc220016519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6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0A41C5FF" w14:textId="02318615" w:rsidR="007B474D" w:rsidRDefault="00000000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0016520" w:history="1">
            <w:r w:rsidR="007B474D" w:rsidRPr="00396F66">
              <w:rPr>
                <w:rStyle w:val="Hyperlink"/>
                <w:i/>
                <w:iCs/>
                <w:noProof/>
                <w:lang w:val="fr-FR"/>
              </w:rPr>
              <w:t>6.2.3 Paramétrage des rubriques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_Toc220016520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6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18557426" w14:textId="0DC3E836" w:rsidR="007B474D" w:rsidRDefault="00000000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0016521" w:history="1">
            <w:r w:rsidR="007B474D" w:rsidRPr="00396F66">
              <w:rPr>
                <w:rStyle w:val="Hyperlink"/>
                <w:i/>
                <w:iCs/>
                <w:noProof/>
                <w:lang w:val="fr-FR"/>
              </w:rPr>
              <w:t>6.2.4 Paramétrage des Périodes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_Toc220016521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7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2155853D" w14:textId="765F9686" w:rsidR="007B474D" w:rsidRDefault="00000000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0016522" w:history="1">
            <w:r w:rsidR="007B474D" w:rsidRPr="00396F66">
              <w:rPr>
                <w:rStyle w:val="Hyperlink"/>
                <w:i/>
                <w:iCs/>
                <w:noProof/>
                <w:lang w:val="fr-FR"/>
              </w:rPr>
              <w:t>6.2.5 Paramétrage des Plans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_Toc220016522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7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68E527CF" w14:textId="588F0854" w:rsidR="007B474D" w:rsidRDefault="00000000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0016523" w:history="1">
            <w:r w:rsidR="007B474D" w:rsidRPr="00396F66">
              <w:rPr>
                <w:rStyle w:val="Hyperlink"/>
                <w:noProof/>
                <w:lang w:val="fr-FR"/>
              </w:rPr>
              <w:t>6.2 Intégration des données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_Toc220016523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8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3A35284F" w14:textId="400A145B" w:rsidR="007B474D" w:rsidRDefault="00000000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0016524" w:history="1">
            <w:r w:rsidR="007B474D" w:rsidRPr="00396F66">
              <w:rPr>
                <w:rStyle w:val="Hyperlink"/>
                <w:noProof/>
                <w:lang w:val="fr-FR"/>
              </w:rPr>
              <w:t>7. Règles de gestion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_Toc220016524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8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24583F0F" w14:textId="5BCE8BFD" w:rsidR="007B474D" w:rsidRDefault="00000000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0016525" w:history="1">
            <w:r w:rsidR="007B474D" w:rsidRPr="00396F66">
              <w:rPr>
                <w:rStyle w:val="Hyperlink"/>
                <w:noProof/>
                <w:lang w:val="fr-FR"/>
              </w:rPr>
              <w:t>8. Exigences non fonctionnelles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_Toc220016525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8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6877EC8D" w14:textId="79020F3B" w:rsidR="007B474D" w:rsidRDefault="00000000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0016526" w:history="1">
            <w:r w:rsidR="007B474D" w:rsidRPr="00396F66">
              <w:rPr>
                <w:rStyle w:val="Hyperlink"/>
                <w:noProof/>
                <w:lang w:val="fr-FR"/>
              </w:rPr>
              <w:t>9. Contraintes et hypothèses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_Toc220016526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9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5BBACFB6" w14:textId="498C00B6" w:rsidR="007B474D" w:rsidRDefault="00000000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20016527" w:history="1">
            <w:r w:rsidR="007B474D" w:rsidRPr="00396F66">
              <w:rPr>
                <w:rStyle w:val="Hyperlink"/>
                <w:noProof/>
                <w:lang w:val="fr-FR"/>
              </w:rPr>
              <w:t>10. Annexes</w:t>
            </w:r>
            <w:r w:rsidR="007B474D">
              <w:rPr>
                <w:noProof/>
                <w:webHidden/>
              </w:rPr>
              <w:tab/>
            </w:r>
            <w:r w:rsidR="007B474D">
              <w:rPr>
                <w:noProof/>
                <w:webHidden/>
              </w:rPr>
              <w:fldChar w:fldCharType="begin"/>
            </w:r>
            <w:r w:rsidR="007B474D">
              <w:rPr>
                <w:noProof/>
                <w:webHidden/>
              </w:rPr>
              <w:instrText xml:space="preserve"> PAGEREF _Toc220016527 \h </w:instrText>
            </w:r>
            <w:r w:rsidR="007B474D">
              <w:rPr>
                <w:noProof/>
                <w:webHidden/>
              </w:rPr>
            </w:r>
            <w:r w:rsidR="007B474D">
              <w:rPr>
                <w:noProof/>
                <w:webHidden/>
              </w:rPr>
              <w:fldChar w:fldCharType="separate"/>
            </w:r>
            <w:r w:rsidR="007B474D">
              <w:rPr>
                <w:noProof/>
                <w:webHidden/>
              </w:rPr>
              <w:t>9</w:t>
            </w:r>
            <w:r w:rsidR="007B474D">
              <w:rPr>
                <w:noProof/>
                <w:webHidden/>
              </w:rPr>
              <w:fldChar w:fldCharType="end"/>
            </w:r>
          </w:hyperlink>
        </w:p>
        <w:p w14:paraId="47EFB1BC" w14:textId="28BF67F0" w:rsidR="000D3DE0" w:rsidRDefault="000D3DE0">
          <w:r>
            <w:rPr>
              <w:b/>
              <w:bCs/>
              <w:noProof/>
            </w:rPr>
            <w:fldChar w:fldCharType="end"/>
          </w:r>
        </w:p>
      </w:sdtContent>
    </w:sdt>
    <w:p w14:paraId="5D5BD76C" w14:textId="77777777" w:rsidR="000D3DE0" w:rsidRDefault="000D3DE0" w:rsidP="000D3DE0">
      <w:pPr>
        <w:pStyle w:val="Heading1"/>
        <w:jc w:val="center"/>
        <w:rPr>
          <w:lang w:val="fr-FR"/>
        </w:rPr>
      </w:pPr>
    </w:p>
    <w:p w14:paraId="47050B86" w14:textId="77777777" w:rsidR="000D3DE0" w:rsidRDefault="000D3DE0" w:rsidP="000D3DE0">
      <w:pPr>
        <w:rPr>
          <w:lang w:val="fr-FR"/>
        </w:rPr>
      </w:pPr>
    </w:p>
    <w:p w14:paraId="092F881F" w14:textId="77777777" w:rsidR="000D3DE0" w:rsidRDefault="000D3DE0" w:rsidP="000D3DE0">
      <w:pPr>
        <w:rPr>
          <w:lang w:val="fr-FR"/>
        </w:rPr>
      </w:pPr>
    </w:p>
    <w:p w14:paraId="4C731F79" w14:textId="77777777" w:rsidR="000D3DE0" w:rsidRPr="000D3DE0" w:rsidRDefault="000D3DE0" w:rsidP="000D3DE0">
      <w:pPr>
        <w:rPr>
          <w:lang w:val="fr-FR"/>
        </w:rPr>
      </w:pPr>
    </w:p>
    <w:p w14:paraId="67BCA6C5" w14:textId="77777777" w:rsidR="000D3DE0" w:rsidRDefault="000D3DE0" w:rsidP="000D3DE0">
      <w:pPr>
        <w:pStyle w:val="Heading1"/>
        <w:jc w:val="center"/>
        <w:rPr>
          <w:lang w:val="fr-FR"/>
        </w:rPr>
      </w:pPr>
    </w:p>
    <w:p w14:paraId="361CD0F4" w14:textId="77777777" w:rsidR="000D3DE0" w:rsidRDefault="000D3DE0" w:rsidP="000D3DE0">
      <w:pPr>
        <w:rPr>
          <w:lang w:val="fr-FR"/>
        </w:rPr>
      </w:pPr>
    </w:p>
    <w:p w14:paraId="405ABC42" w14:textId="77777777" w:rsidR="000D3DE0" w:rsidRPr="000D3DE0" w:rsidRDefault="000D3DE0" w:rsidP="000D3DE0">
      <w:pPr>
        <w:rPr>
          <w:lang w:val="fr-FR"/>
        </w:rPr>
      </w:pPr>
    </w:p>
    <w:p w14:paraId="3793CBA4" w14:textId="77777777" w:rsidR="000D3DE0" w:rsidRDefault="000D3DE0" w:rsidP="000D3DE0">
      <w:pPr>
        <w:pStyle w:val="Heading1"/>
        <w:jc w:val="center"/>
        <w:rPr>
          <w:lang w:val="fr-FR"/>
        </w:rPr>
      </w:pPr>
    </w:p>
    <w:p w14:paraId="65FA6D16" w14:textId="032EDAFD" w:rsidR="000C516F" w:rsidRPr="001B6107" w:rsidRDefault="00000000" w:rsidP="00B27B1A">
      <w:pPr>
        <w:pStyle w:val="Heading1"/>
        <w:jc w:val="center"/>
        <w:rPr>
          <w:lang w:val="fr-FR"/>
        </w:rPr>
      </w:pPr>
      <w:bookmarkStart w:id="0" w:name="_Toc220016508"/>
      <w:r w:rsidRPr="001B6107">
        <w:rPr>
          <w:lang w:val="fr-FR"/>
        </w:rPr>
        <w:t>Spécifications Fonctionnelles Détaillées (Interne)</w:t>
      </w:r>
      <w:r w:rsidR="000D3DE0" w:rsidRPr="001B6107">
        <w:rPr>
          <w:lang w:val="fr-FR"/>
        </w:rPr>
        <w:t xml:space="preserve"> </w:t>
      </w:r>
      <w:r w:rsidRPr="001B6107">
        <w:rPr>
          <w:lang w:val="fr-FR"/>
        </w:rPr>
        <w:t>Application de Prévision de Trésorerie</w:t>
      </w:r>
      <w:r w:rsidR="000D3DE0" w:rsidRPr="001B6107">
        <w:rPr>
          <w:lang w:val="fr-FR"/>
        </w:rPr>
        <w:t xml:space="preserve"> </w:t>
      </w:r>
      <w:r w:rsidRPr="001B6107">
        <w:rPr>
          <w:lang w:val="fr-FR"/>
        </w:rPr>
        <w:t>Société Nationale de Distribution d’Électricité</w:t>
      </w:r>
      <w:bookmarkEnd w:id="0"/>
    </w:p>
    <w:p w14:paraId="5337D815" w14:textId="77777777" w:rsidR="000C516F" w:rsidRPr="000D3DE0" w:rsidRDefault="00000000">
      <w:pPr>
        <w:pStyle w:val="Heading2"/>
        <w:rPr>
          <w:lang w:val="fr-FR"/>
        </w:rPr>
      </w:pPr>
      <w:bookmarkStart w:id="1" w:name="_Toc220016509"/>
      <w:r w:rsidRPr="000D3DE0">
        <w:rPr>
          <w:lang w:val="fr-FR"/>
        </w:rPr>
        <w:t>1. Objet du document</w:t>
      </w:r>
      <w:bookmarkEnd w:id="1"/>
    </w:p>
    <w:p w14:paraId="20697778" w14:textId="4E6A60D3" w:rsidR="000C516F" w:rsidRPr="000D3DE0" w:rsidRDefault="00000000">
      <w:pPr>
        <w:rPr>
          <w:lang w:val="fr-FR"/>
        </w:rPr>
      </w:pPr>
      <w:r w:rsidRPr="000D3DE0">
        <w:rPr>
          <w:lang w:val="fr-FR"/>
        </w:rPr>
        <w:t>Le présent document a pour objectif de décrire de manière détaillée les fonctionnalités attendues de l’application web de prévision de trésorerie. Il constitue une référence interne destinée aux équipes métiers</w:t>
      </w:r>
      <w:r w:rsidR="000D3DE0">
        <w:rPr>
          <w:lang w:val="fr-FR"/>
        </w:rPr>
        <w:t xml:space="preserve"> et</w:t>
      </w:r>
      <w:r w:rsidRPr="000D3DE0">
        <w:rPr>
          <w:lang w:val="fr-FR"/>
        </w:rPr>
        <w:t xml:space="preserve"> financières.</w:t>
      </w:r>
    </w:p>
    <w:p w14:paraId="09190845" w14:textId="77777777" w:rsidR="000C516F" w:rsidRPr="000D3DE0" w:rsidRDefault="00000000">
      <w:pPr>
        <w:pStyle w:val="Heading2"/>
        <w:rPr>
          <w:lang w:val="fr-FR"/>
        </w:rPr>
      </w:pPr>
      <w:bookmarkStart w:id="2" w:name="_Toc220016510"/>
      <w:r w:rsidRPr="000D3DE0">
        <w:rPr>
          <w:lang w:val="fr-FR"/>
        </w:rPr>
        <w:t>2. Contexte métier</w:t>
      </w:r>
      <w:bookmarkEnd w:id="2"/>
    </w:p>
    <w:p w14:paraId="205EF218" w14:textId="77777777" w:rsidR="000C516F" w:rsidRPr="000D3DE0" w:rsidRDefault="00000000">
      <w:pPr>
        <w:rPr>
          <w:lang w:val="fr-FR"/>
        </w:rPr>
      </w:pPr>
      <w:r w:rsidRPr="000D3DE0">
        <w:rPr>
          <w:lang w:val="fr-FR"/>
        </w:rPr>
        <w:t>La société nationale de distribution d’électricité gère des flux financiers importants liés à la facturation des clients, aux subventions de l’État, aux charges d’exploitation et aux investissements structurants.</w:t>
      </w:r>
      <w:r w:rsidRPr="000D3DE0">
        <w:rPr>
          <w:lang w:val="fr-FR"/>
        </w:rPr>
        <w:br/>
      </w:r>
      <w:r w:rsidRPr="000D3DE0">
        <w:rPr>
          <w:lang w:val="fr-FR"/>
        </w:rPr>
        <w:br/>
        <w:t>L’absence d’une vision consolidée et prévisionnelle de la trésorerie peut engendrer des tensions de liquidité et compliquer la prise de décision financière.</w:t>
      </w:r>
    </w:p>
    <w:p w14:paraId="757A50F1" w14:textId="77777777" w:rsidR="000C516F" w:rsidRPr="000D3DE0" w:rsidRDefault="00000000">
      <w:pPr>
        <w:pStyle w:val="Heading2"/>
        <w:rPr>
          <w:lang w:val="fr-FR"/>
        </w:rPr>
      </w:pPr>
      <w:bookmarkStart w:id="3" w:name="_Toc220016511"/>
      <w:r w:rsidRPr="000D3DE0">
        <w:rPr>
          <w:lang w:val="fr-FR"/>
        </w:rPr>
        <w:t>3. Objectifs de l’application</w:t>
      </w:r>
      <w:bookmarkEnd w:id="3"/>
    </w:p>
    <w:p w14:paraId="70801FAA" w14:textId="4C8E41B0" w:rsidR="000C516F" w:rsidRPr="000D3DE0" w:rsidRDefault="00000000">
      <w:pPr>
        <w:rPr>
          <w:lang w:val="fr-FR"/>
        </w:rPr>
      </w:pPr>
      <w:r w:rsidRPr="000D3DE0">
        <w:rPr>
          <w:lang w:val="fr-FR"/>
        </w:rPr>
        <w:t>- Disposer d’une vision prévisionnelle fiable de la trésorerie</w:t>
      </w:r>
      <w:r w:rsidRPr="000D3DE0">
        <w:rPr>
          <w:lang w:val="fr-FR"/>
        </w:rPr>
        <w:br/>
        <w:t>- Simuler différents scénarios financiers</w:t>
      </w:r>
      <w:r w:rsidRPr="000D3DE0">
        <w:rPr>
          <w:lang w:val="fr-FR"/>
        </w:rPr>
        <w:br/>
        <w:t>- Faciliter la prise de décision de la Direction Financière</w:t>
      </w:r>
    </w:p>
    <w:p w14:paraId="7E4BAF2B" w14:textId="77777777" w:rsidR="000C516F" w:rsidRPr="000D3DE0" w:rsidRDefault="00000000">
      <w:pPr>
        <w:pStyle w:val="Heading2"/>
        <w:rPr>
          <w:lang w:val="fr-FR"/>
        </w:rPr>
      </w:pPr>
      <w:bookmarkStart w:id="4" w:name="_Toc220016512"/>
      <w:r w:rsidRPr="000D3DE0">
        <w:rPr>
          <w:lang w:val="fr-FR"/>
        </w:rPr>
        <w:t>4. Périmètre fonctionnel</w:t>
      </w:r>
      <w:bookmarkEnd w:id="4"/>
    </w:p>
    <w:p w14:paraId="7136416F" w14:textId="77777777" w:rsidR="0095405F" w:rsidRDefault="00000000" w:rsidP="0095405F">
      <w:pPr>
        <w:rPr>
          <w:lang w:val="fr-FR"/>
        </w:rPr>
      </w:pPr>
      <w:r w:rsidRPr="000D3DE0">
        <w:rPr>
          <w:lang w:val="fr-FR"/>
        </w:rPr>
        <w:t>Inclus :</w:t>
      </w:r>
    </w:p>
    <w:p w14:paraId="6096C0C6" w14:textId="3C320858" w:rsidR="000D3DE0" w:rsidRPr="0095405F" w:rsidRDefault="000D3DE0" w:rsidP="0095405F">
      <w:pPr>
        <w:pStyle w:val="ListParagraph"/>
        <w:numPr>
          <w:ilvl w:val="0"/>
          <w:numId w:val="10"/>
        </w:numPr>
        <w:rPr>
          <w:lang w:val="fr-FR"/>
        </w:rPr>
      </w:pPr>
      <w:r w:rsidRPr="0095405F">
        <w:rPr>
          <w:lang w:val="fr-FR"/>
        </w:rPr>
        <w:t>Intégration des données provenant des différentes directions et services</w:t>
      </w:r>
    </w:p>
    <w:p w14:paraId="3410CC78" w14:textId="77777777" w:rsidR="000D3DE0" w:rsidRDefault="000D3DE0" w:rsidP="000D3DE0">
      <w:pPr>
        <w:pStyle w:val="ListParagraph"/>
        <w:numPr>
          <w:ilvl w:val="0"/>
          <w:numId w:val="10"/>
        </w:numPr>
        <w:rPr>
          <w:lang w:val="fr-FR"/>
        </w:rPr>
      </w:pPr>
      <w:r w:rsidRPr="000D3DE0">
        <w:rPr>
          <w:lang w:val="fr-FR"/>
        </w:rPr>
        <w:t>Automatisation des prévisions de trésorerie</w:t>
      </w:r>
    </w:p>
    <w:p w14:paraId="775545E4" w14:textId="2E7405D7" w:rsidR="000D3DE0" w:rsidRDefault="000D3DE0" w:rsidP="000D3DE0">
      <w:pPr>
        <w:pStyle w:val="ListParagraph"/>
        <w:numPr>
          <w:ilvl w:val="0"/>
          <w:numId w:val="10"/>
        </w:numPr>
        <w:rPr>
          <w:lang w:val="fr-FR"/>
        </w:rPr>
      </w:pPr>
      <w:r w:rsidRPr="000D3DE0">
        <w:rPr>
          <w:lang w:val="fr-FR"/>
        </w:rPr>
        <w:t>Génération automatique de rapports, tableaux de bord et indicateurs de performance</w:t>
      </w:r>
    </w:p>
    <w:p w14:paraId="00AD4FB0" w14:textId="39293AAA" w:rsidR="000D3DE0" w:rsidRDefault="0095405F" w:rsidP="000D3DE0">
      <w:pPr>
        <w:pStyle w:val="ListParagraph"/>
        <w:numPr>
          <w:ilvl w:val="0"/>
          <w:numId w:val="10"/>
        </w:numPr>
        <w:rPr>
          <w:lang w:val="fr-FR"/>
        </w:rPr>
      </w:pPr>
      <w:proofErr w:type="spellStart"/>
      <w:r>
        <w:rPr>
          <w:lang w:val="fr-FR"/>
        </w:rPr>
        <w:t>Reporting</w:t>
      </w:r>
      <w:proofErr w:type="spellEnd"/>
    </w:p>
    <w:p w14:paraId="501597A9" w14:textId="77777777" w:rsidR="0095405F" w:rsidRDefault="0095405F" w:rsidP="0095405F">
      <w:pPr>
        <w:pStyle w:val="ListParagraph"/>
        <w:numPr>
          <w:ilvl w:val="0"/>
          <w:numId w:val="10"/>
        </w:numPr>
        <w:rPr>
          <w:lang w:val="fr-FR"/>
        </w:rPr>
      </w:pPr>
      <w:r w:rsidRPr="0095405F">
        <w:rPr>
          <w:lang w:val="fr-FR"/>
        </w:rPr>
        <w:t>Gestion des habilitations et des profils utilisateurs</w:t>
      </w:r>
    </w:p>
    <w:p w14:paraId="2E98FFF5" w14:textId="77777777" w:rsidR="0095405F" w:rsidRDefault="00000000" w:rsidP="0095405F">
      <w:pPr>
        <w:rPr>
          <w:lang w:val="fr-FR"/>
        </w:rPr>
      </w:pPr>
      <w:r w:rsidRPr="0095405F">
        <w:rPr>
          <w:lang w:val="fr-FR"/>
        </w:rPr>
        <w:t>Exclus :</w:t>
      </w:r>
    </w:p>
    <w:p w14:paraId="357FA807" w14:textId="77777777" w:rsidR="0095405F" w:rsidRDefault="00000000" w:rsidP="0095405F">
      <w:pPr>
        <w:pStyle w:val="ListParagraph"/>
        <w:numPr>
          <w:ilvl w:val="0"/>
          <w:numId w:val="10"/>
        </w:numPr>
        <w:rPr>
          <w:lang w:val="fr-FR"/>
        </w:rPr>
      </w:pPr>
      <w:r w:rsidRPr="0095405F">
        <w:rPr>
          <w:lang w:val="fr-FR"/>
        </w:rPr>
        <w:t>Tenue de la comptabilité générale</w:t>
      </w:r>
    </w:p>
    <w:p w14:paraId="388C12E9" w14:textId="17D9B3EA" w:rsidR="000C516F" w:rsidRDefault="00000000" w:rsidP="0095405F">
      <w:pPr>
        <w:pStyle w:val="ListParagraph"/>
        <w:numPr>
          <w:ilvl w:val="0"/>
          <w:numId w:val="10"/>
        </w:numPr>
        <w:rPr>
          <w:lang w:val="fr-FR"/>
        </w:rPr>
      </w:pPr>
      <w:r w:rsidRPr="0095405F">
        <w:rPr>
          <w:lang w:val="fr-FR"/>
        </w:rPr>
        <w:t>Gestion budgétaire détaillée</w:t>
      </w:r>
    </w:p>
    <w:p w14:paraId="13C598CA" w14:textId="3DFCF405" w:rsidR="0095405F" w:rsidRDefault="0095405F" w:rsidP="0095405F">
      <w:pPr>
        <w:pStyle w:val="ListParagraph"/>
        <w:numPr>
          <w:ilvl w:val="0"/>
          <w:numId w:val="10"/>
        </w:numPr>
        <w:rPr>
          <w:lang w:val="fr-FR"/>
        </w:rPr>
      </w:pPr>
      <w:r w:rsidRPr="0095405F">
        <w:rPr>
          <w:lang w:val="fr-FR"/>
        </w:rPr>
        <w:t>Systèmes externes non directement liés à la trésorerie</w:t>
      </w:r>
    </w:p>
    <w:p w14:paraId="641667F3" w14:textId="77777777" w:rsidR="00FC7D01" w:rsidRDefault="00FC7D01" w:rsidP="00FC7D01">
      <w:pPr>
        <w:rPr>
          <w:lang w:val="fr-FR"/>
        </w:rPr>
      </w:pPr>
    </w:p>
    <w:p w14:paraId="5C5D3B56" w14:textId="77777777" w:rsidR="00FC7D01" w:rsidRDefault="00FC7D01" w:rsidP="00FC7D01">
      <w:pPr>
        <w:rPr>
          <w:lang w:val="fr-FR"/>
        </w:rPr>
        <w:sectPr w:rsidR="00FC7D01" w:rsidSect="000D3DE0"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 w14:paraId="75C872C0" w14:textId="60849872" w:rsidR="00FC7D01" w:rsidRDefault="00FC7D01" w:rsidP="00FC7D01">
      <w:pPr>
        <w:pStyle w:val="Heading2"/>
        <w:rPr>
          <w:lang w:val="fr-FR"/>
        </w:rPr>
      </w:pPr>
      <w:bookmarkStart w:id="5" w:name="_Toc220016513"/>
      <w:r>
        <w:rPr>
          <w:lang w:val="fr-FR"/>
        </w:rPr>
        <w:lastRenderedPageBreak/>
        <w:t>5</w:t>
      </w:r>
      <w:r w:rsidRPr="000D3DE0">
        <w:rPr>
          <w:lang w:val="fr-FR"/>
        </w:rPr>
        <w:t xml:space="preserve">. </w:t>
      </w:r>
      <w:r>
        <w:rPr>
          <w:lang w:val="fr-FR"/>
        </w:rPr>
        <w:t>Architecture</w:t>
      </w:r>
      <w:bookmarkEnd w:id="5"/>
    </w:p>
    <w:p w14:paraId="0BFBE340" w14:textId="618E10C5" w:rsidR="00FC7D01" w:rsidRDefault="003C0016" w:rsidP="00FC7D01">
      <w:pPr>
        <w:rPr>
          <w:lang w:val="fr-FR"/>
        </w:rPr>
      </w:pPr>
      <w:r w:rsidRPr="003C0016">
        <w:rPr>
          <w:noProof/>
          <w:lang w:val="fr-FR"/>
        </w:rPr>
        <w:drawing>
          <wp:inline distT="0" distB="0" distL="0" distR="0" wp14:anchorId="22264A3B" wp14:editId="78FF1D69">
            <wp:extent cx="8832850" cy="44259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3285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5620" w14:textId="77777777" w:rsidR="00FC7D01" w:rsidRDefault="00FC7D01" w:rsidP="00FC7D01">
      <w:pPr>
        <w:rPr>
          <w:lang w:val="fr-FR"/>
        </w:rPr>
      </w:pPr>
    </w:p>
    <w:p w14:paraId="22152886" w14:textId="465B173F" w:rsidR="00FC7D01" w:rsidRDefault="00FC7D01" w:rsidP="00FC7D01">
      <w:pPr>
        <w:rPr>
          <w:lang w:val="fr-FR"/>
        </w:rPr>
        <w:sectPr w:rsidR="00FC7D01" w:rsidSect="00FC7D01">
          <w:pgSz w:w="15840" w:h="12240" w:orient="landscape"/>
          <w:pgMar w:top="1417" w:right="1417" w:bottom="1417" w:left="1417" w:header="720" w:footer="720" w:gutter="0"/>
          <w:cols w:space="720"/>
          <w:docGrid w:linePitch="360"/>
        </w:sectPr>
      </w:pPr>
    </w:p>
    <w:p w14:paraId="0036B724" w14:textId="53DC0552" w:rsidR="00FC7D01" w:rsidRDefault="00FC7D01" w:rsidP="00FC7D01">
      <w:pPr>
        <w:rPr>
          <w:lang w:val="fr-FR"/>
        </w:rPr>
      </w:pPr>
    </w:p>
    <w:p w14:paraId="70BE4C15" w14:textId="77777777" w:rsidR="000C516F" w:rsidRPr="000D3DE0" w:rsidRDefault="00000000">
      <w:pPr>
        <w:pStyle w:val="Heading2"/>
        <w:rPr>
          <w:lang w:val="fr-FR"/>
        </w:rPr>
      </w:pPr>
      <w:bookmarkStart w:id="6" w:name="_Toc220016514"/>
      <w:r w:rsidRPr="000D3DE0">
        <w:rPr>
          <w:lang w:val="fr-FR"/>
        </w:rPr>
        <w:t>5. Profils utilisateurs</w:t>
      </w:r>
      <w:bookmarkEnd w:id="6"/>
    </w:p>
    <w:p w14:paraId="4F79C0DB" w14:textId="77777777" w:rsidR="000C516F" w:rsidRPr="000D3DE0" w:rsidRDefault="00000000">
      <w:pPr>
        <w:rPr>
          <w:lang w:val="fr-FR"/>
        </w:rPr>
      </w:pPr>
      <w:r w:rsidRPr="000D3DE0">
        <w:rPr>
          <w:lang w:val="fr-FR"/>
        </w:rPr>
        <w:t>Administrateur :</w:t>
      </w:r>
      <w:r w:rsidRPr="000D3DE0">
        <w:rPr>
          <w:lang w:val="fr-FR"/>
        </w:rPr>
        <w:br/>
        <w:t>- Paramétrage de l’application</w:t>
      </w:r>
      <w:r w:rsidRPr="000D3DE0">
        <w:rPr>
          <w:lang w:val="fr-FR"/>
        </w:rPr>
        <w:br/>
        <w:t>- Gestion des utilisateurs et des droits</w:t>
      </w:r>
      <w:r w:rsidRPr="000D3DE0">
        <w:rPr>
          <w:lang w:val="fr-FR"/>
        </w:rPr>
        <w:br/>
      </w:r>
      <w:r w:rsidRPr="000D3DE0">
        <w:rPr>
          <w:lang w:val="fr-FR"/>
        </w:rPr>
        <w:br/>
        <w:t>Analyste financier :</w:t>
      </w:r>
      <w:r w:rsidRPr="000D3DE0">
        <w:rPr>
          <w:lang w:val="fr-FR"/>
        </w:rPr>
        <w:br/>
        <w:t>- Import et validation des données</w:t>
      </w:r>
      <w:r w:rsidRPr="000D3DE0">
        <w:rPr>
          <w:lang w:val="fr-FR"/>
        </w:rPr>
        <w:br/>
        <w:t>- Élaboration des prévisions</w:t>
      </w:r>
      <w:r w:rsidRPr="000D3DE0">
        <w:rPr>
          <w:lang w:val="fr-FR"/>
        </w:rPr>
        <w:br/>
      </w:r>
      <w:r w:rsidRPr="000D3DE0">
        <w:rPr>
          <w:lang w:val="fr-FR"/>
        </w:rPr>
        <w:br/>
        <w:t>Direction :</w:t>
      </w:r>
      <w:r w:rsidRPr="000D3DE0">
        <w:rPr>
          <w:lang w:val="fr-FR"/>
        </w:rPr>
        <w:br/>
        <w:t>- Consultation des tableaux de bord</w:t>
      </w:r>
      <w:r w:rsidRPr="000D3DE0">
        <w:rPr>
          <w:lang w:val="fr-FR"/>
        </w:rPr>
        <w:br/>
        <w:t>- Analyse des rapports</w:t>
      </w:r>
    </w:p>
    <w:p w14:paraId="0CE87BE3" w14:textId="77777777" w:rsidR="000C516F" w:rsidRDefault="00000000">
      <w:pPr>
        <w:pStyle w:val="Heading2"/>
        <w:rPr>
          <w:lang w:val="fr-FR"/>
        </w:rPr>
      </w:pPr>
      <w:bookmarkStart w:id="7" w:name="_Toc220016515"/>
      <w:r w:rsidRPr="000D3DE0">
        <w:rPr>
          <w:lang w:val="fr-FR"/>
        </w:rPr>
        <w:t>6. Fonctionnalités détaillées</w:t>
      </w:r>
      <w:bookmarkEnd w:id="7"/>
    </w:p>
    <w:p w14:paraId="30DE425C" w14:textId="77777777" w:rsidR="00C443EC" w:rsidRPr="00C443EC" w:rsidRDefault="00C443EC" w:rsidP="00C443EC">
      <w:pPr>
        <w:rPr>
          <w:lang w:val="fr-FR"/>
        </w:rPr>
      </w:pPr>
    </w:p>
    <w:p w14:paraId="6081B2CE" w14:textId="77777777" w:rsidR="006D424D" w:rsidRDefault="00000000" w:rsidP="006D424D">
      <w:pPr>
        <w:ind w:firstLine="720"/>
        <w:rPr>
          <w:rStyle w:val="Heading3Char"/>
          <w:lang w:val="fr-FR"/>
        </w:rPr>
      </w:pPr>
      <w:bookmarkStart w:id="8" w:name="_Toc220016516"/>
      <w:r w:rsidRPr="00C443EC">
        <w:rPr>
          <w:rStyle w:val="Heading3Char"/>
          <w:lang w:val="fr-FR"/>
        </w:rPr>
        <w:t>6.1 Authentification et sécurité</w:t>
      </w:r>
      <w:bookmarkEnd w:id="8"/>
    </w:p>
    <w:p w14:paraId="0A888023" w14:textId="77777777" w:rsidR="006D424D" w:rsidRDefault="00000000" w:rsidP="006D424D">
      <w:pPr>
        <w:pStyle w:val="Heading4"/>
        <w:ind w:left="1440"/>
        <w:rPr>
          <w:lang w:val="fr-FR"/>
        </w:rPr>
      </w:pPr>
      <w:r w:rsidRPr="00C443EC">
        <w:rPr>
          <w:rStyle w:val="Heading3Char"/>
          <w:lang w:val="fr-FR"/>
        </w:rPr>
        <w:br/>
      </w:r>
      <w:r w:rsidR="006D424D">
        <w:rPr>
          <w:lang w:val="fr-FR"/>
        </w:rPr>
        <w:t xml:space="preserve">6.1.1 </w:t>
      </w:r>
      <w:r w:rsidRPr="000D3DE0">
        <w:rPr>
          <w:lang w:val="fr-FR"/>
        </w:rPr>
        <w:t>Connexion par identifiant et mot de passe</w:t>
      </w:r>
    </w:p>
    <w:p w14:paraId="7ECC281F" w14:textId="496B5FCE" w:rsidR="00841640" w:rsidRPr="00841640" w:rsidRDefault="00841640" w:rsidP="00841640">
      <w:pPr>
        <w:rPr>
          <w:lang w:val="fr-FR"/>
        </w:rPr>
      </w:pPr>
      <w:r w:rsidRPr="00841640">
        <w:rPr>
          <w:b/>
          <w:bCs/>
          <w:lang w:val="fr-FR"/>
        </w:rPr>
        <w:t>Description</w:t>
      </w:r>
      <w:r>
        <w:rPr>
          <w:lang w:val="fr-FR"/>
        </w:rPr>
        <w:t> : Cette fonctionnalité permet à l’utilisateur de s’identifier pour accéder aux données de l’application selon son profil.</w:t>
      </w:r>
    </w:p>
    <w:p w14:paraId="42BDAE09" w14:textId="1B03E38B" w:rsidR="00841640" w:rsidRDefault="00841640" w:rsidP="00841640">
      <w:pPr>
        <w:rPr>
          <w:b/>
          <w:bCs/>
          <w:lang w:val="fr-FR"/>
        </w:rPr>
      </w:pPr>
      <w:r w:rsidRPr="00841640">
        <w:rPr>
          <w:b/>
          <w:bCs/>
          <w:lang w:val="fr-FR"/>
        </w:rPr>
        <w:t>Tableaux des flux</w:t>
      </w:r>
    </w:p>
    <w:tbl>
      <w:tblPr>
        <w:tblStyle w:val="GridTable4-Accent1"/>
        <w:tblW w:w="10060" w:type="dxa"/>
        <w:tblLook w:val="04A0" w:firstRow="1" w:lastRow="0" w:firstColumn="1" w:lastColumn="0" w:noHBand="0" w:noVBand="1"/>
      </w:tblPr>
      <w:tblGrid>
        <w:gridCol w:w="3132"/>
        <w:gridCol w:w="3132"/>
        <w:gridCol w:w="3796"/>
      </w:tblGrid>
      <w:tr w:rsidR="00841640" w14:paraId="2D774123" w14:textId="77777777" w:rsidTr="008416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442A1D4" w14:textId="173EB3C1" w:rsidR="00841640" w:rsidRDefault="00841640" w:rsidP="00841640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Catégorie</w:t>
            </w:r>
          </w:p>
        </w:tc>
        <w:tc>
          <w:tcPr>
            <w:tcW w:w="3132" w:type="dxa"/>
          </w:tcPr>
          <w:p w14:paraId="1B47370E" w14:textId="47DA07FA" w:rsidR="00841640" w:rsidRDefault="00841640" w:rsidP="008416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Type</w:t>
            </w:r>
          </w:p>
        </w:tc>
        <w:tc>
          <w:tcPr>
            <w:tcW w:w="3796" w:type="dxa"/>
          </w:tcPr>
          <w:p w14:paraId="1617E34A" w14:textId="7C78C813" w:rsidR="00841640" w:rsidRDefault="00841640" w:rsidP="008416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Description</w:t>
            </w:r>
          </w:p>
        </w:tc>
      </w:tr>
      <w:tr w:rsidR="00841640" w14:paraId="1F9A28B4" w14:textId="77777777" w:rsidTr="008416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30A987B" w14:textId="6F1F0366" w:rsidR="00841640" w:rsidRDefault="00841640" w:rsidP="00841640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58888C6F" w14:textId="47AAE76D" w:rsidR="00841640" w:rsidRDefault="00841640" w:rsidP="008416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</w:t>
            </w:r>
          </w:p>
        </w:tc>
        <w:tc>
          <w:tcPr>
            <w:tcW w:w="3796" w:type="dxa"/>
          </w:tcPr>
          <w:p w14:paraId="098071CB" w14:textId="7AC3181E" w:rsidR="00841640" w:rsidRDefault="00841640" w:rsidP="008416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Adresse email professionnelle</w:t>
            </w:r>
          </w:p>
        </w:tc>
      </w:tr>
      <w:tr w:rsidR="00841640" w14:paraId="391B8DA2" w14:textId="77777777" w:rsidTr="00841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8183E74" w14:textId="3993942E" w:rsidR="00841640" w:rsidRDefault="00841640" w:rsidP="00841640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5520E9C4" w14:textId="20EAF10D" w:rsidR="00841640" w:rsidRDefault="00841640" w:rsidP="008416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Mot de passe</w:t>
            </w:r>
          </w:p>
        </w:tc>
        <w:tc>
          <w:tcPr>
            <w:tcW w:w="3796" w:type="dxa"/>
          </w:tcPr>
          <w:p w14:paraId="6AB4E755" w14:textId="2809914F" w:rsidR="00841640" w:rsidRDefault="00841640" w:rsidP="008416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Mot de passe</w:t>
            </w:r>
          </w:p>
        </w:tc>
      </w:tr>
      <w:tr w:rsidR="00841640" w:rsidRPr="001B6107" w14:paraId="41E00196" w14:textId="77777777" w:rsidTr="008416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1154CF3" w14:textId="2E8CA38F" w:rsidR="00841640" w:rsidRDefault="00841640" w:rsidP="00841640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593602F5" w14:textId="42EA98A9" w:rsidR="00841640" w:rsidRDefault="00841640" w:rsidP="008416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succès</w:t>
            </w:r>
          </w:p>
        </w:tc>
        <w:tc>
          <w:tcPr>
            <w:tcW w:w="3796" w:type="dxa"/>
          </w:tcPr>
          <w:p w14:paraId="081C5470" w14:textId="2D5ABA36" w:rsidR="00841640" w:rsidRDefault="00841640" w:rsidP="008416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Redirection vers le tableau de bord</w:t>
            </w:r>
          </w:p>
        </w:tc>
      </w:tr>
      <w:tr w:rsidR="00841640" w:rsidRPr="001B6107" w14:paraId="10755300" w14:textId="77777777" w:rsidTr="008416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9A9BA79" w14:textId="0450AC47" w:rsidR="00841640" w:rsidRDefault="00841640" w:rsidP="00841640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0F638BC7" w14:textId="1F006BC0" w:rsidR="00841640" w:rsidRDefault="00841640" w:rsidP="008416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Echec</w:t>
            </w:r>
          </w:p>
        </w:tc>
        <w:tc>
          <w:tcPr>
            <w:tcW w:w="3796" w:type="dxa"/>
          </w:tcPr>
          <w:p w14:paraId="78F60045" w14:textId="4BE42EAE" w:rsidR="00841640" w:rsidRDefault="00841640" w:rsidP="008416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Message </w:t>
            </w:r>
            <w:proofErr w:type="spellStart"/>
            <w:r>
              <w:rPr>
                <w:b/>
                <w:bCs/>
                <w:lang w:val="fr-FR"/>
              </w:rPr>
              <w:t>echec</w:t>
            </w:r>
            <w:proofErr w:type="spellEnd"/>
            <w:r>
              <w:rPr>
                <w:b/>
                <w:bCs/>
                <w:lang w:val="fr-FR"/>
              </w:rPr>
              <w:t xml:space="preserve"> et journalisation de la tentative</w:t>
            </w:r>
          </w:p>
        </w:tc>
      </w:tr>
    </w:tbl>
    <w:p w14:paraId="174498E5" w14:textId="22575874" w:rsidR="006D424D" w:rsidRDefault="006D424D" w:rsidP="00841640">
      <w:pPr>
        <w:rPr>
          <w:lang w:val="fr-FR"/>
        </w:rPr>
      </w:pPr>
    </w:p>
    <w:p w14:paraId="44E00F43" w14:textId="4A1F0032" w:rsidR="00841640" w:rsidRDefault="00841640" w:rsidP="00841640">
      <w:pPr>
        <w:rPr>
          <w:lang w:val="fr-FR"/>
        </w:rPr>
      </w:pPr>
    </w:p>
    <w:p w14:paraId="06C2C254" w14:textId="663F66AD" w:rsidR="00841640" w:rsidRDefault="00841640" w:rsidP="00841640">
      <w:pPr>
        <w:rPr>
          <w:lang w:val="fr-FR"/>
        </w:rPr>
      </w:pPr>
    </w:p>
    <w:p w14:paraId="0AB5D4F1" w14:textId="1D076F94" w:rsidR="00841640" w:rsidRDefault="00841640" w:rsidP="00841640">
      <w:pPr>
        <w:rPr>
          <w:lang w:val="fr-FR"/>
        </w:rPr>
      </w:pPr>
    </w:p>
    <w:p w14:paraId="0B2315B9" w14:textId="2C46240F" w:rsidR="00841640" w:rsidRDefault="00841640" w:rsidP="00841640">
      <w:pPr>
        <w:rPr>
          <w:lang w:val="fr-FR"/>
        </w:rPr>
      </w:pPr>
    </w:p>
    <w:p w14:paraId="47135975" w14:textId="2B86E3E9" w:rsidR="00841640" w:rsidRDefault="00841640" w:rsidP="00841640">
      <w:pPr>
        <w:rPr>
          <w:lang w:val="fr-FR"/>
        </w:rPr>
      </w:pPr>
    </w:p>
    <w:p w14:paraId="7350D6C3" w14:textId="207D42AB" w:rsidR="00841640" w:rsidRPr="00841640" w:rsidRDefault="00841640" w:rsidP="00841640">
      <w:pPr>
        <w:rPr>
          <w:lang w:val="fr-FR"/>
        </w:rPr>
      </w:pPr>
    </w:p>
    <w:p w14:paraId="141999B9" w14:textId="760B2857" w:rsidR="006D424D" w:rsidRDefault="00841640" w:rsidP="00841640">
      <w:pPr>
        <w:pStyle w:val="Heading4"/>
        <w:ind w:left="1440"/>
        <w:rPr>
          <w:lang w:val="fr-FR"/>
        </w:rPr>
      </w:pPr>
      <w:r>
        <w:rPr>
          <w:lang w:val="fr-FR"/>
        </w:rPr>
        <w:lastRenderedPageBreak/>
        <w:t xml:space="preserve">6.1.2 </w:t>
      </w:r>
      <w:r w:rsidR="006D424D" w:rsidRPr="00841640">
        <w:rPr>
          <w:lang w:val="fr-FR"/>
        </w:rPr>
        <w:t>Mot de passe oublié</w:t>
      </w:r>
    </w:p>
    <w:p w14:paraId="0E810F62" w14:textId="24CB1170" w:rsidR="00841640" w:rsidRDefault="00841640" w:rsidP="00841640">
      <w:pPr>
        <w:rPr>
          <w:lang w:val="fr-FR"/>
        </w:rPr>
      </w:pPr>
    </w:p>
    <w:p w14:paraId="09DECE21" w14:textId="0E2BA76E" w:rsidR="00841640" w:rsidRPr="00841640" w:rsidRDefault="00841640" w:rsidP="00841640">
      <w:pPr>
        <w:rPr>
          <w:lang w:val="fr-FR"/>
        </w:rPr>
      </w:pPr>
      <w:r w:rsidRPr="00841640">
        <w:rPr>
          <w:b/>
          <w:bCs/>
          <w:lang w:val="fr-FR"/>
        </w:rPr>
        <w:t>Description</w:t>
      </w:r>
      <w:r>
        <w:rPr>
          <w:lang w:val="fr-FR"/>
        </w:rPr>
        <w:t xml:space="preserve"> : </w:t>
      </w:r>
      <w:r w:rsidRPr="00841640">
        <w:rPr>
          <w:lang w:val="fr-FR"/>
        </w:rPr>
        <w:t>Cette fonctionnalité permet à un utilisateur ayant perdu son accès de réinitialiser son mot de passe de manière sécurisée via son adresse email professionnelle.</w:t>
      </w:r>
    </w:p>
    <w:p w14:paraId="439685F4" w14:textId="77777777" w:rsidR="00841640" w:rsidRDefault="00841640" w:rsidP="00841640">
      <w:pPr>
        <w:rPr>
          <w:b/>
          <w:bCs/>
          <w:lang w:val="fr-FR"/>
        </w:rPr>
      </w:pPr>
      <w:r w:rsidRPr="00841640">
        <w:rPr>
          <w:b/>
          <w:bCs/>
          <w:lang w:val="fr-FR"/>
        </w:rPr>
        <w:t>Tableaux des flux</w:t>
      </w:r>
    </w:p>
    <w:tbl>
      <w:tblPr>
        <w:tblStyle w:val="GridTable4-Accent1"/>
        <w:tblW w:w="10060" w:type="dxa"/>
        <w:tblLook w:val="04A0" w:firstRow="1" w:lastRow="0" w:firstColumn="1" w:lastColumn="0" w:noHBand="0" w:noVBand="1"/>
      </w:tblPr>
      <w:tblGrid>
        <w:gridCol w:w="3132"/>
        <w:gridCol w:w="3132"/>
        <w:gridCol w:w="3796"/>
      </w:tblGrid>
      <w:tr w:rsidR="00841640" w14:paraId="4C31CEF9" w14:textId="77777777" w:rsidTr="00D83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09DC3CD" w14:textId="77777777" w:rsidR="00841640" w:rsidRDefault="00841640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Catégorie</w:t>
            </w:r>
          </w:p>
        </w:tc>
        <w:tc>
          <w:tcPr>
            <w:tcW w:w="3132" w:type="dxa"/>
          </w:tcPr>
          <w:p w14:paraId="3F6D4100" w14:textId="77777777" w:rsidR="00841640" w:rsidRDefault="00841640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Type</w:t>
            </w:r>
          </w:p>
        </w:tc>
        <w:tc>
          <w:tcPr>
            <w:tcW w:w="3796" w:type="dxa"/>
          </w:tcPr>
          <w:p w14:paraId="5D637950" w14:textId="77777777" w:rsidR="00841640" w:rsidRDefault="00841640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Description</w:t>
            </w:r>
          </w:p>
        </w:tc>
      </w:tr>
      <w:tr w:rsidR="00841640" w14:paraId="0628356C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DDE094A" w14:textId="77777777" w:rsidR="00841640" w:rsidRDefault="00841640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3A1725C3" w14:textId="77777777" w:rsidR="00841640" w:rsidRDefault="00841640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</w:t>
            </w:r>
          </w:p>
        </w:tc>
        <w:tc>
          <w:tcPr>
            <w:tcW w:w="3796" w:type="dxa"/>
          </w:tcPr>
          <w:p w14:paraId="2510876D" w14:textId="77777777" w:rsidR="00841640" w:rsidRDefault="00841640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Adresse email professionnelle</w:t>
            </w:r>
          </w:p>
        </w:tc>
      </w:tr>
      <w:tr w:rsidR="00841640" w:rsidRPr="001B6107" w14:paraId="2096B66A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F961506" w14:textId="6F5AB9CD" w:rsidR="00841640" w:rsidRDefault="00841640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4BB16823" w14:textId="4F17B61A" w:rsidR="00841640" w:rsidRDefault="00841640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</w:t>
            </w:r>
          </w:p>
        </w:tc>
        <w:tc>
          <w:tcPr>
            <w:tcW w:w="3796" w:type="dxa"/>
          </w:tcPr>
          <w:p w14:paraId="6FF4E233" w14:textId="1DDE1A22" w:rsidR="00841640" w:rsidRDefault="00841640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de confirmation pour la réinitialisation du mot de passe</w:t>
            </w:r>
          </w:p>
        </w:tc>
      </w:tr>
      <w:tr w:rsidR="00841640" w:rsidRPr="001B6107" w14:paraId="3F45E068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0E0CBF6" w14:textId="2DD564D7" w:rsidR="00841640" w:rsidRDefault="00841640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5AFD72D5" w14:textId="336F7EBE" w:rsidR="00841640" w:rsidRDefault="00841640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</w:t>
            </w:r>
          </w:p>
        </w:tc>
        <w:tc>
          <w:tcPr>
            <w:tcW w:w="3796" w:type="dxa"/>
          </w:tcPr>
          <w:p w14:paraId="482B46BF" w14:textId="7B5198F2" w:rsidR="00841640" w:rsidRDefault="00841640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Envoi d’un email automatique de récupération du mot de passe</w:t>
            </w:r>
          </w:p>
        </w:tc>
      </w:tr>
      <w:tr w:rsidR="00841640" w:rsidRPr="001B6107" w14:paraId="01879C37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6BED982" w14:textId="77777777" w:rsidR="00841640" w:rsidRDefault="00841640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12AB475E" w14:textId="04657CB8" w:rsidR="00841640" w:rsidRDefault="00841640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</w:p>
        </w:tc>
        <w:tc>
          <w:tcPr>
            <w:tcW w:w="3796" w:type="dxa"/>
          </w:tcPr>
          <w:p w14:paraId="4FDD8D6E" w14:textId="1B0E587D" w:rsidR="00841640" w:rsidRDefault="00841640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Mise à jour du mot de passe et redirection vers la page de connexion</w:t>
            </w:r>
          </w:p>
        </w:tc>
      </w:tr>
    </w:tbl>
    <w:p w14:paraId="61C6274E" w14:textId="77777777" w:rsidR="00841640" w:rsidRDefault="00841640" w:rsidP="00841640">
      <w:pPr>
        <w:rPr>
          <w:lang w:val="fr-FR"/>
        </w:rPr>
      </w:pPr>
    </w:p>
    <w:p w14:paraId="59BD44F5" w14:textId="0BE92F43" w:rsidR="006E69F5" w:rsidRDefault="006E69F5" w:rsidP="00F528C5">
      <w:pPr>
        <w:pStyle w:val="Heading4"/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  <w:t>6.</w:t>
      </w:r>
      <w:r w:rsidR="00F528C5">
        <w:rPr>
          <w:lang w:val="fr-FR"/>
        </w:rPr>
        <w:t>1.3</w:t>
      </w:r>
      <w:r>
        <w:rPr>
          <w:lang w:val="fr-FR"/>
        </w:rPr>
        <w:t xml:space="preserve"> Création d’un compte</w:t>
      </w:r>
    </w:p>
    <w:p w14:paraId="4DE288F1" w14:textId="77777777" w:rsidR="006E69F5" w:rsidRDefault="006E69F5" w:rsidP="006E69F5">
      <w:pPr>
        <w:rPr>
          <w:lang w:val="fr-FR"/>
        </w:rPr>
      </w:pPr>
      <w:r w:rsidRPr="00841640">
        <w:rPr>
          <w:b/>
          <w:bCs/>
          <w:lang w:val="fr-FR"/>
        </w:rPr>
        <w:t>Description</w:t>
      </w:r>
      <w:r>
        <w:rPr>
          <w:lang w:val="fr-FR"/>
        </w:rPr>
        <w:t xml:space="preserve"> : </w:t>
      </w:r>
      <w:r w:rsidRPr="006E69F5">
        <w:rPr>
          <w:lang w:val="fr-FR"/>
        </w:rPr>
        <w:t>Cette interface permet à l'Administrateur de déclarer un nouvel utilisateur, de lui assigner un périmètre métier et de définir ses droits d'accès.</w:t>
      </w:r>
    </w:p>
    <w:p w14:paraId="4BD77FFA" w14:textId="5BBBC788" w:rsidR="006E69F5" w:rsidRDefault="006E69F5" w:rsidP="006E69F5">
      <w:pPr>
        <w:rPr>
          <w:b/>
          <w:bCs/>
          <w:lang w:val="fr-FR"/>
        </w:rPr>
      </w:pPr>
      <w:r w:rsidRPr="00841640">
        <w:rPr>
          <w:b/>
          <w:bCs/>
          <w:lang w:val="fr-FR"/>
        </w:rPr>
        <w:t>Tableaux des flux</w:t>
      </w:r>
    </w:p>
    <w:tbl>
      <w:tblPr>
        <w:tblStyle w:val="GridTable4-Accent1"/>
        <w:tblW w:w="10060" w:type="dxa"/>
        <w:tblLook w:val="04A0" w:firstRow="1" w:lastRow="0" w:firstColumn="1" w:lastColumn="0" w:noHBand="0" w:noVBand="1"/>
      </w:tblPr>
      <w:tblGrid>
        <w:gridCol w:w="3132"/>
        <w:gridCol w:w="3132"/>
        <w:gridCol w:w="3796"/>
      </w:tblGrid>
      <w:tr w:rsidR="006E69F5" w14:paraId="34A5E098" w14:textId="77777777" w:rsidTr="00D83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55565E0" w14:textId="77777777" w:rsidR="006E69F5" w:rsidRDefault="006E69F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Catégorie</w:t>
            </w:r>
          </w:p>
        </w:tc>
        <w:tc>
          <w:tcPr>
            <w:tcW w:w="3132" w:type="dxa"/>
          </w:tcPr>
          <w:p w14:paraId="583203DC" w14:textId="77777777" w:rsidR="006E69F5" w:rsidRDefault="006E69F5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Type</w:t>
            </w:r>
          </w:p>
        </w:tc>
        <w:tc>
          <w:tcPr>
            <w:tcW w:w="3796" w:type="dxa"/>
          </w:tcPr>
          <w:p w14:paraId="11CB05B0" w14:textId="77777777" w:rsidR="006E69F5" w:rsidRDefault="006E69F5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Description</w:t>
            </w:r>
          </w:p>
        </w:tc>
      </w:tr>
      <w:tr w:rsidR="006E69F5" w14:paraId="3ADF876B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AA5EEC6" w14:textId="77777777" w:rsidR="006E69F5" w:rsidRDefault="006E69F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2AC60DAE" w14:textId="18458A6B" w:rsidR="006E69F5" w:rsidRDefault="006E69F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Nom</w:t>
            </w:r>
          </w:p>
        </w:tc>
        <w:tc>
          <w:tcPr>
            <w:tcW w:w="3796" w:type="dxa"/>
          </w:tcPr>
          <w:p w14:paraId="0B078755" w14:textId="07A84960" w:rsidR="006E69F5" w:rsidRDefault="006E69F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Nom de l’utilisateur</w:t>
            </w:r>
          </w:p>
        </w:tc>
      </w:tr>
      <w:tr w:rsidR="006E69F5" w14:paraId="0241ADD5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7E3E638" w14:textId="73710398" w:rsidR="006E69F5" w:rsidRDefault="006E69F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2D03D7CC" w14:textId="1B169421" w:rsidR="006E69F5" w:rsidRDefault="006E69F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Prenoms</w:t>
            </w:r>
            <w:proofErr w:type="spellEnd"/>
          </w:p>
        </w:tc>
        <w:tc>
          <w:tcPr>
            <w:tcW w:w="3796" w:type="dxa"/>
          </w:tcPr>
          <w:p w14:paraId="077A84B4" w14:textId="0C38071F" w:rsidR="006E69F5" w:rsidRDefault="006E69F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Prénoms de l’utilisateur</w:t>
            </w:r>
          </w:p>
        </w:tc>
      </w:tr>
      <w:tr w:rsidR="006E69F5" w:rsidRPr="001B6107" w14:paraId="67711366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C5AEEE9" w14:textId="2EB34AD4" w:rsidR="006E69F5" w:rsidRDefault="006E69F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378C2EB8" w14:textId="45821438" w:rsidR="006E69F5" w:rsidRDefault="006E69F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</w:t>
            </w:r>
          </w:p>
        </w:tc>
        <w:tc>
          <w:tcPr>
            <w:tcW w:w="3796" w:type="dxa"/>
          </w:tcPr>
          <w:p w14:paraId="17E92D07" w14:textId="0B3F0FFD" w:rsidR="006E69F5" w:rsidRDefault="006E69F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 Professionnel servant d’identifiant unique</w:t>
            </w:r>
          </w:p>
        </w:tc>
      </w:tr>
      <w:tr w:rsidR="006E69F5" w14:paraId="74E6B259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7D6B01D" w14:textId="77272FB0" w:rsidR="006E69F5" w:rsidRDefault="006E69F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322F3003" w14:textId="45BE77B2" w:rsidR="006E69F5" w:rsidRDefault="006E69F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Numero</w:t>
            </w:r>
            <w:proofErr w:type="spellEnd"/>
          </w:p>
        </w:tc>
        <w:tc>
          <w:tcPr>
            <w:tcW w:w="3796" w:type="dxa"/>
          </w:tcPr>
          <w:p w14:paraId="5751B702" w14:textId="50550819" w:rsidR="006E69F5" w:rsidRDefault="006E69F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Numéro de téléphone professionnel</w:t>
            </w:r>
          </w:p>
        </w:tc>
      </w:tr>
      <w:tr w:rsidR="006E69F5" w14:paraId="5E214558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10B7E26" w14:textId="11BFD734" w:rsidR="006E69F5" w:rsidRDefault="006E69F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00F32D62" w14:textId="77777777" w:rsidR="006E69F5" w:rsidRDefault="006E69F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</w:p>
        </w:tc>
        <w:tc>
          <w:tcPr>
            <w:tcW w:w="3796" w:type="dxa"/>
          </w:tcPr>
          <w:p w14:paraId="0C20B736" w14:textId="4A3E1E2A" w:rsidR="006E69F5" w:rsidRDefault="006E69F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Profil de l’utilisateur</w:t>
            </w:r>
          </w:p>
        </w:tc>
      </w:tr>
      <w:tr w:rsidR="006E69F5" w:rsidRPr="001B6107" w14:paraId="3EC165D9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802102F" w14:textId="77777777" w:rsidR="006E69F5" w:rsidRDefault="006E69F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0233DD01" w14:textId="77777777" w:rsidR="006E69F5" w:rsidRDefault="006E69F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</w:t>
            </w:r>
          </w:p>
        </w:tc>
        <w:tc>
          <w:tcPr>
            <w:tcW w:w="3796" w:type="dxa"/>
          </w:tcPr>
          <w:p w14:paraId="1AB221A5" w14:textId="6E2CCC39" w:rsidR="006E69F5" w:rsidRDefault="006E69F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Envoi d’email pour la création du mot de passe</w:t>
            </w:r>
          </w:p>
        </w:tc>
      </w:tr>
      <w:tr w:rsidR="006E69F5" w14:paraId="191E19CC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C6D1B70" w14:textId="77777777" w:rsidR="006E69F5" w:rsidRDefault="006E69F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20C256DB" w14:textId="77777777" w:rsidR="006E69F5" w:rsidRDefault="006E69F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</w:p>
        </w:tc>
        <w:tc>
          <w:tcPr>
            <w:tcW w:w="3796" w:type="dxa"/>
          </w:tcPr>
          <w:p w14:paraId="5A8AC7C1" w14:textId="4B785541" w:rsidR="006E69F5" w:rsidRDefault="006E69F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Journalisation de l’action</w:t>
            </w:r>
          </w:p>
        </w:tc>
      </w:tr>
    </w:tbl>
    <w:p w14:paraId="1CDCE5DF" w14:textId="77777777" w:rsidR="00E0415C" w:rsidRDefault="00E0415C" w:rsidP="00E0415C">
      <w:pPr>
        <w:rPr>
          <w:rStyle w:val="Heading4Char"/>
          <w:lang w:val="fr-FR"/>
        </w:rPr>
      </w:pPr>
    </w:p>
    <w:p w14:paraId="704C4512" w14:textId="77777777" w:rsidR="00F528C5" w:rsidRDefault="00F528C5" w:rsidP="00E0415C">
      <w:pPr>
        <w:rPr>
          <w:rStyle w:val="Heading4Char"/>
          <w:lang w:val="fr-FR"/>
        </w:rPr>
      </w:pPr>
    </w:p>
    <w:p w14:paraId="3813D941" w14:textId="77777777" w:rsidR="00F528C5" w:rsidRDefault="00F528C5" w:rsidP="00E0415C">
      <w:pPr>
        <w:rPr>
          <w:rStyle w:val="Heading4Char"/>
          <w:lang w:val="fr-FR"/>
        </w:rPr>
      </w:pPr>
    </w:p>
    <w:p w14:paraId="61599D64" w14:textId="77777777" w:rsidR="00F528C5" w:rsidRDefault="00F528C5" w:rsidP="00E0415C">
      <w:pPr>
        <w:rPr>
          <w:rStyle w:val="Heading4Char"/>
          <w:lang w:val="fr-FR"/>
        </w:rPr>
      </w:pPr>
    </w:p>
    <w:p w14:paraId="52C5F472" w14:textId="77777777" w:rsidR="00F528C5" w:rsidRDefault="00F528C5" w:rsidP="00E0415C">
      <w:pPr>
        <w:rPr>
          <w:rStyle w:val="Heading4Char"/>
          <w:lang w:val="fr-FR"/>
        </w:rPr>
      </w:pPr>
    </w:p>
    <w:p w14:paraId="15F26B6D" w14:textId="77777777" w:rsidR="00F528C5" w:rsidRDefault="00F528C5" w:rsidP="00E0415C">
      <w:pPr>
        <w:rPr>
          <w:rStyle w:val="Heading4Char"/>
          <w:lang w:val="fr-FR"/>
        </w:rPr>
      </w:pPr>
    </w:p>
    <w:p w14:paraId="4D1334E7" w14:textId="77777777" w:rsidR="00F528C5" w:rsidRDefault="00F528C5" w:rsidP="00E0415C">
      <w:pPr>
        <w:rPr>
          <w:rStyle w:val="Heading4Char"/>
          <w:lang w:val="fr-FR"/>
        </w:rPr>
      </w:pPr>
    </w:p>
    <w:p w14:paraId="685DD440" w14:textId="77777777" w:rsidR="00E0415C" w:rsidRDefault="00E0415C" w:rsidP="00E0415C">
      <w:pPr>
        <w:rPr>
          <w:rStyle w:val="Heading3Char"/>
        </w:rPr>
      </w:pPr>
      <w:bookmarkStart w:id="9" w:name="_Toc220016517"/>
      <w:r w:rsidRPr="00E0415C">
        <w:rPr>
          <w:rStyle w:val="Heading3Char"/>
        </w:rPr>
        <w:lastRenderedPageBreak/>
        <w:t xml:space="preserve">6.2 </w:t>
      </w:r>
      <w:proofErr w:type="spellStart"/>
      <w:r w:rsidRPr="00E0415C">
        <w:rPr>
          <w:rStyle w:val="Heading3Char"/>
        </w:rPr>
        <w:t>Paramétrage</w:t>
      </w:r>
      <w:bookmarkEnd w:id="9"/>
      <w:proofErr w:type="spellEnd"/>
    </w:p>
    <w:p w14:paraId="673F9CD6" w14:textId="1F9C41EB" w:rsidR="00F528C5" w:rsidRPr="00F528C5" w:rsidRDefault="00F528C5" w:rsidP="00F528C5">
      <w:pPr>
        <w:pStyle w:val="Heading4"/>
        <w:rPr>
          <w:rStyle w:val="Heading3Char"/>
          <w:lang w:val="fr-FR"/>
        </w:rPr>
      </w:pPr>
      <w:r>
        <w:rPr>
          <w:rStyle w:val="Heading3Char"/>
        </w:rPr>
        <w:tab/>
      </w:r>
      <w:r>
        <w:rPr>
          <w:rStyle w:val="Heading3Char"/>
        </w:rPr>
        <w:tab/>
      </w:r>
      <w:bookmarkStart w:id="10" w:name="_Toc220016518"/>
      <w:r w:rsidRPr="00F528C5">
        <w:rPr>
          <w:rStyle w:val="Heading3Char"/>
          <w:lang w:val="fr-FR"/>
        </w:rPr>
        <w:t xml:space="preserve">6.2.1 Paramétrage des </w:t>
      </w:r>
      <w:bookmarkEnd w:id="10"/>
      <w:r w:rsidR="00B27B1A" w:rsidRPr="00F528C5">
        <w:rPr>
          <w:rStyle w:val="Heading3Char"/>
          <w:lang w:val="fr-FR"/>
        </w:rPr>
        <w:t>catégories</w:t>
      </w:r>
    </w:p>
    <w:p w14:paraId="545B9C5B" w14:textId="7CEF3EEA" w:rsidR="00F528C5" w:rsidRDefault="00F528C5" w:rsidP="00F528C5">
      <w:pPr>
        <w:rPr>
          <w:lang w:val="fr-FR"/>
        </w:rPr>
      </w:pPr>
      <w:r w:rsidRPr="00841640">
        <w:rPr>
          <w:b/>
          <w:bCs/>
          <w:lang w:val="fr-FR"/>
        </w:rPr>
        <w:t>Description</w:t>
      </w:r>
      <w:r>
        <w:rPr>
          <w:lang w:val="fr-FR"/>
        </w:rPr>
        <w:t xml:space="preserve"> : </w:t>
      </w:r>
      <w:r w:rsidRPr="006E69F5">
        <w:rPr>
          <w:lang w:val="fr-FR"/>
        </w:rPr>
        <w:t>Cette interface permet à l'Administrateur de déclarer un</w:t>
      </w:r>
      <w:r w:rsidR="00B27B1A">
        <w:rPr>
          <w:lang w:val="fr-FR"/>
        </w:rPr>
        <w:t>e nouvelle catégorie</w:t>
      </w:r>
      <w:r w:rsidRPr="006E69F5">
        <w:rPr>
          <w:lang w:val="fr-FR"/>
        </w:rPr>
        <w:t>, de lui assigner un périmètre métier et de définir ses droits d'accès.</w:t>
      </w:r>
    </w:p>
    <w:p w14:paraId="598A382F" w14:textId="77777777" w:rsidR="00F528C5" w:rsidRDefault="00F528C5" w:rsidP="00F528C5">
      <w:pPr>
        <w:rPr>
          <w:b/>
          <w:bCs/>
          <w:lang w:val="fr-FR"/>
        </w:rPr>
      </w:pPr>
      <w:r w:rsidRPr="00841640">
        <w:rPr>
          <w:b/>
          <w:bCs/>
          <w:lang w:val="fr-FR"/>
        </w:rPr>
        <w:t>Tableaux des flux</w:t>
      </w:r>
    </w:p>
    <w:tbl>
      <w:tblPr>
        <w:tblStyle w:val="GridTable4-Accent1"/>
        <w:tblW w:w="10060" w:type="dxa"/>
        <w:tblLook w:val="04A0" w:firstRow="1" w:lastRow="0" w:firstColumn="1" w:lastColumn="0" w:noHBand="0" w:noVBand="1"/>
      </w:tblPr>
      <w:tblGrid>
        <w:gridCol w:w="3132"/>
        <w:gridCol w:w="3132"/>
        <w:gridCol w:w="3796"/>
      </w:tblGrid>
      <w:tr w:rsidR="00F528C5" w14:paraId="387FDBBF" w14:textId="77777777" w:rsidTr="00D83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69A36D9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Catégorie</w:t>
            </w:r>
          </w:p>
        </w:tc>
        <w:tc>
          <w:tcPr>
            <w:tcW w:w="3132" w:type="dxa"/>
          </w:tcPr>
          <w:p w14:paraId="0536D929" w14:textId="77777777" w:rsidR="00F528C5" w:rsidRDefault="00F528C5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Type</w:t>
            </w:r>
          </w:p>
        </w:tc>
        <w:tc>
          <w:tcPr>
            <w:tcW w:w="3796" w:type="dxa"/>
          </w:tcPr>
          <w:p w14:paraId="2435A175" w14:textId="77777777" w:rsidR="00F528C5" w:rsidRDefault="00F528C5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Description</w:t>
            </w:r>
          </w:p>
        </w:tc>
      </w:tr>
      <w:tr w:rsidR="00F528C5" w14:paraId="4C6DABD4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C1E0ADA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47930637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Nom</w:t>
            </w:r>
          </w:p>
        </w:tc>
        <w:tc>
          <w:tcPr>
            <w:tcW w:w="3796" w:type="dxa"/>
          </w:tcPr>
          <w:p w14:paraId="6E624E95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Nom de l’utilisateur</w:t>
            </w:r>
          </w:p>
        </w:tc>
      </w:tr>
      <w:tr w:rsidR="00F528C5" w14:paraId="1A61B4AD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665CE0B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2A9E304C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Prenoms</w:t>
            </w:r>
            <w:proofErr w:type="spellEnd"/>
          </w:p>
        </w:tc>
        <w:tc>
          <w:tcPr>
            <w:tcW w:w="3796" w:type="dxa"/>
          </w:tcPr>
          <w:p w14:paraId="11AFA536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Prénoms de l’utilisateur</w:t>
            </w:r>
          </w:p>
        </w:tc>
      </w:tr>
      <w:tr w:rsidR="00F528C5" w:rsidRPr="001B6107" w14:paraId="3B993CC3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15D2332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5D1C008A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</w:t>
            </w:r>
          </w:p>
        </w:tc>
        <w:tc>
          <w:tcPr>
            <w:tcW w:w="3796" w:type="dxa"/>
          </w:tcPr>
          <w:p w14:paraId="164DA3FF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 Professionnel servant d’identifiant unique</w:t>
            </w:r>
          </w:p>
        </w:tc>
      </w:tr>
      <w:tr w:rsidR="00F528C5" w14:paraId="5CA17CFF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0BCD77D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67A3974C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Numero</w:t>
            </w:r>
            <w:proofErr w:type="spellEnd"/>
          </w:p>
        </w:tc>
        <w:tc>
          <w:tcPr>
            <w:tcW w:w="3796" w:type="dxa"/>
          </w:tcPr>
          <w:p w14:paraId="09F023FE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Numéro de téléphone professionnel</w:t>
            </w:r>
          </w:p>
        </w:tc>
      </w:tr>
      <w:tr w:rsidR="00F528C5" w14:paraId="37660285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A45258B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09BE1659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</w:p>
        </w:tc>
        <w:tc>
          <w:tcPr>
            <w:tcW w:w="3796" w:type="dxa"/>
          </w:tcPr>
          <w:p w14:paraId="5C6C076F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Profil de l’utilisateur</w:t>
            </w:r>
          </w:p>
        </w:tc>
      </w:tr>
      <w:tr w:rsidR="00F528C5" w:rsidRPr="001B6107" w14:paraId="36CDE51C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F7B6FF2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1D8289A2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</w:t>
            </w:r>
          </w:p>
        </w:tc>
        <w:tc>
          <w:tcPr>
            <w:tcW w:w="3796" w:type="dxa"/>
          </w:tcPr>
          <w:p w14:paraId="33E6C2DA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Envoi d’email pour la création du mot de passe</w:t>
            </w:r>
          </w:p>
        </w:tc>
      </w:tr>
      <w:tr w:rsidR="00F528C5" w14:paraId="085B0E60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3DB3AB1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5C6751C5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</w:p>
        </w:tc>
        <w:tc>
          <w:tcPr>
            <w:tcW w:w="3796" w:type="dxa"/>
          </w:tcPr>
          <w:p w14:paraId="02B8D89F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Journalisation de l’action</w:t>
            </w:r>
          </w:p>
        </w:tc>
      </w:tr>
    </w:tbl>
    <w:p w14:paraId="28433EB6" w14:textId="77777777" w:rsidR="00F528C5" w:rsidRDefault="00F528C5" w:rsidP="00F528C5">
      <w:pPr>
        <w:rPr>
          <w:rStyle w:val="Heading4Char"/>
          <w:lang w:val="fr-FR"/>
        </w:rPr>
      </w:pPr>
    </w:p>
    <w:p w14:paraId="6E4BD9B9" w14:textId="6D42C137" w:rsidR="00F528C5" w:rsidRPr="00F528C5" w:rsidRDefault="00F528C5" w:rsidP="00F528C5">
      <w:pPr>
        <w:pStyle w:val="Heading4"/>
        <w:ind w:left="720" w:firstLine="720"/>
        <w:rPr>
          <w:rStyle w:val="Heading3Char"/>
          <w:lang w:val="fr-FR"/>
        </w:rPr>
      </w:pPr>
      <w:bookmarkStart w:id="11" w:name="_Toc220016519"/>
      <w:r w:rsidRPr="00F528C5">
        <w:rPr>
          <w:rStyle w:val="Heading3Char"/>
          <w:lang w:val="fr-FR"/>
        </w:rPr>
        <w:t>6.2.</w:t>
      </w:r>
      <w:r>
        <w:rPr>
          <w:rStyle w:val="Heading3Char"/>
          <w:lang w:val="fr-FR"/>
        </w:rPr>
        <w:t>2</w:t>
      </w:r>
      <w:r w:rsidRPr="00F528C5">
        <w:rPr>
          <w:rStyle w:val="Heading3Char"/>
          <w:lang w:val="fr-FR"/>
        </w:rPr>
        <w:t xml:space="preserve"> Paramétrage des </w:t>
      </w:r>
      <w:r>
        <w:rPr>
          <w:rStyle w:val="Heading3Char"/>
          <w:lang w:val="fr-FR"/>
        </w:rPr>
        <w:t>Regroupement</w:t>
      </w:r>
      <w:bookmarkEnd w:id="11"/>
    </w:p>
    <w:p w14:paraId="6EEC7561" w14:textId="30761830" w:rsidR="00F528C5" w:rsidRDefault="00F528C5" w:rsidP="00F528C5">
      <w:pPr>
        <w:rPr>
          <w:lang w:val="fr-FR"/>
        </w:rPr>
      </w:pPr>
      <w:r w:rsidRPr="00841640">
        <w:rPr>
          <w:b/>
          <w:bCs/>
          <w:lang w:val="fr-FR"/>
        </w:rPr>
        <w:t>Description</w:t>
      </w:r>
      <w:r>
        <w:rPr>
          <w:lang w:val="fr-FR"/>
        </w:rPr>
        <w:t xml:space="preserve"> : </w:t>
      </w:r>
      <w:r w:rsidRPr="006E69F5">
        <w:rPr>
          <w:lang w:val="fr-FR"/>
        </w:rPr>
        <w:t xml:space="preserve">Cette interface permet à l'Administrateur de déclarer </w:t>
      </w:r>
      <w:r w:rsidR="007B474D">
        <w:rPr>
          <w:lang w:val="fr-FR"/>
        </w:rPr>
        <w:t xml:space="preserve">un nouveau regroupement. Un regroupement peut </w:t>
      </w:r>
      <w:proofErr w:type="spellStart"/>
      <w:r w:rsidR="007B474D">
        <w:rPr>
          <w:lang w:val="fr-FR"/>
        </w:rPr>
        <w:t>etre</w:t>
      </w:r>
      <w:proofErr w:type="spellEnd"/>
      <w:r w:rsidR="007B474D">
        <w:rPr>
          <w:lang w:val="fr-FR"/>
        </w:rPr>
        <w:t xml:space="preserve"> « Encaissement » ou « Décaissement »</w:t>
      </w:r>
    </w:p>
    <w:p w14:paraId="00600F17" w14:textId="77777777" w:rsidR="00F528C5" w:rsidRDefault="00F528C5" w:rsidP="00F528C5">
      <w:pPr>
        <w:rPr>
          <w:b/>
          <w:bCs/>
          <w:lang w:val="fr-FR"/>
        </w:rPr>
      </w:pPr>
      <w:r w:rsidRPr="00841640">
        <w:rPr>
          <w:b/>
          <w:bCs/>
          <w:lang w:val="fr-FR"/>
        </w:rPr>
        <w:t>Tableaux des flux</w:t>
      </w:r>
    </w:p>
    <w:tbl>
      <w:tblPr>
        <w:tblStyle w:val="GridTable4-Accent1"/>
        <w:tblW w:w="10060" w:type="dxa"/>
        <w:tblLook w:val="04A0" w:firstRow="1" w:lastRow="0" w:firstColumn="1" w:lastColumn="0" w:noHBand="0" w:noVBand="1"/>
      </w:tblPr>
      <w:tblGrid>
        <w:gridCol w:w="3132"/>
        <w:gridCol w:w="2108"/>
        <w:gridCol w:w="4820"/>
      </w:tblGrid>
      <w:tr w:rsidR="00F528C5" w14:paraId="51F8337E" w14:textId="77777777" w:rsidTr="007B47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02F9AC9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Catégorie</w:t>
            </w:r>
          </w:p>
        </w:tc>
        <w:tc>
          <w:tcPr>
            <w:tcW w:w="2108" w:type="dxa"/>
          </w:tcPr>
          <w:p w14:paraId="3D51B1B1" w14:textId="77777777" w:rsidR="00F528C5" w:rsidRDefault="00F528C5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Type</w:t>
            </w:r>
          </w:p>
        </w:tc>
        <w:tc>
          <w:tcPr>
            <w:tcW w:w="4820" w:type="dxa"/>
          </w:tcPr>
          <w:p w14:paraId="021A9CA6" w14:textId="77777777" w:rsidR="00F528C5" w:rsidRDefault="00F528C5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Description</w:t>
            </w:r>
          </w:p>
        </w:tc>
      </w:tr>
      <w:tr w:rsidR="00F528C5" w14:paraId="0A10DCE7" w14:textId="77777777" w:rsidTr="007B4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9DC428A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2108" w:type="dxa"/>
          </w:tcPr>
          <w:p w14:paraId="51F189D7" w14:textId="51347513" w:rsidR="00F528C5" w:rsidRDefault="007B474D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Libelle</w:t>
            </w:r>
          </w:p>
        </w:tc>
        <w:tc>
          <w:tcPr>
            <w:tcW w:w="4820" w:type="dxa"/>
          </w:tcPr>
          <w:p w14:paraId="3A41D18D" w14:textId="32E09485" w:rsidR="00F528C5" w:rsidRDefault="007B474D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Libellé du regroupement</w:t>
            </w:r>
          </w:p>
        </w:tc>
      </w:tr>
      <w:tr w:rsidR="00F528C5" w:rsidRPr="001B6107" w14:paraId="53E2D9DB" w14:textId="77777777" w:rsidTr="007B47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3F732C1" w14:textId="58730003" w:rsidR="00F528C5" w:rsidRDefault="007B474D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2108" w:type="dxa"/>
          </w:tcPr>
          <w:p w14:paraId="7D62EFB9" w14:textId="4B361E0D" w:rsidR="00F528C5" w:rsidRDefault="007B474D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succès</w:t>
            </w:r>
          </w:p>
        </w:tc>
        <w:tc>
          <w:tcPr>
            <w:tcW w:w="4820" w:type="dxa"/>
          </w:tcPr>
          <w:p w14:paraId="579395B3" w14:textId="7967C402" w:rsidR="00F528C5" w:rsidRDefault="007B474D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de succès à la création</w:t>
            </w:r>
          </w:p>
        </w:tc>
      </w:tr>
      <w:tr w:rsidR="00F528C5" w:rsidRPr="001B6107" w14:paraId="7C994DFA" w14:textId="77777777" w:rsidTr="007B4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0CC7AA1" w14:textId="0A6F99EE" w:rsidR="00F528C5" w:rsidRDefault="007B474D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2108" w:type="dxa"/>
          </w:tcPr>
          <w:p w14:paraId="7F8944AE" w14:textId="7A0BB8D1" w:rsidR="00F528C5" w:rsidRDefault="007B474D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Echec</w:t>
            </w:r>
          </w:p>
        </w:tc>
        <w:tc>
          <w:tcPr>
            <w:tcW w:w="4820" w:type="dxa"/>
          </w:tcPr>
          <w:p w14:paraId="501CD161" w14:textId="115DA09D" w:rsidR="00F528C5" w:rsidRDefault="007B474D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échec quand la création échoue</w:t>
            </w:r>
          </w:p>
        </w:tc>
      </w:tr>
    </w:tbl>
    <w:p w14:paraId="4B42D93D" w14:textId="77777777" w:rsidR="00F528C5" w:rsidRDefault="00F528C5" w:rsidP="00F528C5">
      <w:pPr>
        <w:rPr>
          <w:rStyle w:val="Heading4Char"/>
          <w:lang w:val="fr-FR"/>
        </w:rPr>
      </w:pPr>
    </w:p>
    <w:p w14:paraId="7AC5D843" w14:textId="40D2D6E3" w:rsidR="00F528C5" w:rsidRPr="00F528C5" w:rsidRDefault="00F528C5" w:rsidP="00F528C5">
      <w:pPr>
        <w:pStyle w:val="Heading4"/>
        <w:ind w:left="720" w:firstLine="720"/>
        <w:rPr>
          <w:rStyle w:val="Heading3Char"/>
          <w:lang w:val="fr-FR"/>
        </w:rPr>
      </w:pPr>
      <w:bookmarkStart w:id="12" w:name="_Toc220016520"/>
      <w:r w:rsidRPr="00F528C5">
        <w:rPr>
          <w:rStyle w:val="Heading3Char"/>
          <w:lang w:val="fr-FR"/>
        </w:rPr>
        <w:t>6.2.</w:t>
      </w:r>
      <w:r>
        <w:rPr>
          <w:rStyle w:val="Heading3Char"/>
          <w:lang w:val="fr-FR"/>
        </w:rPr>
        <w:t>3</w:t>
      </w:r>
      <w:r w:rsidRPr="00F528C5">
        <w:rPr>
          <w:rStyle w:val="Heading3Char"/>
          <w:lang w:val="fr-FR"/>
        </w:rPr>
        <w:t xml:space="preserve"> Paramétrage des </w:t>
      </w:r>
      <w:r>
        <w:rPr>
          <w:rStyle w:val="Heading3Char"/>
          <w:lang w:val="fr-FR"/>
        </w:rPr>
        <w:t>rubriques</w:t>
      </w:r>
      <w:bookmarkEnd w:id="12"/>
    </w:p>
    <w:p w14:paraId="13068697" w14:textId="0340BAD8" w:rsidR="00F528C5" w:rsidRDefault="00F528C5" w:rsidP="00F528C5">
      <w:pPr>
        <w:rPr>
          <w:lang w:val="fr-FR"/>
        </w:rPr>
      </w:pPr>
      <w:r w:rsidRPr="00841640">
        <w:rPr>
          <w:b/>
          <w:bCs/>
          <w:lang w:val="fr-FR"/>
        </w:rPr>
        <w:t>Description</w:t>
      </w:r>
      <w:r>
        <w:rPr>
          <w:lang w:val="fr-FR"/>
        </w:rPr>
        <w:t xml:space="preserve"> : </w:t>
      </w:r>
      <w:r w:rsidRPr="006E69F5">
        <w:rPr>
          <w:lang w:val="fr-FR"/>
        </w:rPr>
        <w:t>Cette interface permet à l'Administrateur de déclarer u</w:t>
      </w:r>
      <w:r w:rsidR="00B27B1A">
        <w:rPr>
          <w:lang w:val="fr-FR"/>
        </w:rPr>
        <w:t>ne nouvelle rubrique. Une rubrique représente un item du plan de trésorerie</w:t>
      </w:r>
    </w:p>
    <w:p w14:paraId="7C661942" w14:textId="77777777" w:rsidR="00F528C5" w:rsidRDefault="00F528C5" w:rsidP="00F528C5">
      <w:pPr>
        <w:rPr>
          <w:b/>
          <w:bCs/>
          <w:lang w:val="fr-FR"/>
        </w:rPr>
      </w:pPr>
      <w:r w:rsidRPr="00841640">
        <w:rPr>
          <w:b/>
          <w:bCs/>
          <w:lang w:val="fr-FR"/>
        </w:rPr>
        <w:t>Tableaux des flux</w:t>
      </w:r>
    </w:p>
    <w:tbl>
      <w:tblPr>
        <w:tblStyle w:val="GridTable4-Accent1"/>
        <w:tblW w:w="10060" w:type="dxa"/>
        <w:tblLook w:val="04A0" w:firstRow="1" w:lastRow="0" w:firstColumn="1" w:lastColumn="0" w:noHBand="0" w:noVBand="1"/>
      </w:tblPr>
      <w:tblGrid>
        <w:gridCol w:w="3132"/>
        <w:gridCol w:w="3132"/>
        <w:gridCol w:w="3796"/>
      </w:tblGrid>
      <w:tr w:rsidR="00F528C5" w14:paraId="13F0B7E1" w14:textId="77777777" w:rsidTr="00D83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3E3E0F9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Catégorie</w:t>
            </w:r>
          </w:p>
        </w:tc>
        <w:tc>
          <w:tcPr>
            <w:tcW w:w="3132" w:type="dxa"/>
          </w:tcPr>
          <w:p w14:paraId="083AB529" w14:textId="77777777" w:rsidR="00F528C5" w:rsidRDefault="00F528C5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Type</w:t>
            </w:r>
          </w:p>
        </w:tc>
        <w:tc>
          <w:tcPr>
            <w:tcW w:w="3796" w:type="dxa"/>
          </w:tcPr>
          <w:p w14:paraId="4F448D62" w14:textId="77777777" w:rsidR="00F528C5" w:rsidRDefault="00F528C5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Description</w:t>
            </w:r>
          </w:p>
        </w:tc>
      </w:tr>
      <w:tr w:rsidR="00F528C5" w14:paraId="3E27E4EC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4CAECF6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47F15203" w14:textId="0683CAF3" w:rsidR="00F528C5" w:rsidRDefault="00B27B1A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Libelle</w:t>
            </w:r>
          </w:p>
        </w:tc>
        <w:tc>
          <w:tcPr>
            <w:tcW w:w="3796" w:type="dxa"/>
          </w:tcPr>
          <w:p w14:paraId="0FE42338" w14:textId="6B8284B3" w:rsidR="00F528C5" w:rsidRDefault="00B27B1A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Le nom du libelle</w:t>
            </w:r>
          </w:p>
        </w:tc>
      </w:tr>
      <w:tr w:rsidR="00F528C5" w:rsidRPr="001B6107" w14:paraId="79A2D3FF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B8619D0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0298FF82" w14:textId="406213AD" w:rsidR="00F528C5" w:rsidRDefault="00B27B1A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Categorie</w:t>
            </w:r>
            <w:proofErr w:type="spellEnd"/>
          </w:p>
        </w:tc>
        <w:tc>
          <w:tcPr>
            <w:tcW w:w="3796" w:type="dxa"/>
          </w:tcPr>
          <w:p w14:paraId="428EC185" w14:textId="624E62D8" w:rsidR="00F528C5" w:rsidRDefault="00B27B1A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La catégorie associée à cette rubrique</w:t>
            </w:r>
          </w:p>
        </w:tc>
      </w:tr>
      <w:tr w:rsidR="00F528C5" w:rsidRPr="001B6107" w14:paraId="782AE2F9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6ABD5D2" w14:textId="6C9AF988" w:rsidR="00F528C5" w:rsidRDefault="00B27B1A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3936C09E" w14:textId="15AC9147" w:rsidR="00F528C5" w:rsidRDefault="00B27B1A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Succès</w:t>
            </w:r>
          </w:p>
        </w:tc>
        <w:tc>
          <w:tcPr>
            <w:tcW w:w="3796" w:type="dxa"/>
          </w:tcPr>
          <w:p w14:paraId="04883376" w14:textId="2503A8FC" w:rsidR="00F528C5" w:rsidRDefault="00B27B1A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de succès après la création</w:t>
            </w:r>
          </w:p>
        </w:tc>
      </w:tr>
      <w:tr w:rsidR="00F528C5" w:rsidRPr="001B6107" w14:paraId="511E1F11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05251A3" w14:textId="661D7E32" w:rsidR="00F528C5" w:rsidRDefault="00B27B1A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11129257" w14:textId="0E450440" w:rsidR="00F528C5" w:rsidRDefault="00B27B1A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Message </w:t>
            </w:r>
            <w:proofErr w:type="spellStart"/>
            <w:r>
              <w:rPr>
                <w:b/>
                <w:bCs/>
                <w:lang w:val="fr-FR"/>
              </w:rPr>
              <w:t>echec</w:t>
            </w:r>
            <w:proofErr w:type="spellEnd"/>
          </w:p>
        </w:tc>
        <w:tc>
          <w:tcPr>
            <w:tcW w:w="3796" w:type="dxa"/>
          </w:tcPr>
          <w:p w14:paraId="1084C8F5" w14:textId="3D7394EA" w:rsidR="00F528C5" w:rsidRDefault="00B27B1A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d’échec lorsque la création échoue</w:t>
            </w:r>
          </w:p>
        </w:tc>
      </w:tr>
    </w:tbl>
    <w:p w14:paraId="73054157" w14:textId="77777777" w:rsidR="00F528C5" w:rsidRDefault="00F528C5" w:rsidP="00F528C5">
      <w:pPr>
        <w:rPr>
          <w:rStyle w:val="Heading4Char"/>
          <w:lang w:val="fr-FR"/>
        </w:rPr>
      </w:pPr>
    </w:p>
    <w:p w14:paraId="2830FF7B" w14:textId="77777777" w:rsidR="00F528C5" w:rsidRDefault="00F528C5" w:rsidP="00F528C5">
      <w:pPr>
        <w:rPr>
          <w:rStyle w:val="Heading4Char"/>
          <w:lang w:val="fr-FR"/>
        </w:rPr>
      </w:pPr>
    </w:p>
    <w:p w14:paraId="738A9927" w14:textId="7830BB27" w:rsidR="00F528C5" w:rsidRPr="00F528C5" w:rsidRDefault="00F528C5" w:rsidP="00F528C5">
      <w:pPr>
        <w:pStyle w:val="Heading4"/>
        <w:ind w:left="720" w:firstLine="720"/>
        <w:rPr>
          <w:rStyle w:val="Heading3Char"/>
          <w:lang w:val="fr-FR"/>
        </w:rPr>
      </w:pPr>
      <w:bookmarkStart w:id="13" w:name="_Toc220016521"/>
      <w:r w:rsidRPr="00F528C5">
        <w:rPr>
          <w:rStyle w:val="Heading3Char"/>
          <w:lang w:val="fr-FR"/>
        </w:rPr>
        <w:t>6.2.</w:t>
      </w:r>
      <w:r>
        <w:rPr>
          <w:rStyle w:val="Heading3Char"/>
          <w:lang w:val="fr-FR"/>
        </w:rPr>
        <w:t>4</w:t>
      </w:r>
      <w:r w:rsidRPr="00F528C5">
        <w:rPr>
          <w:rStyle w:val="Heading3Char"/>
          <w:lang w:val="fr-FR"/>
        </w:rPr>
        <w:t xml:space="preserve"> Paramétrage des </w:t>
      </w:r>
      <w:r>
        <w:rPr>
          <w:rStyle w:val="Heading3Char"/>
          <w:lang w:val="fr-FR"/>
        </w:rPr>
        <w:t>Périodes</w:t>
      </w:r>
      <w:bookmarkEnd w:id="13"/>
    </w:p>
    <w:p w14:paraId="27227371" w14:textId="77777777" w:rsidR="00F528C5" w:rsidRDefault="00F528C5" w:rsidP="00F528C5">
      <w:pPr>
        <w:rPr>
          <w:lang w:val="fr-FR"/>
        </w:rPr>
      </w:pPr>
      <w:r w:rsidRPr="00841640">
        <w:rPr>
          <w:b/>
          <w:bCs/>
          <w:lang w:val="fr-FR"/>
        </w:rPr>
        <w:t>Description</w:t>
      </w:r>
      <w:r>
        <w:rPr>
          <w:lang w:val="fr-FR"/>
        </w:rPr>
        <w:t xml:space="preserve"> : </w:t>
      </w:r>
      <w:r w:rsidRPr="006E69F5">
        <w:rPr>
          <w:lang w:val="fr-FR"/>
        </w:rPr>
        <w:t>Cette interface permet à l'Administrateur de déclarer un nouvel utilisateur, de lui assigner un périmètre métier et de définir ses droits d'accès.</w:t>
      </w:r>
    </w:p>
    <w:p w14:paraId="6FB37CB5" w14:textId="77777777" w:rsidR="00F528C5" w:rsidRDefault="00F528C5" w:rsidP="00F528C5">
      <w:pPr>
        <w:rPr>
          <w:b/>
          <w:bCs/>
          <w:lang w:val="fr-FR"/>
        </w:rPr>
      </w:pPr>
      <w:r w:rsidRPr="00841640">
        <w:rPr>
          <w:b/>
          <w:bCs/>
          <w:lang w:val="fr-FR"/>
        </w:rPr>
        <w:t>Tableaux des flux</w:t>
      </w:r>
    </w:p>
    <w:tbl>
      <w:tblPr>
        <w:tblStyle w:val="GridTable4-Accent1"/>
        <w:tblW w:w="10060" w:type="dxa"/>
        <w:tblLook w:val="04A0" w:firstRow="1" w:lastRow="0" w:firstColumn="1" w:lastColumn="0" w:noHBand="0" w:noVBand="1"/>
      </w:tblPr>
      <w:tblGrid>
        <w:gridCol w:w="3132"/>
        <w:gridCol w:w="3132"/>
        <w:gridCol w:w="3796"/>
      </w:tblGrid>
      <w:tr w:rsidR="00F528C5" w14:paraId="1B06F929" w14:textId="77777777" w:rsidTr="00D83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3C4109B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Catégorie</w:t>
            </w:r>
          </w:p>
        </w:tc>
        <w:tc>
          <w:tcPr>
            <w:tcW w:w="3132" w:type="dxa"/>
          </w:tcPr>
          <w:p w14:paraId="23BDF708" w14:textId="77777777" w:rsidR="00F528C5" w:rsidRDefault="00F528C5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Type</w:t>
            </w:r>
          </w:p>
        </w:tc>
        <w:tc>
          <w:tcPr>
            <w:tcW w:w="3796" w:type="dxa"/>
          </w:tcPr>
          <w:p w14:paraId="49BAB6E3" w14:textId="77777777" w:rsidR="00F528C5" w:rsidRDefault="00F528C5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Description</w:t>
            </w:r>
          </w:p>
        </w:tc>
      </w:tr>
      <w:tr w:rsidR="00F528C5" w14:paraId="6AEB36C0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5915370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633ADCB5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Nom</w:t>
            </w:r>
          </w:p>
        </w:tc>
        <w:tc>
          <w:tcPr>
            <w:tcW w:w="3796" w:type="dxa"/>
          </w:tcPr>
          <w:p w14:paraId="6431F0AE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Nom de l’utilisateur</w:t>
            </w:r>
          </w:p>
        </w:tc>
      </w:tr>
      <w:tr w:rsidR="00F528C5" w14:paraId="32DE3AC5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CA04109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0AEBD5A8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Prenoms</w:t>
            </w:r>
            <w:proofErr w:type="spellEnd"/>
          </w:p>
        </w:tc>
        <w:tc>
          <w:tcPr>
            <w:tcW w:w="3796" w:type="dxa"/>
          </w:tcPr>
          <w:p w14:paraId="14704A47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Prénoms de l’utilisateur</w:t>
            </w:r>
          </w:p>
        </w:tc>
      </w:tr>
      <w:tr w:rsidR="00F528C5" w:rsidRPr="001B6107" w14:paraId="587CA669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2815B28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0792BADE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</w:t>
            </w:r>
          </w:p>
        </w:tc>
        <w:tc>
          <w:tcPr>
            <w:tcW w:w="3796" w:type="dxa"/>
          </w:tcPr>
          <w:p w14:paraId="23178601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 Professionnel servant d’identifiant unique</w:t>
            </w:r>
          </w:p>
        </w:tc>
      </w:tr>
      <w:tr w:rsidR="00F528C5" w14:paraId="175DF4C7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108E003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0C86B314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Numero</w:t>
            </w:r>
            <w:proofErr w:type="spellEnd"/>
          </w:p>
        </w:tc>
        <w:tc>
          <w:tcPr>
            <w:tcW w:w="3796" w:type="dxa"/>
          </w:tcPr>
          <w:p w14:paraId="2690AD88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Numéro de téléphone professionnel</w:t>
            </w:r>
          </w:p>
        </w:tc>
      </w:tr>
      <w:tr w:rsidR="00F528C5" w14:paraId="3DC6D827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A843CE1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0E203B43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</w:p>
        </w:tc>
        <w:tc>
          <w:tcPr>
            <w:tcW w:w="3796" w:type="dxa"/>
          </w:tcPr>
          <w:p w14:paraId="058E43AC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Profil de l’utilisateur</w:t>
            </w:r>
          </w:p>
        </w:tc>
      </w:tr>
      <w:tr w:rsidR="00F528C5" w:rsidRPr="001B6107" w14:paraId="33C8A4F5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05F32A1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2F25F187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</w:t>
            </w:r>
          </w:p>
        </w:tc>
        <w:tc>
          <w:tcPr>
            <w:tcW w:w="3796" w:type="dxa"/>
          </w:tcPr>
          <w:p w14:paraId="5DAF93DE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Envoi d’email pour la création du mot de passe</w:t>
            </w:r>
          </w:p>
        </w:tc>
      </w:tr>
      <w:tr w:rsidR="00F528C5" w14:paraId="1ABFEBBB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336D27C4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7D9B5F18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</w:p>
        </w:tc>
        <w:tc>
          <w:tcPr>
            <w:tcW w:w="3796" w:type="dxa"/>
          </w:tcPr>
          <w:p w14:paraId="4C9C1434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Journalisation de l’action</w:t>
            </w:r>
          </w:p>
        </w:tc>
      </w:tr>
    </w:tbl>
    <w:p w14:paraId="4FC31A6F" w14:textId="77777777" w:rsidR="00F528C5" w:rsidRDefault="00F528C5" w:rsidP="00F528C5">
      <w:pPr>
        <w:rPr>
          <w:rStyle w:val="Heading4Char"/>
          <w:lang w:val="fr-FR"/>
        </w:rPr>
      </w:pPr>
    </w:p>
    <w:p w14:paraId="77428597" w14:textId="42C7CE65" w:rsidR="00F528C5" w:rsidRPr="00F528C5" w:rsidRDefault="00F528C5" w:rsidP="00F528C5">
      <w:pPr>
        <w:pStyle w:val="Heading4"/>
        <w:ind w:left="720" w:firstLine="720"/>
        <w:rPr>
          <w:rStyle w:val="Heading3Char"/>
          <w:lang w:val="fr-FR"/>
        </w:rPr>
      </w:pPr>
      <w:bookmarkStart w:id="14" w:name="_Toc220016522"/>
      <w:r w:rsidRPr="00F528C5">
        <w:rPr>
          <w:rStyle w:val="Heading3Char"/>
          <w:lang w:val="fr-FR"/>
        </w:rPr>
        <w:t>6.2.</w:t>
      </w:r>
      <w:r>
        <w:rPr>
          <w:rStyle w:val="Heading3Char"/>
          <w:lang w:val="fr-FR"/>
        </w:rPr>
        <w:t>5</w:t>
      </w:r>
      <w:r w:rsidRPr="00F528C5">
        <w:rPr>
          <w:rStyle w:val="Heading3Char"/>
          <w:lang w:val="fr-FR"/>
        </w:rPr>
        <w:t xml:space="preserve"> Paramétrage des </w:t>
      </w:r>
      <w:r>
        <w:rPr>
          <w:rStyle w:val="Heading3Char"/>
          <w:lang w:val="fr-FR"/>
        </w:rPr>
        <w:t>Plans</w:t>
      </w:r>
      <w:bookmarkEnd w:id="14"/>
    </w:p>
    <w:p w14:paraId="4E0BE817" w14:textId="77777777" w:rsidR="00F528C5" w:rsidRDefault="00F528C5" w:rsidP="00F528C5">
      <w:pPr>
        <w:rPr>
          <w:lang w:val="fr-FR"/>
        </w:rPr>
      </w:pPr>
      <w:r w:rsidRPr="00841640">
        <w:rPr>
          <w:b/>
          <w:bCs/>
          <w:lang w:val="fr-FR"/>
        </w:rPr>
        <w:t>Description</w:t>
      </w:r>
      <w:r>
        <w:rPr>
          <w:lang w:val="fr-FR"/>
        </w:rPr>
        <w:t xml:space="preserve"> : </w:t>
      </w:r>
      <w:r w:rsidRPr="006E69F5">
        <w:rPr>
          <w:lang w:val="fr-FR"/>
        </w:rPr>
        <w:t>Cette interface permet à l'Administrateur de déclarer un nouvel utilisateur, de lui assigner un périmètre métier et de définir ses droits d'accès.</w:t>
      </w:r>
    </w:p>
    <w:p w14:paraId="39D3AC79" w14:textId="77777777" w:rsidR="00F528C5" w:rsidRDefault="00F528C5" w:rsidP="00F528C5">
      <w:pPr>
        <w:rPr>
          <w:b/>
          <w:bCs/>
          <w:lang w:val="fr-FR"/>
        </w:rPr>
      </w:pPr>
      <w:r w:rsidRPr="00841640">
        <w:rPr>
          <w:b/>
          <w:bCs/>
          <w:lang w:val="fr-FR"/>
        </w:rPr>
        <w:t>Tableaux des flux</w:t>
      </w:r>
    </w:p>
    <w:tbl>
      <w:tblPr>
        <w:tblStyle w:val="GridTable4-Accent1"/>
        <w:tblW w:w="10060" w:type="dxa"/>
        <w:tblLook w:val="04A0" w:firstRow="1" w:lastRow="0" w:firstColumn="1" w:lastColumn="0" w:noHBand="0" w:noVBand="1"/>
      </w:tblPr>
      <w:tblGrid>
        <w:gridCol w:w="3132"/>
        <w:gridCol w:w="3132"/>
        <w:gridCol w:w="3796"/>
      </w:tblGrid>
      <w:tr w:rsidR="00F528C5" w14:paraId="2980FD13" w14:textId="77777777" w:rsidTr="00D83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88C69F0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Catégorie</w:t>
            </w:r>
          </w:p>
        </w:tc>
        <w:tc>
          <w:tcPr>
            <w:tcW w:w="3132" w:type="dxa"/>
          </w:tcPr>
          <w:p w14:paraId="0DC8D6B6" w14:textId="77777777" w:rsidR="00F528C5" w:rsidRDefault="00F528C5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Type</w:t>
            </w:r>
          </w:p>
        </w:tc>
        <w:tc>
          <w:tcPr>
            <w:tcW w:w="3796" w:type="dxa"/>
          </w:tcPr>
          <w:p w14:paraId="6CE1B245" w14:textId="77777777" w:rsidR="00F528C5" w:rsidRDefault="00F528C5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Description</w:t>
            </w:r>
          </w:p>
        </w:tc>
      </w:tr>
      <w:tr w:rsidR="00F528C5" w14:paraId="3D664E92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4798D0E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5625330B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Nom</w:t>
            </w:r>
          </w:p>
        </w:tc>
        <w:tc>
          <w:tcPr>
            <w:tcW w:w="3796" w:type="dxa"/>
          </w:tcPr>
          <w:p w14:paraId="6C24087B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Nom de l’utilisateur</w:t>
            </w:r>
          </w:p>
        </w:tc>
      </w:tr>
      <w:tr w:rsidR="00F528C5" w14:paraId="23F93111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8E1027F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0B29723F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Prenoms</w:t>
            </w:r>
            <w:proofErr w:type="spellEnd"/>
          </w:p>
        </w:tc>
        <w:tc>
          <w:tcPr>
            <w:tcW w:w="3796" w:type="dxa"/>
          </w:tcPr>
          <w:p w14:paraId="50107F87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Prénoms de l’utilisateur</w:t>
            </w:r>
          </w:p>
        </w:tc>
      </w:tr>
      <w:tr w:rsidR="00F528C5" w:rsidRPr="001B6107" w14:paraId="065A4DB5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9DC168B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7B59A344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</w:t>
            </w:r>
          </w:p>
        </w:tc>
        <w:tc>
          <w:tcPr>
            <w:tcW w:w="3796" w:type="dxa"/>
          </w:tcPr>
          <w:p w14:paraId="38D96090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 Professionnel servant d’identifiant unique</w:t>
            </w:r>
          </w:p>
        </w:tc>
      </w:tr>
      <w:tr w:rsidR="00F528C5" w14:paraId="7E1AC178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163C09D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7AE13926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Numero</w:t>
            </w:r>
            <w:proofErr w:type="spellEnd"/>
          </w:p>
        </w:tc>
        <w:tc>
          <w:tcPr>
            <w:tcW w:w="3796" w:type="dxa"/>
          </w:tcPr>
          <w:p w14:paraId="2D5A5926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Numéro de téléphone professionnel</w:t>
            </w:r>
          </w:p>
        </w:tc>
      </w:tr>
      <w:tr w:rsidR="00F528C5" w14:paraId="5AF6F2AF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37D2169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5277AD0F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</w:p>
        </w:tc>
        <w:tc>
          <w:tcPr>
            <w:tcW w:w="3796" w:type="dxa"/>
          </w:tcPr>
          <w:p w14:paraId="5436F236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Profil de l’utilisateur</w:t>
            </w:r>
          </w:p>
        </w:tc>
      </w:tr>
      <w:tr w:rsidR="00F528C5" w:rsidRPr="001B6107" w14:paraId="5E0E589B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4EC90116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103B76D9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Email</w:t>
            </w:r>
          </w:p>
        </w:tc>
        <w:tc>
          <w:tcPr>
            <w:tcW w:w="3796" w:type="dxa"/>
          </w:tcPr>
          <w:p w14:paraId="544B0BBE" w14:textId="77777777" w:rsidR="00F528C5" w:rsidRDefault="00F528C5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Envoi d’email pour la création du mot de passe</w:t>
            </w:r>
          </w:p>
        </w:tc>
      </w:tr>
      <w:tr w:rsidR="00F528C5" w14:paraId="63A0C67B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76A1151" w14:textId="77777777" w:rsidR="00F528C5" w:rsidRDefault="00F528C5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6B27368D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</w:p>
        </w:tc>
        <w:tc>
          <w:tcPr>
            <w:tcW w:w="3796" w:type="dxa"/>
          </w:tcPr>
          <w:p w14:paraId="5A64AF2A" w14:textId="77777777" w:rsidR="00F528C5" w:rsidRDefault="00F528C5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Journalisation de l’action</w:t>
            </w:r>
          </w:p>
        </w:tc>
      </w:tr>
    </w:tbl>
    <w:p w14:paraId="29EB4FED" w14:textId="77777777" w:rsidR="00F528C5" w:rsidRDefault="00F528C5" w:rsidP="00F528C5">
      <w:pPr>
        <w:rPr>
          <w:rStyle w:val="Heading4Char"/>
          <w:lang w:val="fr-FR"/>
        </w:rPr>
      </w:pPr>
    </w:p>
    <w:p w14:paraId="5055664D" w14:textId="77777777" w:rsidR="00F528C5" w:rsidRDefault="00F528C5" w:rsidP="00F528C5">
      <w:pPr>
        <w:rPr>
          <w:rStyle w:val="Heading4Char"/>
          <w:lang w:val="fr-FR"/>
        </w:rPr>
      </w:pPr>
    </w:p>
    <w:p w14:paraId="4D41AF43" w14:textId="77777777" w:rsidR="001B6107" w:rsidRDefault="001B6107" w:rsidP="00F528C5">
      <w:pPr>
        <w:rPr>
          <w:rStyle w:val="Heading4Char"/>
          <w:lang w:val="fr-FR"/>
        </w:rPr>
      </w:pPr>
    </w:p>
    <w:p w14:paraId="13438BE2" w14:textId="77777777" w:rsidR="001B6107" w:rsidRDefault="001B6107" w:rsidP="00F528C5">
      <w:pPr>
        <w:rPr>
          <w:rStyle w:val="Heading4Char"/>
          <w:lang w:val="fr-FR"/>
        </w:rPr>
      </w:pPr>
    </w:p>
    <w:p w14:paraId="25D81935" w14:textId="77777777" w:rsidR="00F528C5" w:rsidRDefault="00F528C5" w:rsidP="00F528C5">
      <w:pPr>
        <w:rPr>
          <w:rStyle w:val="Heading4Char"/>
          <w:lang w:val="fr-FR"/>
        </w:rPr>
      </w:pPr>
    </w:p>
    <w:p w14:paraId="23C1A17A" w14:textId="77777777" w:rsidR="00F528C5" w:rsidRDefault="00F528C5" w:rsidP="00F528C5"/>
    <w:p w14:paraId="3227218C" w14:textId="177E1A22" w:rsidR="002C5661" w:rsidRPr="00F528C5" w:rsidRDefault="002C5661" w:rsidP="002C5661">
      <w:pPr>
        <w:pStyle w:val="Heading4"/>
        <w:ind w:left="720" w:firstLine="720"/>
        <w:rPr>
          <w:rStyle w:val="Heading3Char"/>
          <w:lang w:val="fr-FR"/>
        </w:rPr>
      </w:pPr>
      <w:r w:rsidRPr="00F528C5">
        <w:rPr>
          <w:rStyle w:val="Heading3Char"/>
          <w:lang w:val="fr-FR"/>
        </w:rPr>
        <w:lastRenderedPageBreak/>
        <w:t>6.2.</w:t>
      </w:r>
      <w:r>
        <w:rPr>
          <w:rStyle w:val="Heading3Char"/>
          <w:lang w:val="fr-FR"/>
        </w:rPr>
        <w:t>6</w:t>
      </w:r>
      <w:r w:rsidRPr="00F528C5">
        <w:rPr>
          <w:rStyle w:val="Heading3Char"/>
          <w:lang w:val="fr-FR"/>
        </w:rPr>
        <w:t xml:space="preserve"> Paramétrage des </w:t>
      </w:r>
      <w:r>
        <w:rPr>
          <w:rStyle w:val="Heading3Char"/>
          <w:lang w:val="fr-FR"/>
        </w:rPr>
        <w:t>Pôles</w:t>
      </w:r>
    </w:p>
    <w:p w14:paraId="223ECAA8" w14:textId="0904F879" w:rsidR="002C5661" w:rsidRDefault="002C5661" w:rsidP="002C5661">
      <w:pPr>
        <w:rPr>
          <w:lang w:val="fr-FR"/>
        </w:rPr>
      </w:pPr>
      <w:r w:rsidRPr="00841640">
        <w:rPr>
          <w:b/>
          <w:bCs/>
          <w:lang w:val="fr-FR"/>
        </w:rPr>
        <w:t>Description</w:t>
      </w:r>
      <w:r>
        <w:rPr>
          <w:lang w:val="fr-FR"/>
        </w:rPr>
        <w:t xml:space="preserve"> : </w:t>
      </w:r>
      <w:r w:rsidRPr="006E69F5">
        <w:rPr>
          <w:lang w:val="fr-FR"/>
        </w:rPr>
        <w:t>Cette interface permet à l'Administrateur de déclarer un nou</w:t>
      </w:r>
      <w:r>
        <w:rPr>
          <w:lang w:val="fr-FR"/>
        </w:rPr>
        <w:t xml:space="preserve">veau Pole. Les </w:t>
      </w:r>
      <w:proofErr w:type="spellStart"/>
      <w:r>
        <w:rPr>
          <w:lang w:val="fr-FR"/>
        </w:rPr>
        <w:t>poles</w:t>
      </w:r>
      <w:proofErr w:type="spellEnd"/>
      <w:r>
        <w:rPr>
          <w:lang w:val="fr-FR"/>
        </w:rPr>
        <w:t xml:space="preserve"> constitues les acteurs pour lesquels les prévisions sont effectuée. </w:t>
      </w:r>
    </w:p>
    <w:p w14:paraId="4F35C0C8" w14:textId="023F6B29" w:rsidR="002C5661" w:rsidRDefault="002C5661" w:rsidP="002C5661">
      <w:pPr>
        <w:rPr>
          <w:lang w:val="fr-FR"/>
        </w:rPr>
      </w:pPr>
      <w:r>
        <w:rPr>
          <w:lang w:val="fr-FR"/>
        </w:rPr>
        <w:t>Exemple : CIE, CI Energie, etc…</w:t>
      </w:r>
    </w:p>
    <w:p w14:paraId="5DF15DDB" w14:textId="77777777" w:rsidR="002C5661" w:rsidRDefault="002C5661" w:rsidP="002C5661">
      <w:pPr>
        <w:rPr>
          <w:b/>
          <w:bCs/>
          <w:lang w:val="fr-FR"/>
        </w:rPr>
      </w:pPr>
      <w:r w:rsidRPr="00841640">
        <w:rPr>
          <w:b/>
          <w:bCs/>
          <w:lang w:val="fr-FR"/>
        </w:rPr>
        <w:t>Tableaux des flux</w:t>
      </w:r>
    </w:p>
    <w:tbl>
      <w:tblPr>
        <w:tblStyle w:val="GridTable4-Accent1"/>
        <w:tblW w:w="10060" w:type="dxa"/>
        <w:tblLook w:val="04A0" w:firstRow="1" w:lastRow="0" w:firstColumn="1" w:lastColumn="0" w:noHBand="0" w:noVBand="1"/>
      </w:tblPr>
      <w:tblGrid>
        <w:gridCol w:w="3132"/>
        <w:gridCol w:w="3132"/>
        <w:gridCol w:w="3796"/>
      </w:tblGrid>
      <w:tr w:rsidR="002C5661" w14:paraId="18A0FA84" w14:textId="77777777" w:rsidTr="00D83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FAA77B3" w14:textId="77777777" w:rsidR="002C5661" w:rsidRDefault="002C5661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Catégorie</w:t>
            </w:r>
          </w:p>
        </w:tc>
        <w:tc>
          <w:tcPr>
            <w:tcW w:w="3132" w:type="dxa"/>
          </w:tcPr>
          <w:p w14:paraId="19BEB90A" w14:textId="77777777" w:rsidR="002C5661" w:rsidRDefault="002C5661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Type</w:t>
            </w:r>
          </w:p>
        </w:tc>
        <w:tc>
          <w:tcPr>
            <w:tcW w:w="3796" w:type="dxa"/>
          </w:tcPr>
          <w:p w14:paraId="44CD7226" w14:textId="77777777" w:rsidR="002C5661" w:rsidRDefault="002C5661" w:rsidP="00D839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Description</w:t>
            </w:r>
          </w:p>
        </w:tc>
      </w:tr>
      <w:tr w:rsidR="002C5661" w14:paraId="2C8EAC22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2B76434" w14:textId="77777777" w:rsidR="002C5661" w:rsidRDefault="002C5661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008C1F52" w14:textId="789ADCCB" w:rsidR="002C5661" w:rsidRDefault="002C5661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Libelle</w:t>
            </w:r>
          </w:p>
        </w:tc>
        <w:tc>
          <w:tcPr>
            <w:tcW w:w="3796" w:type="dxa"/>
          </w:tcPr>
          <w:p w14:paraId="1A9A4D28" w14:textId="4DE76787" w:rsidR="002C5661" w:rsidRDefault="002C5661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Libelle du pole</w:t>
            </w:r>
          </w:p>
        </w:tc>
      </w:tr>
      <w:tr w:rsidR="002C5661" w:rsidRPr="001B6107" w14:paraId="168BDEEE" w14:textId="77777777" w:rsidTr="00D83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786E66F5" w14:textId="1F72E734" w:rsidR="002C5661" w:rsidRDefault="002C5661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3E70BBF4" w14:textId="514F1967" w:rsidR="002C5661" w:rsidRDefault="002C5661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succès</w:t>
            </w:r>
          </w:p>
        </w:tc>
        <w:tc>
          <w:tcPr>
            <w:tcW w:w="3796" w:type="dxa"/>
          </w:tcPr>
          <w:p w14:paraId="05E753F0" w14:textId="700F9855" w:rsidR="002C5661" w:rsidRDefault="002C5661" w:rsidP="00D83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de succès lorsque la création se fait correctement</w:t>
            </w:r>
          </w:p>
        </w:tc>
      </w:tr>
      <w:tr w:rsidR="002C5661" w:rsidRPr="001B6107" w14:paraId="594AC8CC" w14:textId="77777777" w:rsidTr="00D83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0EF4018B" w14:textId="298011C8" w:rsidR="002C5661" w:rsidRDefault="002C5661" w:rsidP="00D8394B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41EBE3FF" w14:textId="4656E4A2" w:rsidR="002C5661" w:rsidRDefault="002C5661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Message </w:t>
            </w:r>
            <w:proofErr w:type="spellStart"/>
            <w:r>
              <w:rPr>
                <w:b/>
                <w:bCs/>
                <w:lang w:val="fr-FR"/>
              </w:rPr>
              <w:t>echec</w:t>
            </w:r>
            <w:proofErr w:type="spellEnd"/>
          </w:p>
        </w:tc>
        <w:tc>
          <w:tcPr>
            <w:tcW w:w="3796" w:type="dxa"/>
          </w:tcPr>
          <w:p w14:paraId="119697D0" w14:textId="70FE8A61" w:rsidR="002C5661" w:rsidRDefault="002C5661" w:rsidP="00D839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d’échec lorsque la création ne se déroule pas correctement</w:t>
            </w:r>
          </w:p>
        </w:tc>
      </w:tr>
    </w:tbl>
    <w:p w14:paraId="20C699BA" w14:textId="77777777" w:rsidR="00F528C5" w:rsidRPr="001B6107" w:rsidRDefault="00F528C5" w:rsidP="00F528C5">
      <w:pPr>
        <w:rPr>
          <w:lang w:val="fr-FR"/>
        </w:rPr>
      </w:pPr>
    </w:p>
    <w:p w14:paraId="6309A39E" w14:textId="754868E4" w:rsidR="00243B11" w:rsidRDefault="00000000" w:rsidP="00E0415C">
      <w:pPr>
        <w:rPr>
          <w:rStyle w:val="Heading3Char"/>
          <w:lang w:val="fr-FR"/>
        </w:rPr>
      </w:pPr>
      <w:r w:rsidRPr="006D424D">
        <w:rPr>
          <w:rStyle w:val="Heading4Char"/>
          <w:lang w:val="fr-FR"/>
        </w:rPr>
        <w:br/>
      </w:r>
      <w:r w:rsidRPr="006D424D">
        <w:rPr>
          <w:lang w:val="fr-FR"/>
        </w:rPr>
        <w:br/>
      </w:r>
      <w:bookmarkStart w:id="15" w:name="_Toc220016523"/>
      <w:r w:rsidRPr="006D424D">
        <w:rPr>
          <w:rStyle w:val="Heading3Char"/>
          <w:lang w:val="fr-FR"/>
        </w:rPr>
        <w:t>6.</w:t>
      </w:r>
      <w:r w:rsidR="00243B11">
        <w:rPr>
          <w:rStyle w:val="Heading3Char"/>
          <w:lang w:val="fr-FR"/>
        </w:rPr>
        <w:t>3</w:t>
      </w:r>
      <w:r w:rsidRPr="006D424D">
        <w:rPr>
          <w:rStyle w:val="Heading3Char"/>
          <w:lang w:val="fr-FR"/>
        </w:rPr>
        <w:t xml:space="preserve"> Intégration des données</w:t>
      </w:r>
      <w:bookmarkEnd w:id="15"/>
    </w:p>
    <w:p w14:paraId="26D5DCD3" w14:textId="1F9E7B5C" w:rsidR="00243B11" w:rsidRDefault="00243B11" w:rsidP="00E0415C">
      <w:pPr>
        <w:rPr>
          <w:rStyle w:val="Heading3Char"/>
          <w:b w:val="0"/>
          <w:bCs w:val="0"/>
          <w:i/>
          <w:iCs/>
          <w:lang w:val="fr-FR"/>
        </w:rPr>
      </w:pPr>
      <w:r>
        <w:rPr>
          <w:rStyle w:val="Heading3Char"/>
          <w:lang w:val="fr-FR"/>
        </w:rPr>
        <w:tab/>
      </w:r>
      <w:r w:rsidRPr="00243B11">
        <w:rPr>
          <w:rStyle w:val="Heading3Char"/>
          <w:b w:val="0"/>
          <w:bCs w:val="0"/>
          <w:i/>
          <w:iCs/>
          <w:lang w:val="fr-FR"/>
        </w:rPr>
        <w:t>6.</w:t>
      </w:r>
      <w:r>
        <w:rPr>
          <w:rStyle w:val="Heading3Char"/>
          <w:b w:val="0"/>
          <w:bCs w:val="0"/>
          <w:i/>
          <w:iCs/>
          <w:lang w:val="fr-FR"/>
        </w:rPr>
        <w:t>3</w:t>
      </w:r>
      <w:r w:rsidRPr="00243B11">
        <w:rPr>
          <w:rStyle w:val="Heading3Char"/>
          <w:b w:val="0"/>
          <w:bCs w:val="0"/>
          <w:i/>
          <w:iCs/>
          <w:lang w:val="fr-FR"/>
        </w:rPr>
        <w:t>.1 Import des fichiers</w:t>
      </w:r>
    </w:p>
    <w:p w14:paraId="6FE4E944" w14:textId="78458997" w:rsidR="00243B11" w:rsidRDefault="00243B11" w:rsidP="00E0415C">
      <w:pPr>
        <w:rPr>
          <w:lang w:val="fr-FR"/>
        </w:rPr>
      </w:pPr>
      <w:r w:rsidRPr="003E4507">
        <w:rPr>
          <w:b/>
          <w:bCs/>
          <w:lang w:val="fr-FR"/>
        </w:rPr>
        <w:t>Description</w:t>
      </w:r>
      <w:r w:rsidRPr="00243B11">
        <w:rPr>
          <w:lang w:val="fr-FR"/>
        </w:rPr>
        <w:t> :  Cette interface permet à</w:t>
      </w:r>
      <w:r>
        <w:rPr>
          <w:lang w:val="fr-FR"/>
        </w:rPr>
        <w:t xml:space="preserve"> l’analyste d’importer les données, à partir des fichiers collectés.</w:t>
      </w:r>
    </w:p>
    <w:p w14:paraId="7DB50606" w14:textId="77777777" w:rsidR="00243B11" w:rsidRDefault="00243B11" w:rsidP="00243B11">
      <w:pPr>
        <w:rPr>
          <w:b/>
          <w:bCs/>
          <w:lang w:val="fr-FR"/>
        </w:rPr>
      </w:pPr>
      <w:r w:rsidRPr="00841640">
        <w:rPr>
          <w:b/>
          <w:bCs/>
          <w:lang w:val="fr-FR"/>
        </w:rPr>
        <w:t>Tableaux des flux</w:t>
      </w:r>
    </w:p>
    <w:tbl>
      <w:tblPr>
        <w:tblStyle w:val="GridTable4-Accent1"/>
        <w:tblW w:w="10060" w:type="dxa"/>
        <w:tblLook w:val="04A0" w:firstRow="1" w:lastRow="0" w:firstColumn="1" w:lastColumn="0" w:noHBand="0" w:noVBand="1"/>
      </w:tblPr>
      <w:tblGrid>
        <w:gridCol w:w="3132"/>
        <w:gridCol w:w="3132"/>
        <w:gridCol w:w="3796"/>
      </w:tblGrid>
      <w:tr w:rsidR="00243B11" w14:paraId="38F953EA" w14:textId="77777777" w:rsidTr="002E7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4B51FB3" w14:textId="77777777" w:rsidR="00243B11" w:rsidRDefault="00243B11" w:rsidP="002E7E6D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Catégorie</w:t>
            </w:r>
          </w:p>
        </w:tc>
        <w:tc>
          <w:tcPr>
            <w:tcW w:w="3132" w:type="dxa"/>
          </w:tcPr>
          <w:p w14:paraId="538DD1E5" w14:textId="77777777" w:rsidR="00243B11" w:rsidRDefault="00243B11" w:rsidP="002E7E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Type</w:t>
            </w:r>
          </w:p>
        </w:tc>
        <w:tc>
          <w:tcPr>
            <w:tcW w:w="3796" w:type="dxa"/>
          </w:tcPr>
          <w:p w14:paraId="02BA1D0E" w14:textId="77777777" w:rsidR="00243B11" w:rsidRDefault="00243B11" w:rsidP="002E7E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Description</w:t>
            </w:r>
          </w:p>
        </w:tc>
      </w:tr>
      <w:tr w:rsidR="00243B11" w:rsidRPr="00243B11" w14:paraId="1BEE9394" w14:textId="77777777" w:rsidTr="002E7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501509D5" w14:textId="77777777" w:rsidR="00243B11" w:rsidRDefault="00243B11" w:rsidP="002E7E6D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52270858" w14:textId="7D811C16" w:rsidR="00243B11" w:rsidRDefault="00243B11" w:rsidP="002E7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Fichier</w:t>
            </w:r>
          </w:p>
        </w:tc>
        <w:tc>
          <w:tcPr>
            <w:tcW w:w="3796" w:type="dxa"/>
          </w:tcPr>
          <w:p w14:paraId="3E77FB40" w14:textId="6220AF74" w:rsidR="00243B11" w:rsidRDefault="00243B11" w:rsidP="002E7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Ficher contenant les données </w:t>
            </w:r>
            <w:proofErr w:type="spellStart"/>
            <w:r>
              <w:rPr>
                <w:b/>
                <w:bCs/>
                <w:lang w:val="fr-FR"/>
              </w:rPr>
              <w:t>financiere</w:t>
            </w:r>
            <w:proofErr w:type="spellEnd"/>
          </w:p>
        </w:tc>
      </w:tr>
      <w:tr w:rsidR="00243B11" w:rsidRPr="001B6107" w14:paraId="23939E09" w14:textId="77777777" w:rsidTr="002E7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1EA92299" w14:textId="0D0300A4" w:rsidR="00243B11" w:rsidRDefault="00243B11" w:rsidP="002E7E6D">
            <w:pPr>
              <w:rPr>
                <w:lang w:val="fr-FR"/>
              </w:rPr>
            </w:pPr>
            <w:r w:rsidRPr="00243B11"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59A10672" w14:textId="7D881380" w:rsidR="00243B11" w:rsidRDefault="00243B11" w:rsidP="002E7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Type de fichier</w:t>
            </w:r>
          </w:p>
        </w:tc>
        <w:tc>
          <w:tcPr>
            <w:tcW w:w="3796" w:type="dxa"/>
          </w:tcPr>
          <w:p w14:paraId="11812C77" w14:textId="23B65ABA" w:rsidR="00243B11" w:rsidRDefault="00243B11" w:rsidP="002E7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Le fichier peut </w:t>
            </w:r>
            <w:proofErr w:type="spellStart"/>
            <w:r>
              <w:rPr>
                <w:b/>
                <w:bCs/>
                <w:lang w:val="fr-FR"/>
              </w:rPr>
              <w:t>etre</w:t>
            </w:r>
            <w:proofErr w:type="spellEnd"/>
            <w:r>
              <w:rPr>
                <w:b/>
                <w:bCs/>
                <w:lang w:val="fr-FR"/>
              </w:rPr>
              <w:t xml:space="preserve"> un </w:t>
            </w:r>
            <w:proofErr w:type="spellStart"/>
            <w:r>
              <w:rPr>
                <w:b/>
                <w:bCs/>
                <w:lang w:val="fr-FR"/>
              </w:rPr>
              <w:t>fichie</w:t>
            </w:r>
            <w:proofErr w:type="spellEnd"/>
            <w:r>
              <w:rPr>
                <w:b/>
                <w:bCs/>
                <w:lang w:val="fr-FR"/>
              </w:rPr>
              <w:t xml:space="preserve"> encaissement, décaissement, frais bancaire etc…</w:t>
            </w:r>
          </w:p>
        </w:tc>
      </w:tr>
      <w:tr w:rsidR="00243B11" w:rsidRPr="001B6107" w14:paraId="5401C3DA" w14:textId="77777777" w:rsidTr="002E7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AA059A0" w14:textId="6F346E5B" w:rsidR="00243B11" w:rsidRDefault="00243B11" w:rsidP="002E7E6D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Input</w:t>
            </w:r>
          </w:p>
        </w:tc>
        <w:tc>
          <w:tcPr>
            <w:tcW w:w="3132" w:type="dxa"/>
          </w:tcPr>
          <w:p w14:paraId="649B2631" w14:textId="0C7B246F" w:rsidR="00243B11" w:rsidRDefault="00243B11" w:rsidP="002E7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proofErr w:type="spellStart"/>
            <w:r>
              <w:rPr>
                <w:b/>
                <w:bCs/>
                <w:lang w:val="fr-FR"/>
              </w:rPr>
              <w:t>Periode</w:t>
            </w:r>
            <w:proofErr w:type="spellEnd"/>
          </w:p>
        </w:tc>
        <w:tc>
          <w:tcPr>
            <w:tcW w:w="3796" w:type="dxa"/>
          </w:tcPr>
          <w:p w14:paraId="2F150230" w14:textId="37B904E7" w:rsidR="00243B11" w:rsidRDefault="00243B11" w:rsidP="002E7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Cette donnée représente le plan pour lequel les données sont importées.</w:t>
            </w:r>
          </w:p>
        </w:tc>
      </w:tr>
      <w:tr w:rsidR="00243B11" w:rsidRPr="001B6107" w14:paraId="6295F2BA" w14:textId="77777777" w:rsidTr="002E7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62C368EC" w14:textId="77777777" w:rsidR="00243B11" w:rsidRDefault="00243B11" w:rsidP="002E7E6D">
            <w:pPr>
              <w:rPr>
                <w:b w:val="0"/>
                <w:bCs w:val="0"/>
                <w:lang w:val="fr-FR"/>
              </w:rPr>
            </w:pPr>
            <w:r>
              <w:rPr>
                <w:b w:val="0"/>
                <w:bCs w:val="0"/>
                <w:lang w:val="fr-FR"/>
              </w:rPr>
              <w:t>Output</w:t>
            </w:r>
          </w:p>
        </w:tc>
        <w:tc>
          <w:tcPr>
            <w:tcW w:w="3132" w:type="dxa"/>
          </w:tcPr>
          <w:p w14:paraId="7D9D00B2" w14:textId="781CC92B" w:rsidR="00243B11" w:rsidRDefault="00243B11" w:rsidP="002E7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Message </w:t>
            </w:r>
            <w:r w:rsidR="003E4507">
              <w:rPr>
                <w:b/>
                <w:bCs/>
                <w:lang w:val="fr-FR"/>
              </w:rPr>
              <w:t>succès</w:t>
            </w:r>
          </w:p>
        </w:tc>
        <w:tc>
          <w:tcPr>
            <w:tcW w:w="3796" w:type="dxa"/>
          </w:tcPr>
          <w:p w14:paraId="0B309A23" w14:textId="5A9AE2D0" w:rsidR="00243B11" w:rsidRDefault="003E4507" w:rsidP="002E7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de succès lorsque l’import se déroule bien</w:t>
            </w:r>
          </w:p>
        </w:tc>
      </w:tr>
      <w:tr w:rsidR="003E4507" w:rsidRPr="001B6107" w14:paraId="34AB5CA7" w14:textId="77777777" w:rsidTr="002E7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14:paraId="29FD6121" w14:textId="4169C1B5" w:rsidR="003E4507" w:rsidRDefault="003E4507" w:rsidP="002E7E6D">
            <w:pPr>
              <w:rPr>
                <w:lang w:val="fr-FR"/>
              </w:rPr>
            </w:pPr>
            <w:r>
              <w:rPr>
                <w:lang w:val="fr-FR"/>
              </w:rPr>
              <w:t>Output</w:t>
            </w:r>
          </w:p>
        </w:tc>
        <w:tc>
          <w:tcPr>
            <w:tcW w:w="3132" w:type="dxa"/>
          </w:tcPr>
          <w:p w14:paraId="7883EF59" w14:textId="66BB78A1" w:rsidR="003E4507" w:rsidRDefault="003E4507" w:rsidP="002E7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d’</w:t>
            </w:r>
            <w:proofErr w:type="spellStart"/>
            <w:r>
              <w:rPr>
                <w:b/>
                <w:bCs/>
                <w:lang w:val="fr-FR"/>
              </w:rPr>
              <w:t>echec</w:t>
            </w:r>
            <w:proofErr w:type="spellEnd"/>
          </w:p>
        </w:tc>
        <w:tc>
          <w:tcPr>
            <w:tcW w:w="3796" w:type="dxa"/>
          </w:tcPr>
          <w:p w14:paraId="78822AA8" w14:textId="7FAE3227" w:rsidR="003E4507" w:rsidRDefault="003E4507" w:rsidP="002E7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Message d’</w:t>
            </w:r>
            <w:proofErr w:type="spellStart"/>
            <w:r>
              <w:rPr>
                <w:b/>
                <w:bCs/>
                <w:lang w:val="fr-FR"/>
              </w:rPr>
              <w:t>echec</w:t>
            </w:r>
            <w:proofErr w:type="spellEnd"/>
            <w:r>
              <w:rPr>
                <w:b/>
                <w:bCs/>
                <w:lang w:val="fr-FR"/>
              </w:rPr>
              <w:t xml:space="preserve"> lorsque l’import ne se déroule pas correctement</w:t>
            </w:r>
          </w:p>
        </w:tc>
      </w:tr>
    </w:tbl>
    <w:p w14:paraId="35E06CA7" w14:textId="77777777" w:rsidR="00243B11" w:rsidRDefault="00243B11" w:rsidP="00E0415C">
      <w:pPr>
        <w:rPr>
          <w:lang w:val="fr-FR"/>
        </w:rPr>
      </w:pPr>
    </w:p>
    <w:p w14:paraId="31ADA418" w14:textId="77777777" w:rsidR="003E4507" w:rsidRDefault="003E4507" w:rsidP="00E0415C">
      <w:pPr>
        <w:rPr>
          <w:lang w:val="fr-FR"/>
        </w:rPr>
      </w:pPr>
    </w:p>
    <w:p w14:paraId="7026B0FB" w14:textId="77777777" w:rsidR="003E4507" w:rsidRDefault="003E4507" w:rsidP="00E0415C">
      <w:pPr>
        <w:rPr>
          <w:lang w:val="fr-FR"/>
        </w:rPr>
      </w:pPr>
    </w:p>
    <w:p w14:paraId="6CDAEF32" w14:textId="77777777" w:rsidR="003E4507" w:rsidRPr="00243B11" w:rsidRDefault="003E4507" w:rsidP="00E0415C">
      <w:pPr>
        <w:rPr>
          <w:lang w:val="fr-FR"/>
        </w:rPr>
      </w:pPr>
    </w:p>
    <w:p w14:paraId="70BFD72E" w14:textId="4B472130" w:rsidR="003E4507" w:rsidRDefault="003E4507" w:rsidP="003E4507">
      <w:pPr>
        <w:ind w:firstLine="720"/>
        <w:rPr>
          <w:rStyle w:val="Heading3Char"/>
          <w:b w:val="0"/>
          <w:bCs w:val="0"/>
          <w:i/>
          <w:iCs/>
          <w:lang w:val="fr-FR"/>
        </w:rPr>
      </w:pPr>
      <w:r w:rsidRPr="00243B11">
        <w:rPr>
          <w:rStyle w:val="Heading3Char"/>
          <w:b w:val="0"/>
          <w:bCs w:val="0"/>
          <w:i/>
          <w:iCs/>
          <w:lang w:val="fr-FR"/>
        </w:rPr>
        <w:lastRenderedPageBreak/>
        <w:t>6.</w:t>
      </w:r>
      <w:r>
        <w:rPr>
          <w:rStyle w:val="Heading3Char"/>
          <w:b w:val="0"/>
          <w:bCs w:val="0"/>
          <w:i/>
          <w:iCs/>
          <w:lang w:val="fr-FR"/>
        </w:rPr>
        <w:t>3</w:t>
      </w:r>
      <w:r w:rsidRPr="00243B11">
        <w:rPr>
          <w:rStyle w:val="Heading3Char"/>
          <w:b w:val="0"/>
          <w:bCs w:val="0"/>
          <w:i/>
          <w:iCs/>
          <w:lang w:val="fr-FR"/>
        </w:rPr>
        <w:t>.</w:t>
      </w:r>
      <w:r>
        <w:rPr>
          <w:rStyle w:val="Heading3Char"/>
          <w:b w:val="0"/>
          <w:bCs w:val="0"/>
          <w:i/>
          <w:iCs/>
          <w:lang w:val="fr-FR"/>
        </w:rPr>
        <w:t xml:space="preserve">2 </w:t>
      </w:r>
      <w:r w:rsidRPr="00243B11">
        <w:rPr>
          <w:rStyle w:val="Heading3Char"/>
          <w:b w:val="0"/>
          <w:bCs w:val="0"/>
          <w:i/>
          <w:iCs/>
          <w:lang w:val="fr-FR"/>
        </w:rPr>
        <w:t>Contrôle</w:t>
      </w:r>
      <w:r>
        <w:rPr>
          <w:rStyle w:val="Heading3Char"/>
          <w:b w:val="0"/>
          <w:bCs w:val="0"/>
          <w:i/>
          <w:iCs/>
          <w:lang w:val="fr-FR"/>
        </w:rPr>
        <w:t xml:space="preserve"> de cohérence</w:t>
      </w:r>
    </w:p>
    <w:p w14:paraId="64ABFF0D" w14:textId="1AD667F7" w:rsidR="003E4507" w:rsidRDefault="003E4507" w:rsidP="003E4507">
      <w:pPr>
        <w:rPr>
          <w:lang w:val="fr-FR"/>
        </w:rPr>
      </w:pPr>
      <w:r w:rsidRPr="003E4507">
        <w:rPr>
          <w:b/>
          <w:bCs/>
          <w:lang w:val="fr-FR"/>
        </w:rPr>
        <w:t>Description</w:t>
      </w:r>
      <w:r w:rsidRPr="003E4507">
        <w:rPr>
          <w:lang w:val="fr-FR"/>
        </w:rPr>
        <w:t xml:space="preserve"> : </w:t>
      </w:r>
      <w:r w:rsidRPr="003E4507">
        <w:rPr>
          <w:lang w:val="fr-FR"/>
        </w:rPr>
        <w:t>Avant l'intégration définitive, le système effectue des vérifications automatiques pour garantir l'intégrité des prévisions</w:t>
      </w:r>
    </w:p>
    <w:p w14:paraId="4A97EAE5" w14:textId="77777777" w:rsidR="003E4507" w:rsidRPr="003E4507" w:rsidRDefault="003E4507" w:rsidP="003E4507">
      <w:pPr>
        <w:rPr>
          <w:lang w:val="fr-FR"/>
        </w:rPr>
      </w:pPr>
      <w:r w:rsidRPr="003E4507">
        <w:rPr>
          <w:b/>
          <w:bCs/>
          <w:lang w:val="fr-FR"/>
        </w:rPr>
        <w:t>Points de contrôle :</w:t>
      </w:r>
    </w:p>
    <w:p w14:paraId="411B3FFD" w14:textId="77777777" w:rsidR="003E4507" w:rsidRPr="003E4507" w:rsidRDefault="003E4507" w:rsidP="003E4507">
      <w:pPr>
        <w:numPr>
          <w:ilvl w:val="0"/>
          <w:numId w:val="14"/>
        </w:numPr>
        <w:rPr>
          <w:lang w:val="fr-FR"/>
        </w:rPr>
      </w:pPr>
      <w:r w:rsidRPr="003E4507">
        <w:rPr>
          <w:b/>
          <w:bCs/>
          <w:lang w:val="fr-FR"/>
        </w:rPr>
        <w:t>Formatage :</w:t>
      </w:r>
      <w:r w:rsidRPr="003E4507">
        <w:rPr>
          <w:lang w:val="fr-FR"/>
        </w:rPr>
        <w:t xml:space="preserve"> Vérification de la structure du fichier (colonnes obligatoires, format des dates).</w:t>
      </w:r>
    </w:p>
    <w:p w14:paraId="4D729CDC" w14:textId="77777777" w:rsidR="003E4507" w:rsidRPr="003E4507" w:rsidRDefault="003E4507" w:rsidP="003E4507">
      <w:pPr>
        <w:numPr>
          <w:ilvl w:val="0"/>
          <w:numId w:val="14"/>
        </w:numPr>
        <w:rPr>
          <w:lang w:val="fr-FR"/>
        </w:rPr>
      </w:pPr>
      <w:r w:rsidRPr="003E4507">
        <w:rPr>
          <w:b/>
          <w:bCs/>
          <w:lang w:val="fr-FR"/>
        </w:rPr>
        <w:t>Doublons :</w:t>
      </w:r>
      <w:r w:rsidRPr="003E4507">
        <w:rPr>
          <w:lang w:val="fr-FR"/>
        </w:rPr>
        <w:t xml:space="preserve"> Détection d'opérations déjà importées pour éviter les doublons de trésorerie.</w:t>
      </w:r>
    </w:p>
    <w:p w14:paraId="40F8767E" w14:textId="77777777" w:rsidR="003E4507" w:rsidRPr="003E4507" w:rsidRDefault="003E4507" w:rsidP="003E4507">
      <w:pPr>
        <w:numPr>
          <w:ilvl w:val="0"/>
          <w:numId w:val="14"/>
        </w:numPr>
        <w:rPr>
          <w:lang w:val="fr-FR"/>
        </w:rPr>
      </w:pPr>
      <w:r w:rsidRPr="003E4507">
        <w:rPr>
          <w:b/>
          <w:bCs/>
          <w:lang w:val="fr-FR"/>
        </w:rPr>
        <w:t>Référentiel :</w:t>
      </w:r>
      <w:r w:rsidRPr="003E4507">
        <w:rPr>
          <w:lang w:val="fr-FR"/>
        </w:rPr>
        <w:t xml:space="preserve"> Vérification que les rubriques et pôles mentionnés dans le fichier existent bien dans le paramétrage de l'application.</w:t>
      </w:r>
    </w:p>
    <w:p w14:paraId="16E6A00F" w14:textId="77777777" w:rsidR="003E4507" w:rsidRPr="003E4507" w:rsidRDefault="003E4507" w:rsidP="003E4507">
      <w:pPr>
        <w:numPr>
          <w:ilvl w:val="0"/>
          <w:numId w:val="14"/>
        </w:numPr>
        <w:rPr>
          <w:lang w:val="fr-FR"/>
        </w:rPr>
      </w:pPr>
      <w:r w:rsidRPr="003E4507">
        <w:rPr>
          <w:b/>
          <w:bCs/>
          <w:lang w:val="fr-FR"/>
        </w:rPr>
        <w:t>Validation métier :</w:t>
      </w:r>
      <w:r w:rsidRPr="003E4507">
        <w:rPr>
          <w:lang w:val="fr-FR"/>
        </w:rPr>
        <w:t xml:space="preserve"> Les données importées doivent être explicitement validées par l'analyste avant d'être utilisées dans les calculs de prévision.</w:t>
      </w:r>
    </w:p>
    <w:p w14:paraId="5F1DD50B" w14:textId="77777777" w:rsidR="003E4507" w:rsidRDefault="003E4507" w:rsidP="003E4507">
      <w:pPr>
        <w:rPr>
          <w:lang w:val="fr-FR"/>
        </w:rPr>
      </w:pPr>
    </w:p>
    <w:p w14:paraId="38DDE20C" w14:textId="77777777" w:rsidR="003E4507" w:rsidRDefault="003E4507" w:rsidP="003E4507">
      <w:pPr>
        <w:rPr>
          <w:rStyle w:val="Heading3Char"/>
          <w:b w:val="0"/>
          <w:bCs w:val="0"/>
          <w:i/>
          <w:iCs/>
          <w:lang w:val="fr-FR"/>
        </w:rPr>
      </w:pPr>
    </w:p>
    <w:p w14:paraId="3A4A1BC8" w14:textId="77777777" w:rsidR="00771A96" w:rsidRDefault="00771A96" w:rsidP="003E4507">
      <w:pPr>
        <w:rPr>
          <w:rStyle w:val="Heading3Char"/>
          <w:b w:val="0"/>
          <w:bCs w:val="0"/>
          <w:i/>
          <w:iCs/>
          <w:lang w:val="fr-FR"/>
        </w:rPr>
      </w:pPr>
    </w:p>
    <w:p w14:paraId="75570707" w14:textId="77777777" w:rsidR="00771A96" w:rsidRDefault="00771A96" w:rsidP="003E4507">
      <w:pPr>
        <w:rPr>
          <w:rStyle w:val="Heading3Char"/>
          <w:b w:val="0"/>
          <w:bCs w:val="0"/>
          <w:i/>
          <w:iCs/>
          <w:lang w:val="fr-FR"/>
        </w:rPr>
      </w:pPr>
    </w:p>
    <w:p w14:paraId="1EDED3E5" w14:textId="77777777" w:rsidR="00771A96" w:rsidRDefault="00771A96" w:rsidP="003E4507">
      <w:pPr>
        <w:rPr>
          <w:rStyle w:val="Heading3Char"/>
          <w:b w:val="0"/>
          <w:bCs w:val="0"/>
          <w:i/>
          <w:iCs/>
          <w:lang w:val="fr-FR"/>
        </w:rPr>
      </w:pPr>
    </w:p>
    <w:p w14:paraId="2517080F" w14:textId="77777777" w:rsidR="00771A96" w:rsidRDefault="00771A96" w:rsidP="003E4507">
      <w:pPr>
        <w:rPr>
          <w:rStyle w:val="Heading3Char"/>
          <w:b w:val="0"/>
          <w:bCs w:val="0"/>
          <w:i/>
          <w:iCs/>
          <w:lang w:val="fr-FR"/>
        </w:rPr>
      </w:pPr>
    </w:p>
    <w:p w14:paraId="4064DDD0" w14:textId="77777777" w:rsidR="00771A96" w:rsidRDefault="00771A96" w:rsidP="003E4507">
      <w:pPr>
        <w:rPr>
          <w:rStyle w:val="Heading3Char"/>
          <w:b w:val="0"/>
          <w:bCs w:val="0"/>
          <w:i/>
          <w:iCs/>
          <w:lang w:val="fr-FR"/>
        </w:rPr>
      </w:pPr>
    </w:p>
    <w:p w14:paraId="6A94A9B6" w14:textId="77777777" w:rsidR="00771A96" w:rsidRPr="003E4507" w:rsidRDefault="00771A96" w:rsidP="003E4507">
      <w:pPr>
        <w:rPr>
          <w:rStyle w:val="Heading3Char"/>
          <w:b w:val="0"/>
          <w:bCs w:val="0"/>
          <w:i/>
          <w:iCs/>
          <w:lang w:val="fr-FR"/>
        </w:rPr>
      </w:pPr>
    </w:p>
    <w:p w14:paraId="27E12159" w14:textId="77777777" w:rsidR="003E4507" w:rsidRDefault="003E4507" w:rsidP="003E4507">
      <w:pPr>
        <w:ind w:firstLine="720"/>
        <w:rPr>
          <w:rStyle w:val="Heading3Char"/>
          <w:b w:val="0"/>
          <w:bCs w:val="0"/>
          <w:i/>
          <w:iCs/>
          <w:lang w:val="fr-FR"/>
        </w:rPr>
      </w:pPr>
    </w:p>
    <w:p w14:paraId="764D8DE7" w14:textId="77777777" w:rsidR="003E4507" w:rsidRDefault="003E4507" w:rsidP="003E4507">
      <w:pPr>
        <w:ind w:firstLine="720"/>
        <w:rPr>
          <w:rStyle w:val="Heading3Char"/>
          <w:b w:val="0"/>
          <w:bCs w:val="0"/>
          <w:i/>
          <w:iCs/>
          <w:lang w:val="fr-FR"/>
        </w:rPr>
      </w:pPr>
    </w:p>
    <w:p w14:paraId="4DE55D46" w14:textId="0AAF0324" w:rsidR="000C516F" w:rsidRPr="006D424D" w:rsidRDefault="00000000" w:rsidP="003E4507">
      <w:pPr>
        <w:ind w:firstLine="720"/>
        <w:rPr>
          <w:lang w:val="fr-FR"/>
        </w:rPr>
      </w:pPr>
      <w:r w:rsidRPr="006D424D">
        <w:rPr>
          <w:lang w:val="fr-FR"/>
        </w:rPr>
        <w:br/>
      </w:r>
      <w:r w:rsidRPr="006D424D">
        <w:rPr>
          <w:lang w:val="fr-FR"/>
        </w:rPr>
        <w:br/>
      </w:r>
      <w:r w:rsidRPr="006D424D">
        <w:rPr>
          <w:lang w:val="fr-FR"/>
        </w:rPr>
        <w:br/>
      </w:r>
      <w:r w:rsidRPr="006D424D">
        <w:rPr>
          <w:rStyle w:val="Heading3Char"/>
          <w:lang w:val="fr-FR"/>
        </w:rPr>
        <w:t>6.3 Prévision de trésorerie</w:t>
      </w:r>
      <w:r w:rsidRPr="006D424D">
        <w:rPr>
          <w:lang w:val="fr-FR"/>
        </w:rPr>
        <w:br/>
        <w:t>- Calcul automatique des soldes journaliers, mensuels et annuels</w:t>
      </w:r>
      <w:r w:rsidRPr="006D424D">
        <w:rPr>
          <w:lang w:val="fr-FR"/>
        </w:rPr>
        <w:br/>
        <w:t>- Gestion de scénarios (réaliste, optimiste, pessimiste)</w:t>
      </w:r>
      <w:r w:rsidRPr="006D424D">
        <w:rPr>
          <w:lang w:val="fr-FR"/>
        </w:rPr>
        <w:br/>
        <w:t>- Ajustements manuels par l’analyste</w:t>
      </w:r>
      <w:r w:rsidRPr="006D424D">
        <w:rPr>
          <w:lang w:val="fr-FR"/>
        </w:rPr>
        <w:br/>
      </w:r>
      <w:r w:rsidRPr="006D424D">
        <w:rPr>
          <w:lang w:val="fr-FR"/>
        </w:rPr>
        <w:br/>
      </w:r>
      <w:r w:rsidRPr="006D424D">
        <w:rPr>
          <w:rStyle w:val="Heading3Char"/>
          <w:lang w:val="fr-FR"/>
        </w:rPr>
        <w:t>6.4 Tableaux de bord</w:t>
      </w:r>
      <w:r w:rsidRPr="006D424D">
        <w:rPr>
          <w:lang w:val="fr-FR"/>
        </w:rPr>
        <w:br/>
        <w:t>- Solde de trésorerie prévisionnel</w:t>
      </w:r>
      <w:r w:rsidRPr="006D424D">
        <w:rPr>
          <w:lang w:val="fr-FR"/>
        </w:rPr>
        <w:br/>
        <w:t>- Graphiques d’évolution</w:t>
      </w:r>
      <w:r w:rsidRPr="006D424D">
        <w:rPr>
          <w:lang w:val="fr-FR"/>
        </w:rPr>
        <w:br/>
        <w:t>- Indicateurs d’alerte</w:t>
      </w:r>
      <w:r w:rsidRPr="006D424D">
        <w:rPr>
          <w:lang w:val="fr-FR"/>
        </w:rPr>
        <w:br/>
      </w:r>
      <w:r w:rsidRPr="006D424D">
        <w:rPr>
          <w:lang w:val="fr-FR"/>
        </w:rPr>
        <w:lastRenderedPageBreak/>
        <w:br/>
      </w:r>
      <w:r w:rsidRPr="006D424D">
        <w:rPr>
          <w:rStyle w:val="Heading3Char"/>
          <w:lang w:val="fr-FR"/>
        </w:rPr>
        <w:t xml:space="preserve">6.5 </w:t>
      </w:r>
      <w:proofErr w:type="spellStart"/>
      <w:r w:rsidRPr="006D424D">
        <w:rPr>
          <w:rStyle w:val="Heading3Char"/>
          <w:lang w:val="fr-FR"/>
        </w:rPr>
        <w:t>Reporting</w:t>
      </w:r>
      <w:proofErr w:type="spellEnd"/>
      <w:r w:rsidRPr="006D424D">
        <w:rPr>
          <w:lang w:val="fr-FR"/>
        </w:rPr>
        <w:br/>
        <w:t>- Rapports standards</w:t>
      </w:r>
      <w:r w:rsidRPr="006D424D">
        <w:rPr>
          <w:lang w:val="fr-FR"/>
        </w:rPr>
        <w:br/>
        <w:t>- Export Excel et PDF</w:t>
      </w:r>
    </w:p>
    <w:p w14:paraId="369D3AE1" w14:textId="77777777" w:rsidR="00C443EC" w:rsidRDefault="00C443EC">
      <w:pPr>
        <w:rPr>
          <w:lang w:val="fr-FR"/>
        </w:rPr>
      </w:pPr>
    </w:p>
    <w:p w14:paraId="2011B3DA" w14:textId="77777777" w:rsidR="00C443EC" w:rsidRDefault="00C443EC">
      <w:pPr>
        <w:rPr>
          <w:lang w:val="fr-FR"/>
        </w:rPr>
      </w:pPr>
    </w:p>
    <w:p w14:paraId="0776518D" w14:textId="77777777" w:rsidR="00C443EC" w:rsidRPr="000D3DE0" w:rsidRDefault="00C443EC">
      <w:pPr>
        <w:rPr>
          <w:lang w:val="fr-FR"/>
        </w:rPr>
      </w:pPr>
    </w:p>
    <w:p w14:paraId="73382DE7" w14:textId="77777777" w:rsidR="000C516F" w:rsidRPr="000D3DE0" w:rsidRDefault="00000000">
      <w:pPr>
        <w:pStyle w:val="Heading2"/>
        <w:rPr>
          <w:lang w:val="fr-FR"/>
        </w:rPr>
      </w:pPr>
      <w:bookmarkStart w:id="16" w:name="_Toc220016524"/>
      <w:r w:rsidRPr="000D3DE0">
        <w:rPr>
          <w:lang w:val="fr-FR"/>
        </w:rPr>
        <w:t>7. Règles de gestion</w:t>
      </w:r>
      <w:bookmarkEnd w:id="16"/>
    </w:p>
    <w:p w14:paraId="4D45F133" w14:textId="77777777" w:rsidR="000C516F" w:rsidRPr="000D3DE0" w:rsidRDefault="00000000">
      <w:pPr>
        <w:rPr>
          <w:lang w:val="fr-FR"/>
        </w:rPr>
      </w:pPr>
      <w:r w:rsidRPr="000D3DE0">
        <w:rPr>
          <w:lang w:val="fr-FR"/>
        </w:rPr>
        <w:t>- Les données importées doivent être validées avant calcul</w:t>
      </w:r>
      <w:r w:rsidRPr="000D3DE0">
        <w:rPr>
          <w:lang w:val="fr-FR"/>
        </w:rPr>
        <w:br/>
        <w:t>- Les prévisions sont historisées</w:t>
      </w:r>
      <w:r w:rsidRPr="000D3DE0">
        <w:rPr>
          <w:lang w:val="fr-FR"/>
        </w:rPr>
        <w:br/>
        <w:t>- Toute modification est tracée</w:t>
      </w:r>
    </w:p>
    <w:p w14:paraId="0F431C27" w14:textId="77777777" w:rsidR="000C516F" w:rsidRPr="000D3DE0" w:rsidRDefault="00000000">
      <w:pPr>
        <w:pStyle w:val="Heading2"/>
        <w:rPr>
          <w:lang w:val="fr-FR"/>
        </w:rPr>
      </w:pPr>
      <w:bookmarkStart w:id="17" w:name="_Toc220016525"/>
      <w:r w:rsidRPr="000D3DE0">
        <w:rPr>
          <w:lang w:val="fr-FR"/>
        </w:rPr>
        <w:t>8. Exigences non fonctionnelles</w:t>
      </w:r>
      <w:bookmarkEnd w:id="17"/>
    </w:p>
    <w:p w14:paraId="1C9BC9DB" w14:textId="77777777" w:rsidR="000C516F" w:rsidRPr="000D3DE0" w:rsidRDefault="00000000">
      <w:pPr>
        <w:rPr>
          <w:lang w:val="fr-FR"/>
        </w:rPr>
      </w:pPr>
      <w:r w:rsidRPr="000D3DE0">
        <w:rPr>
          <w:lang w:val="fr-FR"/>
        </w:rPr>
        <w:t>- Performance : réponse &lt; 2 secondes pour les écrans principaux</w:t>
      </w:r>
      <w:r w:rsidRPr="000D3DE0">
        <w:rPr>
          <w:lang w:val="fr-FR"/>
        </w:rPr>
        <w:br/>
        <w:t>- Sécurité : HTTPS, gestion des accès, audit</w:t>
      </w:r>
      <w:r w:rsidRPr="000D3DE0">
        <w:rPr>
          <w:lang w:val="fr-FR"/>
        </w:rPr>
        <w:br/>
        <w:t>- Disponibilité : 99,9 %</w:t>
      </w:r>
    </w:p>
    <w:p w14:paraId="1F9B8730" w14:textId="77777777" w:rsidR="000C516F" w:rsidRPr="000D3DE0" w:rsidRDefault="00000000">
      <w:pPr>
        <w:pStyle w:val="Heading2"/>
        <w:rPr>
          <w:lang w:val="fr-FR"/>
        </w:rPr>
      </w:pPr>
      <w:bookmarkStart w:id="18" w:name="_Toc220016526"/>
      <w:r w:rsidRPr="000D3DE0">
        <w:rPr>
          <w:lang w:val="fr-FR"/>
        </w:rPr>
        <w:t>9. Contraintes et hypothèses</w:t>
      </w:r>
      <w:bookmarkEnd w:id="18"/>
    </w:p>
    <w:p w14:paraId="2C9E11DB" w14:textId="77777777" w:rsidR="000C516F" w:rsidRPr="000D3DE0" w:rsidRDefault="00000000">
      <w:pPr>
        <w:rPr>
          <w:lang w:val="fr-FR"/>
        </w:rPr>
      </w:pPr>
      <w:r w:rsidRPr="000D3DE0">
        <w:rPr>
          <w:lang w:val="fr-FR"/>
        </w:rPr>
        <w:t>- Dépendance aux systèmes de facturation et comptables existants</w:t>
      </w:r>
      <w:r w:rsidRPr="000D3DE0">
        <w:rPr>
          <w:lang w:val="fr-FR"/>
        </w:rPr>
        <w:br/>
        <w:t>- Utilisation interne uniquement</w:t>
      </w:r>
      <w:r w:rsidRPr="000D3DE0">
        <w:rPr>
          <w:lang w:val="fr-FR"/>
        </w:rPr>
        <w:br/>
        <w:t>- Données financières sensibles</w:t>
      </w:r>
    </w:p>
    <w:p w14:paraId="471FDB18" w14:textId="77777777" w:rsidR="000C516F" w:rsidRPr="000D3DE0" w:rsidRDefault="00000000">
      <w:pPr>
        <w:pStyle w:val="Heading2"/>
        <w:rPr>
          <w:lang w:val="fr-FR"/>
        </w:rPr>
      </w:pPr>
      <w:bookmarkStart w:id="19" w:name="_Toc220016527"/>
      <w:r w:rsidRPr="000D3DE0">
        <w:rPr>
          <w:lang w:val="fr-FR"/>
        </w:rPr>
        <w:t>10. Annexes</w:t>
      </w:r>
      <w:bookmarkEnd w:id="19"/>
    </w:p>
    <w:p w14:paraId="2C250E13" w14:textId="77777777" w:rsidR="000C516F" w:rsidRPr="000D3DE0" w:rsidRDefault="00000000">
      <w:pPr>
        <w:rPr>
          <w:lang w:val="fr-FR"/>
        </w:rPr>
      </w:pPr>
      <w:r w:rsidRPr="000D3DE0">
        <w:rPr>
          <w:lang w:val="fr-FR"/>
        </w:rPr>
        <w:t>- Glossaire des termes financiers</w:t>
      </w:r>
      <w:r w:rsidRPr="000D3DE0">
        <w:rPr>
          <w:lang w:val="fr-FR"/>
        </w:rPr>
        <w:br/>
        <w:t>- Schémas de processus</w:t>
      </w:r>
      <w:r w:rsidRPr="000D3DE0">
        <w:rPr>
          <w:lang w:val="fr-FR"/>
        </w:rPr>
        <w:br/>
        <w:t>- Cas d’utilisation</w:t>
      </w:r>
    </w:p>
    <w:sectPr w:rsidR="000C516F" w:rsidRPr="000D3DE0" w:rsidSect="00FC7D0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B09CA" w14:textId="77777777" w:rsidR="004F31C8" w:rsidRDefault="004F31C8" w:rsidP="00FC7D01">
      <w:pPr>
        <w:spacing w:after="0" w:line="240" w:lineRule="auto"/>
      </w:pPr>
      <w:r>
        <w:separator/>
      </w:r>
    </w:p>
  </w:endnote>
  <w:endnote w:type="continuationSeparator" w:id="0">
    <w:p w14:paraId="3846530A" w14:textId="77777777" w:rsidR="004F31C8" w:rsidRDefault="004F31C8" w:rsidP="00FC7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78114" w14:textId="77777777" w:rsidR="004F31C8" w:rsidRDefault="004F31C8" w:rsidP="00FC7D01">
      <w:pPr>
        <w:spacing w:after="0" w:line="240" w:lineRule="auto"/>
      </w:pPr>
      <w:r>
        <w:separator/>
      </w:r>
    </w:p>
  </w:footnote>
  <w:footnote w:type="continuationSeparator" w:id="0">
    <w:p w14:paraId="245B516A" w14:textId="77777777" w:rsidR="004F31C8" w:rsidRDefault="004F31C8" w:rsidP="00FC7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6771B4"/>
    <w:multiLevelType w:val="hybridMultilevel"/>
    <w:tmpl w:val="4F7CCC44"/>
    <w:lvl w:ilvl="0" w:tplc="39C0DC12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9612D"/>
    <w:multiLevelType w:val="multilevel"/>
    <w:tmpl w:val="6AAC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942B7"/>
    <w:multiLevelType w:val="multilevel"/>
    <w:tmpl w:val="675A76E0"/>
    <w:lvl w:ilvl="0">
      <w:start w:val="6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2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8" w:hanging="1800"/>
      </w:pPr>
      <w:rPr>
        <w:rFonts w:hint="default"/>
      </w:rPr>
    </w:lvl>
  </w:abstractNum>
  <w:abstractNum w:abstractNumId="12" w15:restartNumberingAfterBreak="0">
    <w:nsid w:val="6AB4577B"/>
    <w:multiLevelType w:val="hybridMultilevel"/>
    <w:tmpl w:val="FCEC977A"/>
    <w:lvl w:ilvl="0" w:tplc="2A52DCB0">
      <w:start w:val="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CE5BD0"/>
    <w:multiLevelType w:val="multilevel"/>
    <w:tmpl w:val="234EEB40"/>
    <w:lvl w:ilvl="0">
      <w:start w:val="6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02805601">
    <w:abstractNumId w:val="8"/>
  </w:num>
  <w:num w:numId="2" w16cid:durableId="1886915923">
    <w:abstractNumId w:val="6"/>
  </w:num>
  <w:num w:numId="3" w16cid:durableId="1078551902">
    <w:abstractNumId w:val="5"/>
  </w:num>
  <w:num w:numId="4" w16cid:durableId="29037208">
    <w:abstractNumId w:val="4"/>
  </w:num>
  <w:num w:numId="5" w16cid:durableId="127432771">
    <w:abstractNumId w:val="7"/>
  </w:num>
  <w:num w:numId="6" w16cid:durableId="1038896817">
    <w:abstractNumId w:val="3"/>
  </w:num>
  <w:num w:numId="7" w16cid:durableId="1934821280">
    <w:abstractNumId w:val="2"/>
  </w:num>
  <w:num w:numId="8" w16cid:durableId="981695822">
    <w:abstractNumId w:val="1"/>
  </w:num>
  <w:num w:numId="9" w16cid:durableId="1261645012">
    <w:abstractNumId w:val="0"/>
  </w:num>
  <w:num w:numId="10" w16cid:durableId="1833108363">
    <w:abstractNumId w:val="9"/>
  </w:num>
  <w:num w:numId="11" w16cid:durableId="973676315">
    <w:abstractNumId w:val="12"/>
  </w:num>
  <w:num w:numId="12" w16cid:durableId="1056976263">
    <w:abstractNumId w:val="13"/>
  </w:num>
  <w:num w:numId="13" w16cid:durableId="2116628620">
    <w:abstractNumId w:val="11"/>
  </w:num>
  <w:num w:numId="14" w16cid:durableId="6770005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811"/>
    <w:rsid w:val="00051EFE"/>
    <w:rsid w:val="0006063C"/>
    <w:rsid w:val="000C516F"/>
    <w:rsid w:val="000D3DE0"/>
    <w:rsid w:val="000F0C7B"/>
    <w:rsid w:val="0015074B"/>
    <w:rsid w:val="001B6107"/>
    <w:rsid w:val="001E6016"/>
    <w:rsid w:val="0024357C"/>
    <w:rsid w:val="00243B11"/>
    <w:rsid w:val="0029639D"/>
    <w:rsid w:val="002C5661"/>
    <w:rsid w:val="00326F90"/>
    <w:rsid w:val="003C0016"/>
    <w:rsid w:val="003E4507"/>
    <w:rsid w:val="0048179C"/>
    <w:rsid w:val="004B6F8A"/>
    <w:rsid w:val="004F31C8"/>
    <w:rsid w:val="00671547"/>
    <w:rsid w:val="006D424D"/>
    <w:rsid w:val="006E69F5"/>
    <w:rsid w:val="00771A96"/>
    <w:rsid w:val="007B474D"/>
    <w:rsid w:val="007D56B2"/>
    <w:rsid w:val="00841640"/>
    <w:rsid w:val="0095405F"/>
    <w:rsid w:val="00A228E2"/>
    <w:rsid w:val="00AA1D8D"/>
    <w:rsid w:val="00B27B1A"/>
    <w:rsid w:val="00B47730"/>
    <w:rsid w:val="00C443EC"/>
    <w:rsid w:val="00CB0664"/>
    <w:rsid w:val="00D14565"/>
    <w:rsid w:val="00DD4DD9"/>
    <w:rsid w:val="00E0415C"/>
    <w:rsid w:val="00F528C5"/>
    <w:rsid w:val="00FC693F"/>
    <w:rsid w:val="00FC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C34D41"/>
  <w14:defaultImageDpi w14:val="300"/>
  <w15:docId w15:val="{8D37C9AE-A810-48A9-9F22-CFE36900D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B1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D3D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3D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3DE0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443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43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43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43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43EC"/>
    <w:rPr>
      <w:b/>
      <w:bCs/>
      <w:sz w:val="20"/>
      <w:szCs w:val="20"/>
    </w:rPr>
  </w:style>
  <w:style w:type="table" w:styleId="GridTable4-Accent1">
    <w:name w:val="Grid Table 4 Accent 1"/>
    <w:basedOn w:val="TableNormal"/>
    <w:uiPriority w:val="49"/>
    <w:rsid w:val="0084164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7B474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10</Pages>
  <Words>1601</Words>
  <Characters>8808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Cedric Soum</cp:lastModifiedBy>
  <cp:revision>20</cp:revision>
  <dcterms:created xsi:type="dcterms:W3CDTF">2026-01-20T22:18:00Z</dcterms:created>
  <dcterms:modified xsi:type="dcterms:W3CDTF">2026-01-26T23:09:00Z</dcterms:modified>
  <cp:category/>
</cp:coreProperties>
</file>