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a. Allow admin staff to contact OAPs to book in health checks: Select all members over the age of 60, returning their name, email, and contact number.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b.HR are reviewing certifications: Select all staff for clinics where the training review is older than one year, and include the clinic details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Produce a demographic report based on the age of attendees to courses: Use the following age brackets: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1. under 25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2. 25 to 35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3. over 35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2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