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B85EA" w14:textId="7E6BF1A5" w:rsidR="00170AC5" w:rsidRDefault="00170AC5">
      <w:r>
        <w:t>Annual Bonus Report</w:t>
      </w:r>
    </w:p>
    <w:p w14:paraId="0E223D8E" w14:textId="52A038BE" w:rsidR="00170AC5" w:rsidRDefault="00170AC5"/>
    <w:p w14:paraId="67ADA7CA" w14:textId="6D61E3B3" w:rsidR="00170AC5" w:rsidRDefault="00170AC5">
      <w:r w:rsidRPr="00170AC5">
        <w:drawing>
          <wp:inline distT="0" distB="0" distL="0" distR="0" wp14:anchorId="5F693B18" wp14:editId="176A0589">
            <wp:extent cx="5943600" cy="3199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C5"/>
    <w:rsid w:val="00170AC5"/>
    <w:rsid w:val="00C6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4C478"/>
  <w15:chartTrackingRefBased/>
  <w15:docId w15:val="{83A178BD-C0CD-3C41-B09F-AB10CF8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Bamidele</dc:creator>
  <cp:keywords/>
  <dc:description/>
  <cp:lastModifiedBy>Emmanuel Bamidele</cp:lastModifiedBy>
  <cp:revision>1</cp:revision>
  <dcterms:created xsi:type="dcterms:W3CDTF">2020-09-15T00:05:00Z</dcterms:created>
  <dcterms:modified xsi:type="dcterms:W3CDTF">2020-09-15T01:02:00Z</dcterms:modified>
</cp:coreProperties>
</file>