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4AC8" w:rsidRPr="00DB4AC8" w:rsidRDefault="00DB4AC8" w:rsidP="00D5605E">
      <w:pPr>
        <w:jc w:val="both"/>
        <w:rPr>
          <w:rFonts w:ascii="Segoe UI" w:eastAsia="Malgun Gothic" w:hAnsi="Segoe UI" w:cs="Segoe UI"/>
        </w:rPr>
      </w:pPr>
      <w:r w:rsidRPr="00DB4AC8">
        <w:rPr>
          <w:rFonts w:ascii="Segoe UI" w:eastAsia="Malgun Gothic" w:hAnsi="Segoe UI" w:cs="Segoe UI"/>
        </w:rPr>
        <w:t>Mountain climbing is one of the major tourism activities in the East African region. It’s a physically demanding activity that involves ascending and descending slopes along the already-established trails.</w:t>
      </w:r>
    </w:p>
    <w:p w:rsidR="008F6F21" w:rsidRPr="00812BE1" w:rsidRDefault="00DB4AC8" w:rsidP="00D5605E">
      <w:pPr>
        <w:jc w:val="both"/>
        <w:rPr>
          <w:rFonts w:ascii="Segoe UI" w:eastAsia="Malgun Gothic" w:hAnsi="Segoe UI" w:cs="Segoe UI"/>
        </w:rPr>
      </w:pPr>
      <w:r w:rsidRPr="00DB4AC8">
        <w:rPr>
          <w:rFonts w:ascii="Segoe UI" w:eastAsia="Malgun Gothic" w:hAnsi="Segoe UI" w:cs="Segoe UI"/>
        </w:rPr>
        <w:t>East Africa and Uganda particularly provide plenty of opportunities for mountain climbers in their attempt to conquer high altitudes and explore various landscapes and terrains. The mountains in this region have varying surfaces, including rocks, ice, and snow. Therefore, climbers must equip themselves with the necessary gear and tools. The mountains, with their varied elevations and peaks, offer a platform for individuals to test their endurance and abilities amidst the challenges of their terrain.</w:t>
      </w:r>
    </w:p>
    <w:p w:rsidR="00EF199B" w:rsidRPr="00812BE1" w:rsidRDefault="00655DCA" w:rsidP="00D5605E">
      <w:pPr>
        <w:jc w:val="both"/>
        <w:rPr>
          <w:rFonts w:ascii="Segoe UI" w:eastAsia="Malgun Gothic" w:hAnsi="Segoe UI" w:cs="Segoe UI"/>
        </w:rPr>
      </w:pPr>
      <w:r w:rsidRPr="00655DCA">
        <w:rPr>
          <w:rFonts w:ascii="Segoe UI" w:eastAsia="Malgun Gothic" w:hAnsi="Segoe UI" w:cs="Segoe UI"/>
        </w:rPr>
        <w:t>There are two mountains in Uganda that hikers can explore</w:t>
      </w:r>
      <w:r>
        <w:rPr>
          <w:rFonts w:ascii="Segoe UI" w:eastAsia="Malgun Gothic" w:hAnsi="Segoe UI" w:cs="Segoe UI"/>
        </w:rPr>
        <w:t>.</w:t>
      </w:r>
    </w:p>
    <w:p w:rsidR="00EF199B" w:rsidRPr="00812BE1" w:rsidRDefault="00E81EE3" w:rsidP="00D5605E">
      <w:pPr>
        <w:jc w:val="both"/>
        <w:rPr>
          <w:rFonts w:ascii="Segoe UI" w:eastAsia="Malgun Gothic" w:hAnsi="Segoe UI" w:cs="Segoe UI"/>
          <w:b/>
        </w:rPr>
      </w:pPr>
      <w:r w:rsidRPr="00812BE1">
        <w:rPr>
          <w:rFonts w:ascii="Segoe UI" w:eastAsia="Malgun Gothic" w:hAnsi="Segoe UI" w:cs="Segoe UI"/>
          <w:b/>
        </w:rPr>
        <w:t xml:space="preserve">1. </w:t>
      </w:r>
      <w:r w:rsidR="00EF199B" w:rsidRPr="00812BE1">
        <w:rPr>
          <w:rFonts w:ascii="Segoe UI" w:eastAsia="Malgun Gothic" w:hAnsi="Segoe UI" w:cs="Segoe UI"/>
          <w:b/>
        </w:rPr>
        <w:t>Mountain Rwenzori</w:t>
      </w:r>
    </w:p>
    <w:p w:rsidR="000A021B" w:rsidRPr="000A021B" w:rsidRDefault="000A021B" w:rsidP="00D5605E">
      <w:pPr>
        <w:jc w:val="both"/>
        <w:rPr>
          <w:rFonts w:ascii="Segoe UI" w:eastAsia="Malgun Gothic" w:hAnsi="Segoe UI" w:cs="Segoe UI"/>
        </w:rPr>
      </w:pPr>
      <w:r w:rsidRPr="000A021B">
        <w:rPr>
          <w:rFonts w:ascii="Segoe UI" w:eastAsia="Malgun Gothic" w:hAnsi="Segoe UI" w:cs="Segoe UI"/>
        </w:rPr>
        <w:t>The Rwenzori Mountain, sometimes called the Mountain of the Moon, is in the Kasese district of western Uganda at the border between the Dem</w:t>
      </w:r>
      <w:bookmarkStart w:id="0" w:name="_GoBack"/>
      <w:bookmarkEnd w:id="0"/>
      <w:r w:rsidRPr="000A021B">
        <w:rPr>
          <w:rFonts w:ascii="Segoe UI" w:eastAsia="Malgun Gothic" w:hAnsi="Segoe UI" w:cs="Segoe UI"/>
        </w:rPr>
        <w:t>ocratic Republic of the Congo and Uganda. The mountain comprises several ranges, stretching 20 km in length and 65 km in width.</w:t>
      </w:r>
    </w:p>
    <w:p w:rsidR="000A021B" w:rsidRPr="000A021B" w:rsidRDefault="000A021B" w:rsidP="00D5605E">
      <w:pPr>
        <w:jc w:val="both"/>
        <w:rPr>
          <w:rFonts w:ascii="Segoe UI" w:eastAsia="Malgun Gothic" w:hAnsi="Segoe UI" w:cs="Segoe UI"/>
        </w:rPr>
      </w:pPr>
      <w:r w:rsidRPr="000A021B">
        <w:rPr>
          <w:rFonts w:ascii="Segoe UI" w:eastAsia="Malgun Gothic" w:hAnsi="Segoe UI" w:cs="Segoe UI"/>
        </w:rPr>
        <w:t>The mountain has six massifs with varying heights, each separated by a gorge, offering climbers different hiking opportunities and challenges. The notable massifs include Mount Baker (4,843 meters), Mount Emin (4798 meters), Mount Stanley (5,18 meters), Mount Speke (4890 meters), Mount Gessi (4,715 meters), and Mount Luigi di Savoia (4,627 meters).</w:t>
      </w:r>
    </w:p>
    <w:p w:rsidR="000A021B" w:rsidRPr="000A021B" w:rsidRDefault="000A021B" w:rsidP="00D5605E">
      <w:pPr>
        <w:jc w:val="both"/>
        <w:rPr>
          <w:rFonts w:ascii="Segoe UI" w:eastAsia="Malgun Gothic" w:hAnsi="Segoe UI" w:cs="Segoe UI"/>
        </w:rPr>
      </w:pPr>
      <w:r w:rsidRPr="000A021B">
        <w:rPr>
          <w:rFonts w:ascii="Segoe UI" w:eastAsia="Malgun Gothic" w:hAnsi="Segoe UI" w:cs="Segoe UI"/>
        </w:rPr>
        <w:t>Climbers can select from several choices based on their hobbies and physical capabilities. However, it takes between eight and nine days to hike to Margherita, the highest peak. On this breathtaking ascent, trekkers encounter a range of vegetation zones, many of which closely correlate with the height. These zones are the Afro Montane Forest, which is between 1800 and 2500 meters; the Bamboo-Mimulopsis zone at 2500 and 3000 meters; the Heather-Rapanea zone at 3000 and 4000 meters; and, lastly, the Alpine zone, which is between 4000 and 4500 meters.</w:t>
      </w:r>
    </w:p>
    <w:p w:rsidR="001A2341" w:rsidRPr="00812BE1" w:rsidRDefault="000A021B" w:rsidP="00D5605E">
      <w:pPr>
        <w:jc w:val="both"/>
        <w:rPr>
          <w:rFonts w:ascii="Segoe UI" w:eastAsia="Malgun Gothic" w:hAnsi="Segoe UI" w:cs="Segoe UI"/>
        </w:rPr>
      </w:pPr>
      <w:r w:rsidRPr="000A021B">
        <w:rPr>
          <w:rFonts w:ascii="Segoe UI" w:eastAsia="Malgun Gothic" w:hAnsi="Segoe UI" w:cs="Segoe UI"/>
        </w:rPr>
        <w:t>Exploring Mountain Rwenzori offers the chance to see and enjoy the variety of ecosystems that flourish at its varied altitudes.</w:t>
      </w:r>
    </w:p>
    <w:p w:rsidR="00E36732" w:rsidRPr="00812BE1" w:rsidRDefault="00E36732" w:rsidP="00D5605E">
      <w:pPr>
        <w:jc w:val="both"/>
        <w:rPr>
          <w:rFonts w:ascii="Segoe UI" w:eastAsia="Malgun Gothic" w:hAnsi="Segoe UI" w:cs="Segoe UI"/>
          <w:b/>
        </w:rPr>
      </w:pPr>
      <w:r w:rsidRPr="00812BE1">
        <w:rPr>
          <w:rFonts w:ascii="Segoe UI" w:eastAsia="Malgun Gothic" w:hAnsi="Segoe UI" w:cs="Segoe UI"/>
          <w:b/>
        </w:rPr>
        <w:t>2. Mount Elgon</w:t>
      </w:r>
    </w:p>
    <w:p w:rsidR="00026E99" w:rsidRPr="00026E99" w:rsidRDefault="00026E99" w:rsidP="00D5605E">
      <w:pPr>
        <w:jc w:val="both"/>
        <w:rPr>
          <w:rFonts w:ascii="Segoe UI" w:eastAsia="Malgun Gothic" w:hAnsi="Segoe UI" w:cs="Segoe UI"/>
        </w:rPr>
      </w:pPr>
      <w:r w:rsidRPr="00026E99">
        <w:rPr>
          <w:rFonts w:ascii="Segoe UI" w:eastAsia="Malgun Gothic" w:hAnsi="Segoe UI" w:cs="Segoe UI"/>
        </w:rPr>
        <w:t xml:space="preserve">Mount Elgon is an extinct volcano situated along the Uganda-Kenya border, renowned for its vast landscapes and distinctive fauna, providing climbers with the opportunity to experience the tranquil and less congested alpine environment. </w:t>
      </w:r>
    </w:p>
    <w:p w:rsidR="00026E99" w:rsidRPr="00026E99" w:rsidRDefault="00026E99" w:rsidP="00D5605E">
      <w:pPr>
        <w:jc w:val="both"/>
        <w:rPr>
          <w:rFonts w:ascii="Segoe UI" w:eastAsia="Malgun Gothic" w:hAnsi="Segoe UI" w:cs="Segoe UI"/>
        </w:rPr>
      </w:pPr>
      <w:r w:rsidRPr="00026E99">
        <w:rPr>
          <w:rFonts w:ascii="Segoe UI" w:eastAsia="Malgun Gothic" w:hAnsi="Segoe UI" w:cs="Segoe UI"/>
        </w:rPr>
        <w:lastRenderedPageBreak/>
        <w:t>The mountain rises to 4,321 meters above sea level, with Wagagai Peak being the highest point on the Ugandan side. With a circumference of almost 40 kilometers, it has one of the biggest undamaged calderas in the world, which draws geologists and intrepid travelers.</w:t>
      </w:r>
    </w:p>
    <w:p w:rsidR="00026E99" w:rsidRPr="00026E99" w:rsidRDefault="00026E99" w:rsidP="00D5605E">
      <w:pPr>
        <w:jc w:val="both"/>
        <w:rPr>
          <w:rFonts w:ascii="Segoe UI" w:eastAsia="Malgun Gothic" w:hAnsi="Segoe UI" w:cs="Segoe UI"/>
        </w:rPr>
      </w:pPr>
      <w:r w:rsidRPr="00026E99">
        <w:rPr>
          <w:rFonts w:ascii="Segoe UI" w:eastAsia="Malgun Gothic" w:hAnsi="Segoe UI" w:cs="Segoe UI"/>
        </w:rPr>
        <w:t xml:space="preserve">The slopes of Mount Elgon feature spectacular views comprising steep ridges, cliffs, valleys, waterfalls, and verdant plant zones that vary with elevation. </w:t>
      </w:r>
    </w:p>
    <w:p w:rsidR="00026E99" w:rsidRPr="00026E99" w:rsidRDefault="00026E99" w:rsidP="00D5605E">
      <w:pPr>
        <w:jc w:val="both"/>
        <w:rPr>
          <w:rFonts w:ascii="Segoe UI" w:eastAsia="Malgun Gothic" w:hAnsi="Segoe UI" w:cs="Segoe UI"/>
        </w:rPr>
      </w:pPr>
      <w:r w:rsidRPr="00026E99">
        <w:rPr>
          <w:rFonts w:ascii="Segoe UI" w:eastAsia="Malgun Gothic" w:hAnsi="Segoe UI" w:cs="Segoe UI"/>
        </w:rPr>
        <w:t xml:space="preserve">Due to its elevation, Mount Elgon experiences a cool and wet climate. The rainy seasons, from March to May and October to November, transform the landscape into lush greenery but can make trekking more challenging. In contrast, the dry seasons, from June to September and December to February, provide ideal conditions for outdoor activities, with clear skies and pleasant weather. </w:t>
      </w:r>
    </w:p>
    <w:p w:rsidR="00026E99" w:rsidRPr="00026E99" w:rsidRDefault="00026E99" w:rsidP="00D5605E">
      <w:pPr>
        <w:jc w:val="both"/>
        <w:rPr>
          <w:rFonts w:ascii="Segoe UI" w:eastAsia="Malgun Gothic" w:hAnsi="Segoe UI" w:cs="Segoe UI"/>
        </w:rPr>
      </w:pPr>
      <w:r w:rsidRPr="00026E99">
        <w:rPr>
          <w:rFonts w:ascii="Segoe UI" w:eastAsia="Malgun Gothic" w:hAnsi="Segoe UI" w:cs="Segoe UI"/>
        </w:rPr>
        <w:t>There are several hiking options available, each determined by the trekking trail chosen. These trails include Sasa, Piswa, and Sipi, all leading to Wagagai Peak.</w:t>
      </w:r>
    </w:p>
    <w:p w:rsidR="00026E99" w:rsidRPr="00026E99" w:rsidRDefault="00026E99" w:rsidP="00D5605E">
      <w:pPr>
        <w:jc w:val="both"/>
        <w:rPr>
          <w:rFonts w:ascii="Segoe UI" w:eastAsia="Malgun Gothic" w:hAnsi="Segoe UI" w:cs="Segoe UI"/>
        </w:rPr>
      </w:pPr>
    </w:p>
    <w:p w:rsidR="00026E99" w:rsidRPr="00026E99" w:rsidRDefault="00026E99" w:rsidP="00D5605E">
      <w:pPr>
        <w:jc w:val="both"/>
        <w:rPr>
          <w:rFonts w:ascii="Segoe UI" w:eastAsia="Malgun Gothic" w:hAnsi="Segoe UI" w:cs="Segoe UI"/>
        </w:rPr>
      </w:pPr>
    </w:p>
    <w:p w:rsidR="00026E99" w:rsidRPr="00026E99" w:rsidRDefault="00026E99" w:rsidP="00D5605E">
      <w:pPr>
        <w:jc w:val="both"/>
        <w:rPr>
          <w:rFonts w:ascii="Segoe UI" w:eastAsia="Malgun Gothic" w:hAnsi="Segoe UI" w:cs="Segoe UI"/>
        </w:rPr>
      </w:pPr>
    </w:p>
    <w:p w:rsidR="00026E99" w:rsidRPr="00026E99" w:rsidRDefault="00026E99" w:rsidP="00D5605E">
      <w:pPr>
        <w:jc w:val="both"/>
        <w:rPr>
          <w:rFonts w:ascii="Segoe UI" w:eastAsia="Malgun Gothic" w:hAnsi="Segoe UI" w:cs="Segoe UI"/>
        </w:rPr>
      </w:pPr>
    </w:p>
    <w:p w:rsidR="005B02BA" w:rsidRPr="00812BE1" w:rsidRDefault="005B02BA" w:rsidP="00D5605E">
      <w:pPr>
        <w:jc w:val="both"/>
        <w:rPr>
          <w:rFonts w:ascii="Segoe UI" w:eastAsia="Malgun Gothic" w:hAnsi="Segoe UI" w:cs="Segoe UI"/>
        </w:rPr>
      </w:pPr>
    </w:p>
    <w:sectPr w:rsidR="005B02BA" w:rsidRPr="00812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2BC4"/>
    <w:rsid w:val="00026E99"/>
    <w:rsid w:val="000A021B"/>
    <w:rsid w:val="001A2341"/>
    <w:rsid w:val="00247F1A"/>
    <w:rsid w:val="00260608"/>
    <w:rsid w:val="00343890"/>
    <w:rsid w:val="004C05CB"/>
    <w:rsid w:val="005B02BA"/>
    <w:rsid w:val="00655DCA"/>
    <w:rsid w:val="00812BE1"/>
    <w:rsid w:val="008F6F21"/>
    <w:rsid w:val="00BE09D3"/>
    <w:rsid w:val="00D5605E"/>
    <w:rsid w:val="00D85841"/>
    <w:rsid w:val="00DB4AC8"/>
    <w:rsid w:val="00E36732"/>
    <w:rsid w:val="00E52BC4"/>
    <w:rsid w:val="00E81EE3"/>
    <w:rsid w:val="00EA6C20"/>
    <w:rsid w:val="00EF199B"/>
    <w:rsid w:val="00F12050"/>
    <w:rsid w:val="00F30A6B"/>
    <w:rsid w:val="00F81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1306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2</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19</cp:revision>
  <dcterms:created xsi:type="dcterms:W3CDTF">2024-10-22T07:41:00Z</dcterms:created>
  <dcterms:modified xsi:type="dcterms:W3CDTF">2025-07-18T09:37:00Z</dcterms:modified>
</cp:coreProperties>
</file>