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1A7E" w:rsidRPr="00431A7E" w:rsidRDefault="00431A7E" w:rsidP="008A1A2E">
      <w:pPr>
        <w:jc w:val="both"/>
        <w:rPr>
          <w:rFonts w:ascii="Segoe UI" w:eastAsia="Malgun Gothic" w:hAnsi="Segoe UI" w:cs="Segoe UI"/>
        </w:rPr>
      </w:pPr>
      <w:r w:rsidRPr="00431A7E">
        <w:rPr>
          <w:rFonts w:ascii="Segoe UI" w:eastAsia="Malgun Gothic" w:hAnsi="Segoe UI" w:cs="Segoe UI"/>
        </w:rPr>
        <w:t>Please review these Terms and Conditions thoroughly. They outline our mutual responsibilities and establish the basis of your agreement with us.</w:t>
      </w:r>
    </w:p>
    <w:p w:rsidR="00326516" w:rsidRPr="0052250C" w:rsidRDefault="00F2770C" w:rsidP="008A1A2E">
      <w:pPr>
        <w:jc w:val="both"/>
        <w:rPr>
          <w:rFonts w:ascii="Segoe UI" w:eastAsia="Malgun Gothic" w:hAnsi="Segoe UI" w:cs="Segoe UI"/>
        </w:rPr>
      </w:pPr>
      <w:r w:rsidRPr="00F2770C">
        <w:rPr>
          <w:rFonts w:ascii="Segoe UI" w:eastAsia="Malgun Gothic" w:hAnsi="Segoe UI" w:cs="Segoe UI"/>
        </w:rPr>
        <w:t>In these terms and conditions, "you" refers to you and all individuals listed on the booking voucher (including anyone who may be added or substituted at a later date), while we, the company, and "us" refer to Samora Africa Safaris. If circumstances beyond our control arise, these Terms and Conditions may be updated to align with the applicable situations.</w:t>
      </w:r>
    </w:p>
    <w:p w:rsidR="00623812" w:rsidRPr="0052250C" w:rsidRDefault="005668AE" w:rsidP="008A1A2E">
      <w:pPr>
        <w:jc w:val="both"/>
        <w:rPr>
          <w:rFonts w:ascii="Segoe UI" w:eastAsia="Malgun Gothic" w:hAnsi="Segoe UI" w:cs="Segoe UI"/>
          <w:b/>
        </w:rPr>
      </w:pPr>
      <w:r w:rsidRPr="0052250C">
        <w:rPr>
          <w:rFonts w:ascii="Segoe UI" w:eastAsia="Malgun Gothic" w:hAnsi="Segoe UI" w:cs="Segoe UI"/>
          <w:b/>
        </w:rPr>
        <w:t xml:space="preserve">1. </w:t>
      </w:r>
      <w:r w:rsidR="007A504F" w:rsidRPr="0052250C">
        <w:rPr>
          <w:rFonts w:ascii="Segoe UI" w:eastAsia="Malgun Gothic" w:hAnsi="Segoe UI" w:cs="Segoe UI"/>
          <w:b/>
        </w:rPr>
        <w:t>Communication</w:t>
      </w:r>
      <w:r w:rsidR="00C37E88" w:rsidRPr="0052250C">
        <w:rPr>
          <w:rFonts w:ascii="Segoe UI" w:eastAsia="Malgun Gothic" w:hAnsi="Segoe UI" w:cs="Segoe UI"/>
          <w:b/>
        </w:rPr>
        <w:t xml:space="preserve"> with us</w:t>
      </w:r>
    </w:p>
    <w:p w:rsidR="00431A7E" w:rsidRPr="00431A7E" w:rsidRDefault="006924F5" w:rsidP="008A1A2E">
      <w:pPr>
        <w:jc w:val="both"/>
        <w:rPr>
          <w:rFonts w:ascii="Segoe UI" w:eastAsia="Malgun Gothic" w:hAnsi="Segoe UI" w:cs="Segoe UI"/>
        </w:rPr>
      </w:pPr>
      <w:r w:rsidRPr="0052250C">
        <w:rPr>
          <w:rFonts w:ascii="Segoe UI" w:eastAsia="Malgun Gothic" w:hAnsi="Segoe UI" w:cs="Segoe UI"/>
          <w:b/>
        </w:rPr>
        <w:t>A).</w:t>
      </w:r>
      <w:r w:rsidRPr="0052250C">
        <w:rPr>
          <w:rFonts w:ascii="Segoe UI" w:eastAsia="Malgun Gothic" w:hAnsi="Segoe UI" w:cs="Segoe UI"/>
        </w:rPr>
        <w:t xml:space="preserve"> </w:t>
      </w:r>
      <w:r w:rsidR="00431A7E" w:rsidRPr="00431A7E">
        <w:rPr>
          <w:rFonts w:ascii="Segoe UI" w:eastAsia="Malgun Gothic" w:hAnsi="Segoe UI" w:cs="Segoe UI"/>
        </w:rPr>
        <w:t xml:space="preserve">All communication with </w:t>
      </w:r>
      <w:r w:rsidR="00431A7E" w:rsidRPr="00473DEA">
        <w:rPr>
          <w:rFonts w:ascii="Segoe UI" w:eastAsia="Malgun Gothic" w:hAnsi="Segoe UI" w:cs="Segoe UI"/>
          <w:b/>
        </w:rPr>
        <w:t>Samora Africa Safaris</w:t>
      </w:r>
      <w:r w:rsidR="00431A7E" w:rsidRPr="00431A7E">
        <w:rPr>
          <w:rFonts w:ascii="Segoe UI" w:eastAsia="Malgun Gothic" w:hAnsi="Segoe UI" w:cs="Segoe UI"/>
        </w:rPr>
        <w:t xml:space="preserve"> during the booking process will be via email, phone calls, WhatsApp chat, or any other approved company social media platform. To be clear, the</w:t>
      </w:r>
      <w:r w:rsidR="00E63029">
        <w:rPr>
          <w:rFonts w:ascii="Segoe UI" w:eastAsia="Malgun Gothic" w:hAnsi="Segoe UI" w:cs="Segoe UI"/>
        </w:rPr>
        <w:t xml:space="preserve"> official email addresses of</w:t>
      </w:r>
      <w:r w:rsidR="00431A7E" w:rsidRPr="00431A7E">
        <w:rPr>
          <w:rFonts w:ascii="Segoe UI" w:eastAsia="Malgun Gothic" w:hAnsi="Segoe UI" w:cs="Segoe UI"/>
        </w:rPr>
        <w:t xml:space="preserve"> </w:t>
      </w:r>
      <w:r w:rsidR="00431A7E" w:rsidRPr="00473DEA">
        <w:rPr>
          <w:rFonts w:ascii="Segoe UI" w:eastAsia="Malgun Gothic" w:hAnsi="Segoe UI" w:cs="Segoe UI"/>
          <w:b/>
        </w:rPr>
        <w:t>Samora Africa Safaris</w:t>
      </w:r>
      <w:r w:rsidR="00431A7E" w:rsidRPr="00431A7E">
        <w:rPr>
          <w:rFonts w:ascii="Segoe UI" w:eastAsia="Malgun Gothic" w:hAnsi="Segoe UI" w:cs="Segoe UI"/>
        </w:rPr>
        <w:t xml:space="preserve"> are </w:t>
      </w:r>
      <w:hyperlink r:id="rId6" w:history="1">
        <w:r w:rsidR="00431A7E" w:rsidRPr="00456607">
          <w:rPr>
            <w:rStyle w:val="Hyperlink"/>
            <w:rFonts w:ascii="Segoe UI" w:eastAsia="Malgun Gothic" w:hAnsi="Segoe UI" w:cs="Segoe UI"/>
          </w:rPr>
          <w:t>info@samoraafricasafaris.com</w:t>
        </w:r>
      </w:hyperlink>
      <w:r w:rsidR="00431A7E" w:rsidRPr="00431A7E">
        <w:rPr>
          <w:rFonts w:ascii="Segoe UI" w:eastAsia="Malgun Gothic" w:hAnsi="Segoe UI" w:cs="Segoe UI"/>
        </w:rPr>
        <w:t xml:space="preserve"> and </w:t>
      </w:r>
      <w:hyperlink r:id="rId7" w:history="1">
        <w:r w:rsidR="00431A7E" w:rsidRPr="00456607">
          <w:rPr>
            <w:rStyle w:val="Hyperlink"/>
            <w:rFonts w:ascii="Segoe UI" w:eastAsia="Malgun Gothic" w:hAnsi="Segoe UI" w:cs="Segoe UI"/>
          </w:rPr>
          <w:t>samoraafricasafaris@gmail.com</w:t>
        </w:r>
      </w:hyperlink>
      <w:r w:rsidR="00431A7E" w:rsidRPr="00431A7E">
        <w:rPr>
          <w:rFonts w:ascii="Segoe UI" w:eastAsia="Malgun Gothic" w:hAnsi="Segoe UI" w:cs="Segoe UI"/>
        </w:rPr>
        <w:t>.</w:t>
      </w:r>
    </w:p>
    <w:p w:rsidR="008821EB" w:rsidRDefault="008821EB" w:rsidP="008A1A2E">
      <w:pPr>
        <w:jc w:val="both"/>
        <w:rPr>
          <w:rFonts w:ascii="Segoe UI" w:eastAsia="Malgun Gothic" w:hAnsi="Segoe UI" w:cs="Segoe UI"/>
        </w:rPr>
      </w:pPr>
      <w:r w:rsidRPr="008821EB">
        <w:rPr>
          <w:rFonts w:ascii="Segoe UI" w:eastAsia="Malgun Gothic" w:hAnsi="Segoe UI" w:cs="Segoe UI"/>
        </w:rPr>
        <w:t xml:space="preserve">The company's official telephone number you can directly reach us is +256771190026. This same number is on messaging apps like </w:t>
      </w:r>
      <w:r w:rsidRPr="008821EB">
        <w:rPr>
          <w:rFonts w:ascii="Segoe UI" w:eastAsia="Malgun Gothic" w:hAnsi="Segoe UI" w:cs="Segoe UI"/>
          <w:b/>
        </w:rPr>
        <w:t>WhatsApp</w:t>
      </w:r>
      <w:r w:rsidRPr="008821EB">
        <w:rPr>
          <w:rFonts w:ascii="Segoe UI" w:eastAsia="Malgun Gothic" w:hAnsi="Segoe UI" w:cs="Segoe UI"/>
        </w:rPr>
        <w:t xml:space="preserve">, </w:t>
      </w:r>
      <w:r w:rsidRPr="008821EB">
        <w:rPr>
          <w:rFonts w:ascii="Segoe UI" w:eastAsia="Malgun Gothic" w:hAnsi="Segoe UI" w:cs="Segoe UI"/>
          <w:b/>
        </w:rPr>
        <w:t>Telegram</w:t>
      </w:r>
      <w:r w:rsidRPr="008821EB">
        <w:rPr>
          <w:rFonts w:ascii="Segoe UI" w:eastAsia="Malgun Gothic" w:hAnsi="Segoe UI" w:cs="Segoe UI"/>
        </w:rPr>
        <w:t xml:space="preserve">, and </w:t>
      </w:r>
      <w:r w:rsidRPr="008821EB">
        <w:rPr>
          <w:rFonts w:ascii="Segoe UI" w:eastAsia="Malgun Gothic" w:hAnsi="Segoe UI" w:cs="Segoe UI"/>
          <w:b/>
        </w:rPr>
        <w:t>Signal</w:t>
      </w:r>
      <w:r w:rsidRPr="008821EB">
        <w:rPr>
          <w:rFonts w:ascii="Segoe UI" w:eastAsia="Malgun Gothic" w:hAnsi="Segoe UI" w:cs="Segoe UI"/>
        </w:rPr>
        <w:t>.</w:t>
      </w:r>
    </w:p>
    <w:p w:rsidR="00022D7D" w:rsidRPr="0052250C" w:rsidRDefault="00711B5D" w:rsidP="008A1A2E">
      <w:pPr>
        <w:jc w:val="both"/>
        <w:rPr>
          <w:rFonts w:ascii="Segoe UI" w:eastAsia="Malgun Gothic" w:hAnsi="Segoe UI" w:cs="Segoe UI"/>
        </w:rPr>
      </w:pPr>
      <w:r w:rsidRPr="0052250C">
        <w:rPr>
          <w:rFonts w:ascii="Segoe UI" w:eastAsia="Malgun Gothic" w:hAnsi="Segoe UI" w:cs="Segoe UI"/>
          <w:b/>
        </w:rPr>
        <w:t>B</w:t>
      </w:r>
      <w:r w:rsidR="00022D7D" w:rsidRPr="0052250C">
        <w:rPr>
          <w:rFonts w:ascii="Segoe UI" w:eastAsia="Malgun Gothic" w:hAnsi="Segoe UI" w:cs="Segoe UI"/>
          <w:b/>
        </w:rPr>
        <w:t>).</w:t>
      </w:r>
      <w:r w:rsidR="00022D7D" w:rsidRPr="0052250C">
        <w:rPr>
          <w:rFonts w:ascii="Segoe UI" w:eastAsia="Malgun Gothic" w:hAnsi="Segoe UI" w:cs="Segoe UI"/>
        </w:rPr>
        <w:t xml:space="preserve"> </w:t>
      </w:r>
      <w:proofErr w:type="gramStart"/>
      <w:r w:rsidR="00E63029" w:rsidRPr="00E63029">
        <w:rPr>
          <w:rFonts w:ascii="Segoe UI" w:eastAsia="Malgun Gothic" w:hAnsi="Segoe UI" w:cs="Segoe UI"/>
        </w:rPr>
        <w:t>The</w:t>
      </w:r>
      <w:proofErr w:type="gramEnd"/>
      <w:r w:rsidR="00E63029" w:rsidRPr="00E63029">
        <w:rPr>
          <w:rFonts w:ascii="Segoe UI" w:eastAsia="Malgun Gothic" w:hAnsi="Segoe UI" w:cs="Segoe UI"/>
        </w:rPr>
        <w:t xml:space="preserve"> company takes no responsibility for any losses incurred due to noncompliance with the communication procedures indicated in 1A.</w:t>
      </w:r>
    </w:p>
    <w:p w:rsidR="00E56896" w:rsidRPr="0052250C" w:rsidRDefault="007E5B40" w:rsidP="008A1A2E">
      <w:pPr>
        <w:jc w:val="both"/>
        <w:rPr>
          <w:rFonts w:ascii="Segoe UI" w:eastAsia="Malgun Gothic" w:hAnsi="Segoe UI" w:cs="Segoe UI"/>
          <w:b/>
        </w:rPr>
      </w:pPr>
      <w:r>
        <w:rPr>
          <w:rFonts w:ascii="Segoe UI" w:eastAsia="Malgun Gothic" w:hAnsi="Segoe UI" w:cs="Segoe UI"/>
          <w:b/>
        </w:rPr>
        <w:t>2</w:t>
      </w:r>
      <w:r w:rsidR="0004194F" w:rsidRPr="0052250C">
        <w:rPr>
          <w:rFonts w:ascii="Segoe UI" w:eastAsia="Malgun Gothic" w:hAnsi="Segoe UI" w:cs="Segoe UI"/>
          <w:b/>
        </w:rPr>
        <w:t xml:space="preserve">. </w:t>
      </w:r>
      <w:r>
        <w:rPr>
          <w:rFonts w:ascii="Segoe UI" w:eastAsia="Malgun Gothic" w:hAnsi="Segoe UI" w:cs="Segoe UI"/>
          <w:b/>
        </w:rPr>
        <w:t>Booking confirmation and Payment Terms</w:t>
      </w:r>
    </w:p>
    <w:p w:rsidR="007E5B40" w:rsidRDefault="007D06A4" w:rsidP="008A1A2E">
      <w:pPr>
        <w:jc w:val="both"/>
        <w:rPr>
          <w:rFonts w:ascii="Segoe UI" w:eastAsia="Malgun Gothic" w:hAnsi="Segoe UI" w:cs="Segoe UI"/>
        </w:rPr>
      </w:pPr>
      <w:r w:rsidRPr="0052250C">
        <w:rPr>
          <w:rFonts w:ascii="Segoe UI" w:eastAsia="Malgun Gothic" w:hAnsi="Segoe UI" w:cs="Segoe UI"/>
          <w:b/>
        </w:rPr>
        <w:t>A).</w:t>
      </w:r>
      <w:r w:rsidRPr="0052250C">
        <w:rPr>
          <w:rFonts w:ascii="Segoe UI" w:eastAsia="Malgun Gothic" w:hAnsi="Segoe UI" w:cs="Segoe UI"/>
        </w:rPr>
        <w:t xml:space="preserve"> </w:t>
      </w:r>
      <w:r w:rsidR="007E5B40" w:rsidRPr="00473DEA">
        <w:rPr>
          <w:rFonts w:ascii="Segoe UI" w:eastAsia="Malgun Gothic" w:hAnsi="Segoe UI" w:cs="Segoe UI"/>
        </w:rPr>
        <w:t xml:space="preserve">Once you have decided to travel with </w:t>
      </w:r>
      <w:r w:rsidR="007E5B40" w:rsidRPr="007E5B40">
        <w:rPr>
          <w:rFonts w:ascii="Segoe UI" w:eastAsia="Malgun Gothic" w:hAnsi="Segoe UI" w:cs="Segoe UI"/>
          <w:b/>
        </w:rPr>
        <w:t>Samora Africa Safaris</w:t>
      </w:r>
      <w:r w:rsidR="007E5B40" w:rsidRPr="00473DEA">
        <w:rPr>
          <w:rFonts w:ascii="Segoe UI" w:eastAsia="Malgun Gothic" w:hAnsi="Segoe UI" w:cs="Segoe UI"/>
        </w:rPr>
        <w:t>, we will provide you with an invoice that indicates the total amount agreed upon for payment. You will execute the deposit as stipulated, and the payment will confirm your booking with us. You will receive a booking statement from us that outlines the reservation details.</w:t>
      </w:r>
    </w:p>
    <w:p w:rsidR="00101A72" w:rsidRDefault="00101A72" w:rsidP="008A1A2E">
      <w:pPr>
        <w:jc w:val="both"/>
        <w:rPr>
          <w:rFonts w:ascii="Segoe UI" w:eastAsia="Malgun Gothic" w:hAnsi="Segoe UI" w:cs="Segoe UI"/>
          <w:b/>
        </w:rPr>
      </w:pPr>
      <w:r w:rsidRPr="00101A72">
        <w:rPr>
          <w:rFonts w:ascii="Segoe UI" w:eastAsia="Malgun Gothic" w:hAnsi="Segoe UI" w:cs="Segoe UI"/>
          <w:b/>
        </w:rPr>
        <w:t>B).</w:t>
      </w:r>
      <w:r>
        <w:rPr>
          <w:rFonts w:ascii="Segoe UI" w:eastAsia="Malgun Gothic" w:hAnsi="Segoe UI" w:cs="Segoe UI"/>
          <w:b/>
        </w:rPr>
        <w:t xml:space="preserve"> </w:t>
      </w:r>
      <w:r w:rsidRPr="00101A72">
        <w:rPr>
          <w:rFonts w:ascii="Segoe UI" w:eastAsia="Malgun Gothic" w:hAnsi="Segoe UI" w:cs="Segoe UI"/>
        </w:rPr>
        <w:t xml:space="preserve">Your booking with </w:t>
      </w:r>
      <w:r w:rsidRPr="00101A72">
        <w:rPr>
          <w:rFonts w:ascii="Segoe UI" w:eastAsia="Malgun Gothic" w:hAnsi="Segoe UI" w:cs="Segoe UI"/>
          <w:b/>
        </w:rPr>
        <w:t>Samora Africa Safaris</w:t>
      </w:r>
      <w:r w:rsidRPr="00101A72">
        <w:rPr>
          <w:rFonts w:ascii="Segoe UI" w:eastAsia="Malgun Gothic" w:hAnsi="Segoe UI" w:cs="Segoe UI"/>
        </w:rPr>
        <w:t xml:space="preserve"> is confirmed once we receive full payment for the gorilla and chimpanzee tracking permits and a deposit of at least 30% of the remaining tour price. The remaining 70% balance is due 30 days before the safari starts. If the safari package does not include tracking primates, a 40% deposit payment is required to confirm the booking with us.</w:t>
      </w:r>
    </w:p>
    <w:p w:rsidR="00101A72" w:rsidRDefault="00101A72" w:rsidP="008A1A2E">
      <w:pPr>
        <w:jc w:val="both"/>
        <w:rPr>
          <w:rFonts w:ascii="Segoe UI" w:eastAsia="Malgun Gothic" w:hAnsi="Segoe UI" w:cs="Segoe UI"/>
          <w:b/>
        </w:rPr>
      </w:pPr>
      <w:r w:rsidRPr="00101A72">
        <w:rPr>
          <w:rFonts w:ascii="Segoe UI" w:eastAsia="Malgun Gothic" w:hAnsi="Segoe UI" w:cs="Segoe UI"/>
          <w:b/>
        </w:rPr>
        <w:t xml:space="preserve"> C).</w:t>
      </w:r>
      <w:r w:rsidRPr="00101A72">
        <w:rPr>
          <w:rFonts w:ascii="Segoe UI" w:eastAsia="Malgun Gothic" w:hAnsi="Segoe UI" w:cs="Segoe UI"/>
        </w:rPr>
        <w:t xml:space="preserve"> </w:t>
      </w:r>
      <w:r w:rsidRPr="003032A4">
        <w:rPr>
          <w:rFonts w:ascii="Segoe UI" w:eastAsia="Malgun Gothic" w:hAnsi="Segoe UI" w:cs="Segoe UI"/>
        </w:rPr>
        <w:t>For safari packages booked less than 60 days before the start date, full payment of the total tour price is required unless otherwise agreed upon via email.</w:t>
      </w:r>
    </w:p>
    <w:p w:rsidR="000E306B" w:rsidRDefault="00101A72" w:rsidP="008A1A2E">
      <w:pPr>
        <w:jc w:val="both"/>
        <w:rPr>
          <w:rFonts w:ascii="Segoe UI" w:eastAsia="Malgun Gothic" w:hAnsi="Segoe UI" w:cs="Segoe UI"/>
        </w:rPr>
      </w:pPr>
      <w:r w:rsidRPr="00101A72">
        <w:rPr>
          <w:rFonts w:ascii="Segoe UI" w:eastAsia="Malgun Gothic" w:hAnsi="Segoe UI" w:cs="Segoe UI"/>
          <w:b/>
        </w:rPr>
        <w:t>D).</w:t>
      </w:r>
      <w:r>
        <w:rPr>
          <w:rFonts w:ascii="Segoe UI" w:eastAsia="Malgun Gothic" w:hAnsi="Segoe UI" w:cs="Segoe UI"/>
        </w:rPr>
        <w:t xml:space="preserve"> </w:t>
      </w:r>
      <w:r w:rsidR="00796318" w:rsidRPr="00796318">
        <w:rPr>
          <w:rFonts w:ascii="Segoe UI" w:eastAsia="Malgun Gothic" w:hAnsi="Segoe UI" w:cs="Segoe UI"/>
        </w:rPr>
        <w:t>Payments should be made directly to the company's account via bank transfer, RTGS, or cash deposit. The company permits online payment via its partners such as Pesapal; however, this mode of payment attracts about 3-4% charges.</w:t>
      </w:r>
    </w:p>
    <w:p w:rsidR="00C14DE5" w:rsidRDefault="00101A72" w:rsidP="008A1A2E">
      <w:pPr>
        <w:jc w:val="both"/>
        <w:rPr>
          <w:rFonts w:ascii="Segoe UI" w:eastAsia="Malgun Gothic" w:hAnsi="Segoe UI" w:cs="Segoe UI"/>
        </w:rPr>
      </w:pPr>
      <w:r>
        <w:rPr>
          <w:rFonts w:ascii="Segoe UI" w:eastAsia="Malgun Gothic" w:hAnsi="Segoe UI" w:cs="Segoe UI"/>
          <w:b/>
        </w:rPr>
        <w:t>E</w:t>
      </w:r>
      <w:r w:rsidR="000E306B" w:rsidRPr="000E306B">
        <w:rPr>
          <w:rFonts w:ascii="Segoe UI" w:eastAsia="Malgun Gothic" w:hAnsi="Segoe UI" w:cs="Segoe UI"/>
          <w:b/>
        </w:rPr>
        <w:t>).</w:t>
      </w:r>
      <w:r w:rsidR="000E306B">
        <w:rPr>
          <w:rFonts w:ascii="Segoe UI" w:eastAsia="Malgun Gothic" w:hAnsi="Segoe UI" w:cs="Segoe UI"/>
        </w:rPr>
        <w:t xml:space="preserve"> </w:t>
      </w:r>
      <w:r w:rsidR="007A65D6" w:rsidRPr="007A65D6">
        <w:rPr>
          <w:rFonts w:ascii="Segoe UI" w:eastAsia="Malgun Gothic" w:hAnsi="Segoe UI" w:cs="Segoe UI"/>
        </w:rPr>
        <w:t>All tour quotes are in USD; therefore, payment should also be in USD. All transaction charges, such as bank or transfer charges are the client's responsibility.</w:t>
      </w:r>
    </w:p>
    <w:p w:rsidR="00C14DE5" w:rsidRPr="0052250C" w:rsidRDefault="00C14DE5" w:rsidP="008A1A2E">
      <w:pPr>
        <w:jc w:val="both"/>
        <w:rPr>
          <w:rFonts w:ascii="Segoe UI" w:eastAsia="Malgun Gothic" w:hAnsi="Segoe UI" w:cs="Segoe UI"/>
        </w:rPr>
      </w:pPr>
      <w:r w:rsidRPr="00C14DE5">
        <w:rPr>
          <w:rFonts w:ascii="Segoe UI" w:eastAsia="Malgun Gothic" w:hAnsi="Segoe UI" w:cs="Segoe UI"/>
          <w:b/>
        </w:rPr>
        <w:lastRenderedPageBreak/>
        <w:t>F).</w:t>
      </w:r>
      <w:r>
        <w:rPr>
          <w:rFonts w:ascii="Segoe UI" w:eastAsia="Malgun Gothic" w:hAnsi="Segoe UI" w:cs="Segoe UI"/>
        </w:rPr>
        <w:t xml:space="preserve"> </w:t>
      </w:r>
      <w:r w:rsidRPr="00AD6C34">
        <w:rPr>
          <w:rFonts w:ascii="Segoe UI" w:eastAsia="Malgun Gothic" w:hAnsi="Segoe UI" w:cs="Segoe UI"/>
        </w:rPr>
        <w:t>All extra costs arising during the safari, such as charges for optional activities and additional services, must be settled immediately upon request</w:t>
      </w:r>
      <w:r>
        <w:rPr>
          <w:rFonts w:ascii="Segoe UI" w:eastAsia="Malgun Gothic" w:hAnsi="Segoe UI" w:cs="Segoe UI"/>
        </w:rPr>
        <w:t>.</w:t>
      </w:r>
    </w:p>
    <w:p w:rsidR="00852367" w:rsidRDefault="00852367" w:rsidP="008A1A2E">
      <w:pPr>
        <w:jc w:val="both"/>
        <w:rPr>
          <w:rFonts w:ascii="Segoe UI" w:eastAsia="Malgun Gothic" w:hAnsi="Segoe UI" w:cs="Segoe UI"/>
        </w:rPr>
      </w:pPr>
      <w:r w:rsidRPr="00852367">
        <w:rPr>
          <w:rFonts w:ascii="Segoe UI" w:eastAsia="Malgun Gothic" w:hAnsi="Segoe UI" w:cs="Segoe UI"/>
          <w:b/>
        </w:rPr>
        <w:t>G).</w:t>
      </w:r>
      <w:r>
        <w:rPr>
          <w:rFonts w:ascii="Segoe UI" w:eastAsia="Malgun Gothic" w:hAnsi="Segoe UI" w:cs="Segoe UI"/>
        </w:rPr>
        <w:t xml:space="preserve"> </w:t>
      </w:r>
      <w:r w:rsidRPr="00852367">
        <w:rPr>
          <w:rFonts w:ascii="Segoe UI" w:eastAsia="Malgun Gothic" w:hAnsi="Segoe UI" w:cs="Segoe UI"/>
        </w:rPr>
        <w:t>Modifications to confirmed bookings are subject to availability and may attract additional charges.</w:t>
      </w:r>
      <w:r w:rsidR="00C43D90">
        <w:rPr>
          <w:rFonts w:ascii="Segoe UI" w:eastAsia="Malgun Gothic" w:hAnsi="Segoe UI" w:cs="Segoe UI"/>
        </w:rPr>
        <w:t xml:space="preserve"> </w:t>
      </w:r>
      <w:r w:rsidR="00C43D90" w:rsidRPr="00C43D90">
        <w:rPr>
          <w:rFonts w:ascii="Segoe UI" w:eastAsia="Malgun Gothic" w:hAnsi="Segoe UI" w:cs="Segoe UI"/>
        </w:rPr>
        <w:t>However, any request made f</w:t>
      </w:r>
      <w:r w:rsidR="00C43D90">
        <w:rPr>
          <w:rFonts w:ascii="Segoe UI" w:eastAsia="Malgun Gothic" w:hAnsi="Segoe UI" w:cs="Segoe UI"/>
        </w:rPr>
        <w:t>or significant changes within 21</w:t>
      </w:r>
      <w:r w:rsidR="00C43D90" w:rsidRPr="00C43D90">
        <w:rPr>
          <w:rFonts w:ascii="Segoe UI" w:eastAsia="Malgun Gothic" w:hAnsi="Segoe UI" w:cs="Segoe UI"/>
        </w:rPr>
        <w:t xml:space="preserve"> days before the safari departure date may not be allowed.</w:t>
      </w:r>
    </w:p>
    <w:p w:rsidR="00852367" w:rsidRPr="0052250C" w:rsidRDefault="00852367" w:rsidP="008A1A2E">
      <w:pPr>
        <w:jc w:val="both"/>
        <w:rPr>
          <w:rFonts w:ascii="Segoe UI" w:eastAsia="Malgun Gothic" w:hAnsi="Segoe UI" w:cs="Segoe UI"/>
        </w:rPr>
      </w:pPr>
      <w:r w:rsidRPr="00852367">
        <w:rPr>
          <w:rFonts w:ascii="Segoe UI" w:eastAsia="Malgun Gothic" w:hAnsi="Segoe UI" w:cs="Segoe UI"/>
          <w:b/>
        </w:rPr>
        <w:t>H).</w:t>
      </w:r>
      <w:r>
        <w:rPr>
          <w:rFonts w:ascii="Segoe UI" w:eastAsia="Malgun Gothic" w:hAnsi="Segoe UI" w:cs="Segoe UI"/>
        </w:rPr>
        <w:t xml:space="preserve"> </w:t>
      </w:r>
      <w:proofErr w:type="gramStart"/>
      <w:r w:rsidRPr="0052250C">
        <w:rPr>
          <w:rFonts w:ascii="Segoe UI" w:eastAsia="Malgun Gothic" w:hAnsi="Segoe UI" w:cs="Segoe UI"/>
        </w:rPr>
        <w:t>The</w:t>
      </w:r>
      <w:proofErr w:type="gramEnd"/>
      <w:r w:rsidRPr="0052250C">
        <w:rPr>
          <w:rFonts w:ascii="Segoe UI" w:eastAsia="Malgun Gothic" w:hAnsi="Segoe UI" w:cs="Segoe UI"/>
        </w:rPr>
        <w:t xml:space="preserve"> company reserves the right to adjust quoted prices if circumstances necessitate an increase to ensure the successful execution of the safari. An increase in the quoted price may result from </w:t>
      </w:r>
      <w:r>
        <w:rPr>
          <w:rFonts w:ascii="Segoe UI" w:eastAsia="Malgun Gothic" w:hAnsi="Segoe UI" w:cs="Segoe UI"/>
        </w:rPr>
        <w:t xml:space="preserve">abrupt </w:t>
      </w:r>
      <w:r w:rsidRPr="0052250C">
        <w:rPr>
          <w:rFonts w:ascii="Segoe UI" w:eastAsia="Malgun Gothic" w:hAnsi="Segoe UI" w:cs="Segoe UI"/>
        </w:rPr>
        <w:t>adjustments in charges or taxes imposed by governments and tourism regulatory bodies, as well as price hikes from our service providers.</w:t>
      </w:r>
    </w:p>
    <w:p w:rsidR="00D31CB4" w:rsidRDefault="00852367" w:rsidP="008A1A2E">
      <w:pPr>
        <w:jc w:val="both"/>
        <w:rPr>
          <w:rFonts w:ascii="Segoe UI" w:eastAsia="Malgun Gothic" w:hAnsi="Segoe UI" w:cs="Segoe UI"/>
        </w:rPr>
      </w:pPr>
      <w:r w:rsidRPr="00852367">
        <w:rPr>
          <w:rFonts w:ascii="Segoe UI" w:eastAsia="Malgun Gothic" w:hAnsi="Segoe UI" w:cs="Segoe UI"/>
          <w:b/>
        </w:rPr>
        <w:t>I).</w:t>
      </w:r>
      <w:r>
        <w:rPr>
          <w:rFonts w:ascii="Segoe UI" w:eastAsia="Malgun Gothic" w:hAnsi="Segoe UI" w:cs="Segoe UI"/>
        </w:rPr>
        <w:t xml:space="preserve"> S</w:t>
      </w:r>
      <w:r w:rsidR="003032A4" w:rsidRPr="003032A4">
        <w:rPr>
          <w:rFonts w:ascii="Segoe UI" w:eastAsia="Malgun Gothic" w:hAnsi="Segoe UI" w:cs="Segoe UI"/>
        </w:rPr>
        <w:t>amora Africa Safaris reserves the right to decline a booking or cancel a safari at its discretion without providing a reason. In such cases, the company will refund your deposit following the company's refund policy.</w:t>
      </w:r>
    </w:p>
    <w:p w:rsidR="004E319F" w:rsidRPr="0052250C" w:rsidRDefault="00232A74" w:rsidP="008A1A2E">
      <w:pPr>
        <w:jc w:val="both"/>
        <w:rPr>
          <w:rFonts w:ascii="Segoe UI" w:eastAsia="Malgun Gothic" w:hAnsi="Segoe UI" w:cs="Segoe UI"/>
          <w:b/>
        </w:rPr>
      </w:pPr>
      <w:r>
        <w:rPr>
          <w:rFonts w:ascii="Segoe UI" w:eastAsia="Malgun Gothic" w:hAnsi="Segoe UI" w:cs="Segoe UI"/>
          <w:b/>
        </w:rPr>
        <w:t>3</w:t>
      </w:r>
      <w:r w:rsidR="004E319F" w:rsidRPr="0052250C">
        <w:rPr>
          <w:rFonts w:ascii="Segoe UI" w:eastAsia="Malgun Gothic" w:hAnsi="Segoe UI" w:cs="Segoe UI"/>
          <w:b/>
        </w:rPr>
        <w:t>. Cancellations by you or us, and any associated refunds</w:t>
      </w:r>
    </w:p>
    <w:p w:rsidR="004E319F" w:rsidRPr="0052250C" w:rsidRDefault="00F85D14" w:rsidP="008A1A2E">
      <w:pPr>
        <w:jc w:val="both"/>
        <w:rPr>
          <w:rFonts w:ascii="Segoe UI" w:eastAsia="Malgun Gothic" w:hAnsi="Segoe UI" w:cs="Segoe UI"/>
          <w:b/>
        </w:rPr>
      </w:pPr>
      <w:r>
        <w:rPr>
          <w:rFonts w:ascii="Segoe UI" w:eastAsia="Malgun Gothic" w:hAnsi="Segoe UI" w:cs="Segoe UI"/>
          <w:b/>
        </w:rPr>
        <w:t>3</w:t>
      </w:r>
      <w:r w:rsidR="00025171" w:rsidRPr="0052250C">
        <w:rPr>
          <w:rFonts w:ascii="Segoe UI" w:eastAsia="Malgun Gothic" w:hAnsi="Segoe UI" w:cs="Segoe UI"/>
          <w:b/>
        </w:rPr>
        <w:t>.1</w:t>
      </w:r>
      <w:r w:rsidR="004E319F" w:rsidRPr="0052250C">
        <w:rPr>
          <w:rFonts w:ascii="Segoe UI" w:eastAsia="Malgun Gothic" w:hAnsi="Segoe UI" w:cs="Segoe UI"/>
          <w:b/>
        </w:rPr>
        <w:t>). Cancellation by you</w:t>
      </w:r>
    </w:p>
    <w:p w:rsidR="00887076" w:rsidRPr="00CF03DA" w:rsidRDefault="003306D7" w:rsidP="008A1A2E">
      <w:pPr>
        <w:jc w:val="both"/>
        <w:rPr>
          <w:rFonts w:ascii="Segoe UI" w:eastAsia="Malgun Gothic" w:hAnsi="Segoe UI" w:cs="Segoe UI"/>
        </w:rPr>
      </w:pPr>
      <w:r w:rsidRPr="00CF03DA">
        <w:rPr>
          <w:rFonts w:ascii="Segoe UI" w:eastAsia="Malgun Gothic" w:hAnsi="Segoe UI" w:cs="Segoe UI"/>
        </w:rPr>
        <w:t>If you or any member of the Safari team opts to cancel, please inform us in writing. The cancellation will only be legitimate once we receive written confirmation via email.</w:t>
      </w:r>
    </w:p>
    <w:p w:rsidR="004E319F" w:rsidRDefault="004E319F" w:rsidP="008A1A2E">
      <w:pPr>
        <w:jc w:val="both"/>
        <w:rPr>
          <w:rFonts w:ascii="Segoe UI" w:eastAsia="Malgun Gothic" w:hAnsi="Segoe UI" w:cs="Segoe UI"/>
          <w:b/>
        </w:rPr>
      </w:pPr>
      <w:r w:rsidRPr="0082300E">
        <w:rPr>
          <w:rFonts w:ascii="Segoe UI" w:eastAsia="Malgun Gothic" w:hAnsi="Segoe UI" w:cs="Segoe UI"/>
          <w:b/>
        </w:rPr>
        <w:t>The following are the cancellation charges and the corresponding refunds:</w:t>
      </w:r>
    </w:p>
    <w:p w:rsidR="00D15F9F" w:rsidRPr="0082300E" w:rsidRDefault="0064021E" w:rsidP="008A1A2E">
      <w:pPr>
        <w:jc w:val="both"/>
        <w:rPr>
          <w:rFonts w:ascii="Segoe UI" w:eastAsia="Malgun Gothic" w:hAnsi="Segoe UI" w:cs="Segoe UI"/>
          <w:b/>
        </w:rPr>
      </w:pPr>
      <w:r>
        <w:rPr>
          <w:rFonts w:ascii="Segoe UI" w:eastAsia="Malgun Gothic" w:hAnsi="Segoe UI" w:cs="Segoe UI"/>
          <w:b/>
        </w:rPr>
        <w:t>A. Fully</w:t>
      </w:r>
      <w:r w:rsidR="00D15F9F">
        <w:rPr>
          <w:rFonts w:ascii="Segoe UI" w:eastAsia="Malgun Gothic" w:hAnsi="Segoe UI" w:cs="Segoe UI"/>
          <w:b/>
        </w:rPr>
        <w:t xml:space="preserve"> paid trip</w:t>
      </w:r>
    </w:p>
    <w:p w:rsidR="00025171" w:rsidRPr="005C7782" w:rsidRDefault="00D15F9F" w:rsidP="005C7782">
      <w:pPr>
        <w:pStyle w:val="ListParagraph"/>
        <w:numPr>
          <w:ilvl w:val="0"/>
          <w:numId w:val="1"/>
        </w:numPr>
        <w:jc w:val="both"/>
        <w:rPr>
          <w:rFonts w:ascii="Segoe UI" w:eastAsia="Malgun Gothic" w:hAnsi="Segoe UI" w:cs="Segoe UI"/>
        </w:rPr>
      </w:pPr>
      <w:r w:rsidRPr="005C7782">
        <w:rPr>
          <w:rFonts w:ascii="Segoe UI" w:eastAsia="Malgun Gothic" w:hAnsi="Segoe UI" w:cs="Segoe UI"/>
        </w:rPr>
        <w:t>60+ days before departure will incur a 40% charge</w:t>
      </w:r>
    </w:p>
    <w:p w:rsidR="00D15F9F" w:rsidRPr="005C7782" w:rsidRDefault="00D15F9F" w:rsidP="005C7782">
      <w:pPr>
        <w:pStyle w:val="ListParagraph"/>
        <w:numPr>
          <w:ilvl w:val="0"/>
          <w:numId w:val="1"/>
        </w:numPr>
        <w:jc w:val="both"/>
        <w:rPr>
          <w:rFonts w:ascii="Segoe UI" w:eastAsia="Malgun Gothic" w:hAnsi="Segoe UI" w:cs="Segoe UI"/>
        </w:rPr>
      </w:pPr>
      <w:r w:rsidRPr="005C7782">
        <w:rPr>
          <w:rFonts w:ascii="Segoe UI" w:eastAsia="Malgun Gothic" w:hAnsi="Segoe UI" w:cs="Segoe UI"/>
        </w:rPr>
        <w:t>35-59 days before departure will incur 40% charge</w:t>
      </w:r>
    </w:p>
    <w:p w:rsidR="00D15F9F" w:rsidRDefault="005C7782" w:rsidP="005C7782">
      <w:pPr>
        <w:pStyle w:val="ListParagraph"/>
        <w:numPr>
          <w:ilvl w:val="0"/>
          <w:numId w:val="1"/>
        </w:numPr>
        <w:jc w:val="both"/>
        <w:rPr>
          <w:rFonts w:ascii="Segoe UI" w:eastAsia="Malgun Gothic" w:hAnsi="Segoe UI" w:cs="Segoe UI"/>
        </w:rPr>
      </w:pPr>
      <w:r w:rsidRPr="005C7782">
        <w:rPr>
          <w:rFonts w:ascii="Segoe UI" w:eastAsia="Malgun Gothic" w:hAnsi="Segoe UI" w:cs="Segoe UI"/>
        </w:rPr>
        <w:t>1-30 days before departure will incur 100% charge</w:t>
      </w:r>
    </w:p>
    <w:p w:rsidR="005C7782" w:rsidRPr="005C7782" w:rsidRDefault="005C7782" w:rsidP="005C7782">
      <w:pPr>
        <w:jc w:val="both"/>
        <w:rPr>
          <w:rFonts w:ascii="Segoe UI" w:eastAsia="Malgun Gothic" w:hAnsi="Segoe UI" w:cs="Segoe UI"/>
          <w:b/>
        </w:rPr>
      </w:pPr>
      <w:r w:rsidRPr="005C7782">
        <w:rPr>
          <w:rFonts w:ascii="Segoe UI" w:eastAsia="Malgun Gothic" w:hAnsi="Segoe UI" w:cs="Segoe UI"/>
          <w:b/>
        </w:rPr>
        <w:t xml:space="preserve">B. Partially paid </w:t>
      </w:r>
      <w:r w:rsidR="0064021E">
        <w:rPr>
          <w:rFonts w:ascii="Segoe UI" w:eastAsia="Malgun Gothic" w:hAnsi="Segoe UI" w:cs="Segoe UI"/>
          <w:b/>
        </w:rPr>
        <w:t xml:space="preserve">trip </w:t>
      </w:r>
      <w:r w:rsidRPr="005C7782">
        <w:rPr>
          <w:rFonts w:ascii="Segoe UI" w:eastAsia="Malgun Gothic" w:hAnsi="Segoe UI" w:cs="Segoe UI"/>
          <w:b/>
        </w:rPr>
        <w:t>(Deposit)</w:t>
      </w:r>
    </w:p>
    <w:p w:rsidR="005C7782" w:rsidRDefault="00FD16E1" w:rsidP="005C7782">
      <w:pPr>
        <w:jc w:val="both"/>
        <w:rPr>
          <w:rFonts w:ascii="Segoe UI" w:eastAsia="Malgun Gothic" w:hAnsi="Segoe UI" w:cs="Segoe UI"/>
        </w:rPr>
      </w:pPr>
      <w:r w:rsidRPr="00FD16E1">
        <w:rPr>
          <w:rFonts w:ascii="Segoe UI" w:eastAsia="Malgun Gothic" w:hAnsi="Segoe UI" w:cs="Segoe UI"/>
        </w:rPr>
        <w:t>Cancelled bookings secured with a deposit shall incur a 100% charge with no refund.</w:t>
      </w:r>
    </w:p>
    <w:p w:rsidR="00E007BB" w:rsidRDefault="00E007BB" w:rsidP="008A1A2E">
      <w:pPr>
        <w:jc w:val="both"/>
        <w:rPr>
          <w:rFonts w:ascii="Segoe UI" w:eastAsia="Malgun Gothic" w:hAnsi="Segoe UI" w:cs="Segoe UI"/>
        </w:rPr>
      </w:pPr>
      <w:r>
        <w:rPr>
          <w:rFonts w:ascii="Segoe UI" w:eastAsia="Malgun Gothic" w:hAnsi="Segoe UI" w:cs="Segoe UI"/>
          <w:b/>
        </w:rPr>
        <w:t xml:space="preserve">Note: </w:t>
      </w:r>
      <w:r w:rsidRPr="004C0703">
        <w:rPr>
          <w:rFonts w:ascii="Segoe UI" w:eastAsia="Malgun Gothic" w:hAnsi="Segoe UI" w:cs="Segoe UI"/>
        </w:rPr>
        <w:t>Payments for gorilla and chimpanzee tracking permits are made directly to the government’s consolidated fund. Refunds are governed by the government’s stringent terms and conditions, making these payments nearly nonrefundable.</w:t>
      </w:r>
    </w:p>
    <w:p w:rsidR="00F073C3" w:rsidRPr="002064BB" w:rsidRDefault="0001047F" w:rsidP="008A1A2E">
      <w:pPr>
        <w:jc w:val="both"/>
        <w:rPr>
          <w:rFonts w:ascii="Segoe UI" w:eastAsia="Malgun Gothic" w:hAnsi="Segoe UI" w:cs="Segoe UI"/>
          <w:i/>
        </w:rPr>
      </w:pPr>
      <w:r w:rsidRPr="0001047F">
        <w:rPr>
          <w:rFonts w:ascii="Segoe UI" w:eastAsia="Malgun Gothic" w:hAnsi="Segoe UI" w:cs="Segoe UI"/>
          <w:i/>
        </w:rPr>
        <w:t>Refunds, therefore, are determined by subtracting any non-refundable fees for gorilla and chimpanzee tracking permits (where applicable), deposits, and payments already made to all service providers before the cancellation request.</w:t>
      </w:r>
    </w:p>
    <w:p w:rsidR="0001047F" w:rsidRDefault="0001047F" w:rsidP="008A1A2E">
      <w:pPr>
        <w:jc w:val="both"/>
        <w:rPr>
          <w:rFonts w:ascii="Segoe UI" w:eastAsia="Malgun Gothic" w:hAnsi="Segoe UI" w:cs="Segoe UI"/>
          <w:b/>
        </w:rPr>
      </w:pPr>
    </w:p>
    <w:p w:rsidR="00D225D9" w:rsidRPr="0082300E" w:rsidRDefault="0082300E" w:rsidP="008A1A2E">
      <w:pPr>
        <w:jc w:val="both"/>
        <w:rPr>
          <w:rFonts w:ascii="Segoe UI" w:eastAsia="Malgun Gothic" w:hAnsi="Segoe UI" w:cs="Segoe UI"/>
          <w:b/>
        </w:rPr>
      </w:pPr>
      <w:r>
        <w:rPr>
          <w:rFonts w:ascii="Segoe UI" w:eastAsia="Malgun Gothic" w:hAnsi="Segoe UI" w:cs="Segoe UI"/>
          <w:b/>
        </w:rPr>
        <w:lastRenderedPageBreak/>
        <w:t xml:space="preserve">3.2. </w:t>
      </w:r>
      <w:r w:rsidRPr="0082300E">
        <w:rPr>
          <w:rFonts w:ascii="Segoe UI" w:eastAsia="Malgun Gothic" w:hAnsi="Segoe UI" w:cs="Segoe UI"/>
          <w:b/>
        </w:rPr>
        <w:t>Cancellation by the Company</w:t>
      </w:r>
    </w:p>
    <w:p w:rsidR="000F3E72" w:rsidRDefault="00CF4F0E" w:rsidP="008A1A2E">
      <w:pPr>
        <w:jc w:val="both"/>
        <w:rPr>
          <w:rFonts w:ascii="Segoe UI" w:eastAsia="Malgun Gothic" w:hAnsi="Segoe UI" w:cs="Segoe UI"/>
        </w:rPr>
      </w:pPr>
      <w:r w:rsidRPr="00CF4F0E">
        <w:rPr>
          <w:rFonts w:ascii="Segoe UI" w:eastAsia="Malgun Gothic" w:hAnsi="Segoe UI" w:cs="Segoe UI"/>
          <w:b/>
        </w:rPr>
        <w:t>A.</w:t>
      </w:r>
      <w:r w:rsidR="000F3E72">
        <w:rPr>
          <w:rFonts w:ascii="Segoe UI" w:eastAsia="Malgun Gothic" w:hAnsi="Segoe UI" w:cs="Segoe UI"/>
          <w:b/>
        </w:rPr>
        <w:t xml:space="preserve"> </w:t>
      </w:r>
      <w:r w:rsidR="000F3E72" w:rsidRPr="000F3E72">
        <w:rPr>
          <w:rFonts w:ascii="Segoe UI" w:eastAsia="Malgun Gothic" w:hAnsi="Segoe UI" w:cs="Segoe UI"/>
        </w:rPr>
        <w:t>The company will cancel a booked safari only in unavoidable situations, such as outbreaks of natural disasters, an epidemic, political instability, or any other cause considered Force Majeure, making the execution of the safari inadvisable and impossible.</w:t>
      </w:r>
    </w:p>
    <w:p w:rsidR="0082300E" w:rsidRDefault="0082300E" w:rsidP="008A1A2E">
      <w:pPr>
        <w:jc w:val="both"/>
        <w:rPr>
          <w:rFonts w:ascii="Segoe UI" w:eastAsia="Malgun Gothic" w:hAnsi="Segoe UI" w:cs="Segoe UI"/>
        </w:rPr>
      </w:pPr>
      <w:r w:rsidRPr="0082300E">
        <w:rPr>
          <w:rFonts w:ascii="Segoe UI" w:eastAsia="Malgun Gothic" w:hAnsi="Segoe UI" w:cs="Segoe UI"/>
        </w:rPr>
        <w:t xml:space="preserve"> In such cases, we will provide a comparable alternative safari. However, if the alternative safari is more expensive, we will ask you to cover the additional cost.</w:t>
      </w:r>
      <w:bookmarkStart w:id="0" w:name="_GoBack"/>
      <w:bookmarkEnd w:id="0"/>
    </w:p>
    <w:p w:rsidR="00CF4F0E" w:rsidRDefault="00CF4F0E" w:rsidP="008A1A2E">
      <w:pPr>
        <w:jc w:val="both"/>
        <w:rPr>
          <w:rFonts w:ascii="Segoe UI" w:eastAsia="Malgun Gothic" w:hAnsi="Segoe UI" w:cs="Segoe UI"/>
        </w:rPr>
      </w:pPr>
      <w:r w:rsidRPr="00CF4F0E">
        <w:rPr>
          <w:rFonts w:ascii="Segoe UI" w:eastAsia="Malgun Gothic" w:hAnsi="Segoe UI" w:cs="Segoe UI"/>
          <w:b/>
        </w:rPr>
        <w:t>B.</w:t>
      </w:r>
      <w:r>
        <w:rPr>
          <w:rFonts w:ascii="Segoe UI" w:eastAsia="Malgun Gothic" w:hAnsi="Segoe UI" w:cs="Segoe UI"/>
        </w:rPr>
        <w:t xml:space="preserve"> </w:t>
      </w:r>
      <w:r w:rsidRPr="00CF4F0E">
        <w:rPr>
          <w:rFonts w:ascii="Segoe UI" w:eastAsia="Malgun Gothic" w:hAnsi="Segoe UI" w:cs="Segoe UI"/>
        </w:rPr>
        <w:t>If you choose a refund instead, the company will process it, subject to deductions for permit fees (where applicable), deposits, and any expenses already paid to service providers before the cancellation</w:t>
      </w:r>
      <w:r>
        <w:rPr>
          <w:rFonts w:ascii="Segoe UI" w:eastAsia="Malgun Gothic" w:hAnsi="Segoe UI" w:cs="Segoe UI"/>
        </w:rPr>
        <w:t>.</w:t>
      </w:r>
    </w:p>
    <w:p w:rsidR="00CF4F0E" w:rsidRDefault="00756CA3" w:rsidP="008A1A2E">
      <w:pPr>
        <w:jc w:val="both"/>
        <w:rPr>
          <w:rFonts w:ascii="Segoe UI" w:eastAsia="Malgun Gothic" w:hAnsi="Segoe UI" w:cs="Segoe UI"/>
        </w:rPr>
      </w:pPr>
      <w:r w:rsidRPr="00756CA3">
        <w:rPr>
          <w:rFonts w:ascii="Segoe UI" w:eastAsia="Malgun Gothic" w:hAnsi="Segoe UI" w:cs="Segoe UI"/>
          <w:b/>
        </w:rPr>
        <w:t>C.</w:t>
      </w:r>
      <w:r>
        <w:rPr>
          <w:rFonts w:ascii="Segoe UI" w:eastAsia="Malgun Gothic" w:hAnsi="Segoe UI" w:cs="Segoe UI"/>
        </w:rPr>
        <w:t xml:space="preserve"> </w:t>
      </w:r>
      <w:r w:rsidRPr="00756CA3">
        <w:rPr>
          <w:rFonts w:ascii="Segoe UI" w:eastAsia="Malgun Gothic" w:hAnsi="Segoe UI" w:cs="Segoe UI"/>
        </w:rPr>
        <w:t>The company regrets that it cannot provide compensation for any expenses, costs, or losses incurred in the event of cancellation. For this reason, we strongly advise you to secure travel insurance to cover such unforeseen cancellations.</w:t>
      </w:r>
    </w:p>
    <w:p w:rsidR="00E007BB" w:rsidRPr="00CF03DA" w:rsidRDefault="00E007BB" w:rsidP="00E007BB">
      <w:pPr>
        <w:jc w:val="both"/>
        <w:rPr>
          <w:rFonts w:ascii="Segoe UI" w:eastAsia="Malgun Gothic" w:hAnsi="Segoe UI" w:cs="Segoe UI"/>
          <w:b/>
        </w:rPr>
      </w:pPr>
      <w:r w:rsidRPr="00CF03DA">
        <w:rPr>
          <w:rFonts w:ascii="Segoe UI" w:eastAsia="Malgun Gothic" w:hAnsi="Segoe UI" w:cs="Segoe UI"/>
          <w:b/>
        </w:rPr>
        <w:t>4. Reduction in the duration of safari</w:t>
      </w:r>
    </w:p>
    <w:p w:rsidR="00E007BB" w:rsidRDefault="00E007BB" w:rsidP="00E007BB">
      <w:pPr>
        <w:jc w:val="both"/>
        <w:rPr>
          <w:rFonts w:ascii="Segoe UI" w:eastAsia="Malgun Gothic" w:hAnsi="Segoe UI" w:cs="Segoe UI"/>
        </w:rPr>
      </w:pPr>
      <w:r w:rsidRPr="00E007BB">
        <w:rPr>
          <w:rFonts w:ascii="Segoe UI" w:eastAsia="Malgun Gothic" w:hAnsi="Segoe UI" w:cs="Segoe UI"/>
        </w:rPr>
        <w:t>If you or any member of the Safari team opts to reduce the duration of the safari from the previously booked, cancellation fees will apply.</w:t>
      </w:r>
    </w:p>
    <w:p w:rsidR="00756CA3" w:rsidRPr="000430F5" w:rsidRDefault="00E007BB" w:rsidP="008A1A2E">
      <w:pPr>
        <w:jc w:val="both"/>
        <w:rPr>
          <w:rFonts w:ascii="Segoe UI" w:eastAsia="Malgun Gothic" w:hAnsi="Segoe UI" w:cs="Segoe UI"/>
          <w:b/>
        </w:rPr>
      </w:pPr>
      <w:r>
        <w:rPr>
          <w:rFonts w:ascii="Segoe UI" w:eastAsia="Malgun Gothic" w:hAnsi="Segoe UI" w:cs="Segoe UI"/>
          <w:b/>
        </w:rPr>
        <w:t>5</w:t>
      </w:r>
      <w:r w:rsidR="000430F5" w:rsidRPr="000430F5">
        <w:rPr>
          <w:rFonts w:ascii="Segoe UI" w:eastAsia="Malgun Gothic" w:hAnsi="Segoe UI" w:cs="Segoe UI"/>
          <w:b/>
        </w:rPr>
        <w:t>. Management of Safaris</w:t>
      </w:r>
    </w:p>
    <w:p w:rsidR="000430F5" w:rsidRDefault="00FA076E" w:rsidP="008A1A2E">
      <w:pPr>
        <w:jc w:val="both"/>
        <w:rPr>
          <w:rFonts w:ascii="Segoe UI" w:eastAsia="Malgun Gothic" w:hAnsi="Segoe UI" w:cs="Segoe UI"/>
        </w:rPr>
      </w:pPr>
      <w:r w:rsidRPr="0076100C">
        <w:rPr>
          <w:rFonts w:ascii="Segoe UI" w:eastAsia="Malgun Gothic" w:hAnsi="Segoe UI" w:cs="Segoe UI"/>
          <w:b/>
        </w:rPr>
        <w:t>A.</w:t>
      </w:r>
      <w:r>
        <w:rPr>
          <w:rFonts w:ascii="Segoe UI" w:eastAsia="Malgun Gothic" w:hAnsi="Segoe UI" w:cs="Segoe UI"/>
        </w:rPr>
        <w:t xml:space="preserve"> </w:t>
      </w:r>
      <w:r w:rsidR="000430F5" w:rsidRPr="000430F5">
        <w:rPr>
          <w:rFonts w:ascii="Segoe UI" w:eastAsia="Malgun Gothic" w:hAnsi="Segoe UI" w:cs="Segoe UI"/>
        </w:rPr>
        <w:t>We carefully select our service providers. Nevertheless, we cannot be held liable for any errors committed by independent third-party providers, including but not limited to transporters, restaurants, and accommodation owners</w:t>
      </w:r>
      <w:r w:rsidR="000430F5">
        <w:rPr>
          <w:rFonts w:ascii="Segoe UI" w:eastAsia="Malgun Gothic" w:hAnsi="Segoe UI" w:cs="Segoe UI"/>
        </w:rPr>
        <w:t>.</w:t>
      </w:r>
    </w:p>
    <w:p w:rsidR="00CC4FEA" w:rsidRDefault="00CC4FEA" w:rsidP="008A1A2E">
      <w:pPr>
        <w:jc w:val="both"/>
        <w:rPr>
          <w:rFonts w:ascii="Segoe UI" w:eastAsia="Malgun Gothic" w:hAnsi="Segoe UI" w:cs="Segoe UI"/>
        </w:rPr>
      </w:pPr>
      <w:r w:rsidRPr="0076100C">
        <w:rPr>
          <w:rFonts w:ascii="Segoe UI" w:eastAsia="Malgun Gothic" w:hAnsi="Segoe UI" w:cs="Segoe UI"/>
          <w:b/>
        </w:rPr>
        <w:t>B</w:t>
      </w:r>
      <w:r w:rsidR="00FA076E" w:rsidRPr="00FA076E">
        <w:rPr>
          <w:rFonts w:ascii="Segoe UI" w:eastAsia="Malgun Gothic" w:hAnsi="Segoe UI" w:cs="Segoe UI"/>
        </w:rPr>
        <w:t>.</w:t>
      </w:r>
      <w:r>
        <w:rPr>
          <w:rFonts w:ascii="Segoe UI" w:eastAsia="Malgun Gothic" w:hAnsi="Segoe UI" w:cs="Segoe UI"/>
        </w:rPr>
        <w:t xml:space="preserve"> </w:t>
      </w:r>
      <w:r w:rsidR="0076100C" w:rsidRPr="0076100C">
        <w:rPr>
          <w:rFonts w:ascii="Segoe UI" w:eastAsia="Malgun Gothic" w:hAnsi="Segoe UI" w:cs="Segoe UI"/>
        </w:rPr>
        <w:t>Our goal is to provide you with exceptional and unforgettable wildlife encounters. However, due to the unpredictable nature of wildlife, we cannot guarantee animal sightings of specific animals, particularly the rare ones.</w:t>
      </w:r>
    </w:p>
    <w:p w:rsidR="00003832" w:rsidRDefault="00CC4FEA" w:rsidP="008A1A2E">
      <w:pPr>
        <w:jc w:val="both"/>
        <w:rPr>
          <w:rFonts w:ascii="Segoe UI" w:eastAsia="Malgun Gothic" w:hAnsi="Segoe UI" w:cs="Segoe UI"/>
        </w:rPr>
      </w:pPr>
      <w:r w:rsidRPr="00003832">
        <w:rPr>
          <w:rFonts w:ascii="Segoe UI" w:eastAsia="Malgun Gothic" w:hAnsi="Segoe UI" w:cs="Segoe UI"/>
          <w:b/>
        </w:rPr>
        <w:t>C.</w:t>
      </w:r>
      <w:r>
        <w:rPr>
          <w:rFonts w:ascii="Segoe UI" w:eastAsia="Malgun Gothic" w:hAnsi="Segoe UI" w:cs="Segoe UI"/>
        </w:rPr>
        <w:t xml:space="preserve"> </w:t>
      </w:r>
      <w:r w:rsidR="00003832" w:rsidRPr="00003832">
        <w:rPr>
          <w:rFonts w:ascii="Segoe UI" w:eastAsia="Malgun Gothic" w:hAnsi="Segoe UI" w:cs="Segoe UI"/>
        </w:rPr>
        <w:t>While we ensure all vehicles are well-maintained and roadworthy, we cannot be held responsible for mechanical breakdowns, delays, or any resulting inconveniences</w:t>
      </w:r>
      <w:r w:rsidR="008B3FCB">
        <w:rPr>
          <w:rFonts w:ascii="Segoe UI" w:eastAsia="Malgun Gothic" w:hAnsi="Segoe UI" w:cs="Segoe UI"/>
        </w:rPr>
        <w:t>.</w:t>
      </w:r>
    </w:p>
    <w:p w:rsidR="00FA076E" w:rsidRDefault="00CC4FEA" w:rsidP="008A1A2E">
      <w:pPr>
        <w:jc w:val="both"/>
        <w:rPr>
          <w:rFonts w:ascii="Segoe UI" w:eastAsia="Malgun Gothic" w:hAnsi="Segoe UI" w:cs="Segoe UI"/>
        </w:rPr>
      </w:pPr>
      <w:r w:rsidRPr="00003832">
        <w:rPr>
          <w:rFonts w:ascii="Segoe UI" w:eastAsia="Malgun Gothic" w:hAnsi="Segoe UI" w:cs="Segoe UI"/>
          <w:b/>
        </w:rPr>
        <w:t>D</w:t>
      </w:r>
      <w:r>
        <w:rPr>
          <w:rFonts w:ascii="Segoe UI" w:eastAsia="Malgun Gothic" w:hAnsi="Segoe UI" w:cs="Segoe UI"/>
        </w:rPr>
        <w:t xml:space="preserve">. </w:t>
      </w:r>
      <w:r w:rsidRPr="00CC4FEA">
        <w:rPr>
          <w:rFonts w:ascii="Segoe UI" w:eastAsia="Malgun Gothic" w:hAnsi="Segoe UI" w:cs="Segoe UI"/>
        </w:rPr>
        <w:t>We cannot be held responsible for personal or property loss, damage, or injury. We highly advise that you secure insurance coverage for such unforeseen situations.</w:t>
      </w:r>
    </w:p>
    <w:p w:rsidR="00BF52E0" w:rsidRDefault="00E007BB" w:rsidP="008A1A2E">
      <w:pPr>
        <w:jc w:val="both"/>
        <w:rPr>
          <w:rFonts w:ascii="Segoe UI" w:eastAsia="Malgun Gothic" w:hAnsi="Segoe UI" w:cs="Segoe UI"/>
          <w:b/>
        </w:rPr>
      </w:pPr>
      <w:r>
        <w:rPr>
          <w:rFonts w:ascii="Segoe UI" w:eastAsia="Malgun Gothic" w:hAnsi="Segoe UI" w:cs="Segoe UI"/>
          <w:b/>
        </w:rPr>
        <w:t>6</w:t>
      </w:r>
      <w:r w:rsidR="002B31DF" w:rsidRPr="002B31DF">
        <w:rPr>
          <w:rFonts w:ascii="Segoe UI" w:eastAsia="Malgun Gothic" w:hAnsi="Segoe UI" w:cs="Segoe UI"/>
          <w:b/>
        </w:rPr>
        <w:t xml:space="preserve">. What’s expected of </w:t>
      </w:r>
      <w:proofErr w:type="gramStart"/>
      <w:r w:rsidR="002B31DF" w:rsidRPr="002B31DF">
        <w:rPr>
          <w:rFonts w:ascii="Segoe UI" w:eastAsia="Malgun Gothic" w:hAnsi="Segoe UI" w:cs="Segoe UI"/>
          <w:b/>
        </w:rPr>
        <w:t>you</w:t>
      </w:r>
      <w:proofErr w:type="gramEnd"/>
    </w:p>
    <w:p w:rsidR="002B31DF" w:rsidRDefault="002B31DF" w:rsidP="008A1A2E">
      <w:pPr>
        <w:jc w:val="both"/>
        <w:rPr>
          <w:rFonts w:ascii="Segoe UI" w:eastAsia="Malgun Gothic" w:hAnsi="Segoe UI" w:cs="Segoe UI"/>
        </w:rPr>
      </w:pPr>
      <w:r w:rsidRPr="002B31DF">
        <w:rPr>
          <w:rFonts w:ascii="Segoe UI" w:eastAsia="Malgun Gothic" w:hAnsi="Segoe UI" w:cs="Segoe UI"/>
          <w:b/>
        </w:rPr>
        <w:t>A</w:t>
      </w:r>
      <w:r>
        <w:rPr>
          <w:rFonts w:ascii="Segoe UI" w:eastAsia="Malgun Gothic" w:hAnsi="Segoe UI" w:cs="Segoe UI"/>
        </w:rPr>
        <w:t xml:space="preserve">. </w:t>
      </w:r>
      <w:r w:rsidRPr="002B31DF">
        <w:rPr>
          <w:rFonts w:ascii="Segoe UI" w:eastAsia="Malgun Gothic" w:hAnsi="Segoe UI" w:cs="Segoe UI"/>
        </w:rPr>
        <w:t>You must ensure you have all necessary travel documents required by the host country. We recommend consulting your travel advisor for specific requirements. Please note that we shall not be responsible if you are denied entry or are unable to stay in any host country.</w:t>
      </w:r>
    </w:p>
    <w:p w:rsidR="00B37AE2" w:rsidRDefault="009D6A70" w:rsidP="008A1A2E">
      <w:pPr>
        <w:jc w:val="both"/>
        <w:rPr>
          <w:rFonts w:ascii="Segoe UI" w:eastAsia="Malgun Gothic" w:hAnsi="Segoe UI" w:cs="Segoe UI"/>
        </w:rPr>
      </w:pPr>
      <w:r w:rsidRPr="009D6A70">
        <w:rPr>
          <w:rFonts w:ascii="Segoe UI" w:eastAsia="Malgun Gothic" w:hAnsi="Segoe UI" w:cs="Segoe UI"/>
          <w:b/>
        </w:rPr>
        <w:lastRenderedPageBreak/>
        <w:t>B</w:t>
      </w:r>
      <w:r>
        <w:rPr>
          <w:rFonts w:ascii="Segoe UI" w:eastAsia="Malgun Gothic" w:hAnsi="Segoe UI" w:cs="Segoe UI"/>
        </w:rPr>
        <w:t xml:space="preserve">. </w:t>
      </w:r>
      <w:r w:rsidRPr="009D6A70">
        <w:rPr>
          <w:rFonts w:ascii="Segoe UI" w:eastAsia="Malgun Gothic" w:hAnsi="Segoe UI" w:cs="Segoe UI"/>
        </w:rPr>
        <w:t>Always follow the safety instructions provided by your guides and park rangers, and refrain from any interactions that could be dangerous to you and the wildlife. The company will not be liable for any injuries sustained on the safari.</w:t>
      </w:r>
    </w:p>
    <w:p w:rsidR="009D6A70" w:rsidRDefault="005A6606" w:rsidP="008A1A2E">
      <w:pPr>
        <w:jc w:val="both"/>
        <w:rPr>
          <w:rFonts w:ascii="Segoe UI" w:eastAsia="Malgun Gothic" w:hAnsi="Segoe UI" w:cs="Segoe UI"/>
        </w:rPr>
      </w:pPr>
      <w:r w:rsidRPr="005A6606">
        <w:rPr>
          <w:rFonts w:ascii="Segoe UI" w:eastAsia="Malgun Gothic" w:hAnsi="Segoe UI" w:cs="Segoe UI"/>
          <w:b/>
        </w:rPr>
        <w:t>C.</w:t>
      </w:r>
      <w:r>
        <w:rPr>
          <w:rFonts w:ascii="Segoe UI" w:eastAsia="Malgun Gothic" w:hAnsi="Segoe UI" w:cs="Segoe UI"/>
        </w:rPr>
        <w:t xml:space="preserve"> </w:t>
      </w:r>
      <w:r w:rsidRPr="005A6606">
        <w:rPr>
          <w:rFonts w:ascii="Segoe UI" w:eastAsia="Malgun Gothic" w:hAnsi="Segoe UI" w:cs="Segoe UI"/>
        </w:rPr>
        <w:t>Please inform the company of any dietary restrictions or medical conditions at the time of booking.</w:t>
      </w:r>
    </w:p>
    <w:p w:rsidR="005754B0" w:rsidRDefault="005754B0" w:rsidP="008A1A2E">
      <w:pPr>
        <w:jc w:val="both"/>
        <w:rPr>
          <w:rFonts w:ascii="Segoe UI" w:eastAsia="Malgun Gothic" w:hAnsi="Segoe UI" w:cs="Segoe UI"/>
        </w:rPr>
      </w:pPr>
      <w:r w:rsidRPr="005754B0">
        <w:rPr>
          <w:rFonts w:ascii="Segoe UI" w:eastAsia="Malgun Gothic" w:hAnsi="Segoe UI" w:cs="Segoe UI"/>
          <w:b/>
        </w:rPr>
        <w:t>D</w:t>
      </w:r>
      <w:r>
        <w:rPr>
          <w:rFonts w:ascii="Segoe UI" w:eastAsia="Malgun Gothic" w:hAnsi="Segoe UI" w:cs="Segoe UI"/>
        </w:rPr>
        <w:t xml:space="preserve">. </w:t>
      </w:r>
      <w:r w:rsidRPr="005754B0">
        <w:rPr>
          <w:rFonts w:ascii="Segoe UI" w:eastAsia="Malgun Gothic" w:hAnsi="Segoe UI" w:cs="Segoe UI"/>
        </w:rPr>
        <w:t>During your safari, you must behave responsibly. The company reserves the right to terminate the tour immediately if your behavior is disrespectful toward staff or local communities, disruptive to other guests, or damaging to the company’s reputation.</w:t>
      </w:r>
    </w:p>
    <w:p w:rsidR="005754B0" w:rsidRPr="007F594C" w:rsidRDefault="00E007BB" w:rsidP="008A1A2E">
      <w:pPr>
        <w:jc w:val="both"/>
        <w:rPr>
          <w:rFonts w:ascii="Segoe UI" w:eastAsia="Malgun Gothic" w:hAnsi="Segoe UI" w:cs="Segoe UI"/>
          <w:b/>
        </w:rPr>
      </w:pPr>
      <w:r>
        <w:rPr>
          <w:rFonts w:ascii="Segoe UI" w:eastAsia="Malgun Gothic" w:hAnsi="Segoe UI" w:cs="Segoe UI"/>
          <w:b/>
        </w:rPr>
        <w:t>7</w:t>
      </w:r>
      <w:r w:rsidR="007F594C" w:rsidRPr="007F594C">
        <w:rPr>
          <w:rFonts w:ascii="Segoe UI" w:eastAsia="Malgun Gothic" w:hAnsi="Segoe UI" w:cs="Segoe UI"/>
          <w:b/>
        </w:rPr>
        <w:t>. Dispute Resolution and Applicable Jurisdiction</w:t>
      </w:r>
    </w:p>
    <w:p w:rsidR="00114912" w:rsidRPr="0052250C" w:rsidRDefault="007F594C" w:rsidP="008A1A2E">
      <w:pPr>
        <w:jc w:val="both"/>
        <w:rPr>
          <w:rFonts w:ascii="Segoe UI" w:eastAsia="Malgun Gothic" w:hAnsi="Segoe UI" w:cs="Segoe UI"/>
        </w:rPr>
      </w:pPr>
      <w:r w:rsidRPr="007F594C">
        <w:rPr>
          <w:rFonts w:ascii="Segoe UI" w:eastAsia="Malgun Gothic" w:hAnsi="Segoe UI" w:cs="Segoe UI"/>
        </w:rPr>
        <w:t>In the event of any disputes, resolution will be sought first by mutual negotiation. Failure to agree mutually, the matter will proceed to the courts of law. Ugandan laws govern all the contracts and tour packages booked with the company.</w:t>
      </w:r>
    </w:p>
    <w:sectPr w:rsidR="00114912" w:rsidRPr="00522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E915FC"/>
    <w:multiLevelType w:val="hybridMultilevel"/>
    <w:tmpl w:val="5664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22A"/>
    <w:rsid w:val="00003832"/>
    <w:rsid w:val="0001047F"/>
    <w:rsid w:val="00022D7D"/>
    <w:rsid w:val="00025171"/>
    <w:rsid w:val="0004194F"/>
    <w:rsid w:val="000430F5"/>
    <w:rsid w:val="00054342"/>
    <w:rsid w:val="00072E4F"/>
    <w:rsid w:val="000E306B"/>
    <w:rsid w:val="000F3E72"/>
    <w:rsid w:val="0010126C"/>
    <w:rsid w:val="00101A72"/>
    <w:rsid w:val="001141D2"/>
    <w:rsid w:val="00114912"/>
    <w:rsid w:val="0013669F"/>
    <w:rsid w:val="001A48D7"/>
    <w:rsid w:val="001A58D9"/>
    <w:rsid w:val="001E205A"/>
    <w:rsid w:val="002064BB"/>
    <w:rsid w:val="00232A74"/>
    <w:rsid w:val="002B31DF"/>
    <w:rsid w:val="002E794F"/>
    <w:rsid w:val="002F5CC3"/>
    <w:rsid w:val="003032A4"/>
    <w:rsid w:val="00320672"/>
    <w:rsid w:val="00326516"/>
    <w:rsid w:val="003306D7"/>
    <w:rsid w:val="0034586B"/>
    <w:rsid w:val="0038622A"/>
    <w:rsid w:val="003B69A9"/>
    <w:rsid w:val="003C3F54"/>
    <w:rsid w:val="00422DAC"/>
    <w:rsid w:val="00431A7E"/>
    <w:rsid w:val="00456607"/>
    <w:rsid w:val="00466DB0"/>
    <w:rsid w:val="00473DEA"/>
    <w:rsid w:val="004C0703"/>
    <w:rsid w:val="004E319F"/>
    <w:rsid w:val="004F1F85"/>
    <w:rsid w:val="0052250C"/>
    <w:rsid w:val="0053539D"/>
    <w:rsid w:val="005668AE"/>
    <w:rsid w:val="005754B0"/>
    <w:rsid w:val="005A6606"/>
    <w:rsid w:val="005C7782"/>
    <w:rsid w:val="005D20B3"/>
    <w:rsid w:val="00623812"/>
    <w:rsid w:val="0064021E"/>
    <w:rsid w:val="006773A9"/>
    <w:rsid w:val="006924F5"/>
    <w:rsid w:val="006E1807"/>
    <w:rsid w:val="006E6009"/>
    <w:rsid w:val="006F0A30"/>
    <w:rsid w:val="006F147A"/>
    <w:rsid w:val="00711B5D"/>
    <w:rsid w:val="0074661A"/>
    <w:rsid w:val="00756CA3"/>
    <w:rsid w:val="0076100C"/>
    <w:rsid w:val="007729E2"/>
    <w:rsid w:val="00796318"/>
    <w:rsid w:val="007A504F"/>
    <w:rsid w:val="007A65D6"/>
    <w:rsid w:val="007D06A4"/>
    <w:rsid w:val="007E5B40"/>
    <w:rsid w:val="007F594C"/>
    <w:rsid w:val="007F64C4"/>
    <w:rsid w:val="0082300E"/>
    <w:rsid w:val="00826605"/>
    <w:rsid w:val="00852367"/>
    <w:rsid w:val="008666B9"/>
    <w:rsid w:val="008821EB"/>
    <w:rsid w:val="00887076"/>
    <w:rsid w:val="008A1A2E"/>
    <w:rsid w:val="008B3FCB"/>
    <w:rsid w:val="0092493F"/>
    <w:rsid w:val="009855CB"/>
    <w:rsid w:val="009C42AD"/>
    <w:rsid w:val="009D0F02"/>
    <w:rsid w:val="009D6A70"/>
    <w:rsid w:val="009F246F"/>
    <w:rsid w:val="00A215C9"/>
    <w:rsid w:val="00A44325"/>
    <w:rsid w:val="00A50D2D"/>
    <w:rsid w:val="00AC7AB0"/>
    <w:rsid w:val="00AD6C34"/>
    <w:rsid w:val="00AF3D8D"/>
    <w:rsid w:val="00B000B1"/>
    <w:rsid w:val="00B36CFD"/>
    <w:rsid w:val="00B37AE2"/>
    <w:rsid w:val="00B448BC"/>
    <w:rsid w:val="00BB5047"/>
    <w:rsid w:val="00BE46DA"/>
    <w:rsid w:val="00BF52E0"/>
    <w:rsid w:val="00C14DE5"/>
    <w:rsid w:val="00C26A55"/>
    <w:rsid w:val="00C37E88"/>
    <w:rsid w:val="00C43D90"/>
    <w:rsid w:val="00CB027D"/>
    <w:rsid w:val="00CC4FEA"/>
    <w:rsid w:val="00CF03DA"/>
    <w:rsid w:val="00CF4F0E"/>
    <w:rsid w:val="00CF67DE"/>
    <w:rsid w:val="00D15F9F"/>
    <w:rsid w:val="00D21528"/>
    <w:rsid w:val="00D225D9"/>
    <w:rsid w:val="00D31CB4"/>
    <w:rsid w:val="00D47759"/>
    <w:rsid w:val="00D51011"/>
    <w:rsid w:val="00D97334"/>
    <w:rsid w:val="00E007BB"/>
    <w:rsid w:val="00E158FD"/>
    <w:rsid w:val="00E248A5"/>
    <w:rsid w:val="00E56896"/>
    <w:rsid w:val="00E63029"/>
    <w:rsid w:val="00E83D28"/>
    <w:rsid w:val="00EB54A8"/>
    <w:rsid w:val="00EB776A"/>
    <w:rsid w:val="00EC3381"/>
    <w:rsid w:val="00ED1F2F"/>
    <w:rsid w:val="00F073C3"/>
    <w:rsid w:val="00F2770C"/>
    <w:rsid w:val="00F85D14"/>
    <w:rsid w:val="00F90575"/>
    <w:rsid w:val="00FA076E"/>
    <w:rsid w:val="00FA0D40"/>
    <w:rsid w:val="00FA4EE3"/>
    <w:rsid w:val="00FC0B91"/>
    <w:rsid w:val="00FD1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64C4"/>
    <w:rPr>
      <w:color w:val="0000FF" w:themeColor="hyperlink"/>
      <w:u w:val="single"/>
    </w:rPr>
  </w:style>
  <w:style w:type="paragraph" w:styleId="ListParagraph">
    <w:name w:val="List Paragraph"/>
    <w:basedOn w:val="Normal"/>
    <w:uiPriority w:val="34"/>
    <w:qFormat/>
    <w:rsid w:val="005C77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64C4"/>
    <w:rPr>
      <w:color w:val="0000FF" w:themeColor="hyperlink"/>
      <w:u w:val="single"/>
    </w:rPr>
  </w:style>
  <w:style w:type="paragraph" w:styleId="ListParagraph">
    <w:name w:val="List Paragraph"/>
    <w:basedOn w:val="Normal"/>
    <w:uiPriority w:val="34"/>
    <w:qFormat/>
    <w:rsid w:val="005C77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samoraafricasafari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info@samoraafricasafaris.com%2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1042</TotalTime>
  <Pages>4</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95</cp:revision>
  <dcterms:created xsi:type="dcterms:W3CDTF">2024-10-31T04:53:00Z</dcterms:created>
  <dcterms:modified xsi:type="dcterms:W3CDTF">2025-07-18T08:42:00Z</dcterms:modified>
</cp:coreProperties>
</file>