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9CC" w:rsidRDefault="005A39CC" w:rsidP="00D74D63">
      <w:pPr>
        <w:jc w:val="both"/>
        <w:rPr>
          <w:rFonts w:ascii="Segoe UI" w:hAnsi="Segoe UI" w:cs="Segoe UI"/>
        </w:rPr>
      </w:pPr>
      <w:r w:rsidRPr="005A39CC">
        <w:rPr>
          <w:rFonts w:ascii="Segoe UI" w:hAnsi="Segoe UI" w:cs="Segoe UI"/>
        </w:rPr>
        <w:t xml:space="preserve">Kigali, the capital and largest city of Rwanda, is home to more than a million people. The city is known for its cleanliness, safety, lush greenery, friendly people, and vibrant urban atmosphere. </w:t>
      </w:r>
      <w:r w:rsidR="0077164D" w:rsidRPr="0077164D">
        <w:rPr>
          <w:rFonts w:ascii="Segoe UI" w:hAnsi="Segoe UI" w:cs="Segoe UI"/>
        </w:rPr>
        <w:t>It's rapidly expanding across its many hills and valleys, boasting a variety of attractions for visitors, including cultural sites, historical landmarks, art centers, political monuments, and modern infrastructural innovations.</w:t>
      </w:r>
    </w:p>
    <w:p w:rsidR="0077164D" w:rsidRDefault="00F57AFD" w:rsidP="00D74D63">
      <w:pPr>
        <w:jc w:val="both"/>
        <w:rPr>
          <w:rFonts w:ascii="Segoe UI" w:hAnsi="Segoe UI" w:cs="Segoe UI"/>
        </w:rPr>
      </w:pPr>
      <w:r w:rsidRPr="00F57AFD">
        <w:rPr>
          <w:rFonts w:ascii="Segoe UI" w:hAnsi="Segoe UI" w:cs="Segoe UI"/>
        </w:rPr>
        <w:t xml:space="preserve">While in </w:t>
      </w:r>
      <w:r w:rsidRPr="00347E2A">
        <w:rPr>
          <w:rFonts w:ascii="Segoe UI" w:hAnsi="Segoe UI" w:cs="Segoe UI"/>
          <w:b/>
        </w:rPr>
        <w:t>Kigali City</w:t>
      </w:r>
      <w:r w:rsidRPr="00F57AFD">
        <w:rPr>
          <w:rFonts w:ascii="Segoe UI" w:hAnsi="Segoe UI" w:cs="Segoe UI"/>
        </w:rPr>
        <w:t xml:space="preserve">, some of the top activities include visiting the </w:t>
      </w:r>
      <w:r w:rsidRPr="00AE134A">
        <w:rPr>
          <w:rFonts w:ascii="Segoe UI" w:hAnsi="Segoe UI" w:cs="Segoe UI"/>
          <w:b/>
        </w:rPr>
        <w:t>Kigali Genocide Memorial</w:t>
      </w:r>
      <w:r w:rsidRPr="00F57AFD">
        <w:rPr>
          <w:rFonts w:ascii="Segoe UI" w:hAnsi="Segoe UI" w:cs="Segoe UI"/>
        </w:rPr>
        <w:t xml:space="preserve">, hiking </w:t>
      </w:r>
      <w:r w:rsidRPr="00AE134A">
        <w:rPr>
          <w:rFonts w:ascii="Segoe UI" w:hAnsi="Segoe UI" w:cs="Segoe UI"/>
          <w:b/>
        </w:rPr>
        <w:t>Mount Kigali</w:t>
      </w:r>
      <w:r w:rsidRPr="00F57AFD">
        <w:rPr>
          <w:rFonts w:ascii="Segoe UI" w:hAnsi="Segoe UI" w:cs="Segoe UI"/>
        </w:rPr>
        <w:t xml:space="preserve">, and exploring </w:t>
      </w:r>
      <w:r w:rsidRPr="00AE134A">
        <w:rPr>
          <w:rFonts w:ascii="Segoe UI" w:hAnsi="Segoe UI" w:cs="Segoe UI"/>
          <w:b/>
        </w:rPr>
        <w:t>Kimironko Market</w:t>
      </w:r>
      <w:r w:rsidRPr="00F57AFD">
        <w:rPr>
          <w:rFonts w:ascii="Segoe UI" w:hAnsi="Segoe UI" w:cs="Segoe UI"/>
        </w:rPr>
        <w:t xml:space="preserve">. You can also discover historical sites and monuments, such as the </w:t>
      </w:r>
      <w:r w:rsidRPr="00AE134A">
        <w:rPr>
          <w:rFonts w:ascii="Segoe UI" w:hAnsi="Segoe UI" w:cs="Segoe UI"/>
          <w:b/>
        </w:rPr>
        <w:t>Kandt House Museum</w:t>
      </w:r>
      <w:r w:rsidRPr="00F57AFD">
        <w:rPr>
          <w:rFonts w:ascii="Segoe UI" w:hAnsi="Segoe UI" w:cs="Segoe UI"/>
        </w:rPr>
        <w:t xml:space="preserve"> and the </w:t>
      </w:r>
      <w:r w:rsidRPr="00AE134A">
        <w:rPr>
          <w:rFonts w:ascii="Segoe UI" w:hAnsi="Segoe UI" w:cs="Segoe UI"/>
          <w:b/>
        </w:rPr>
        <w:t>Rwanda Art Museum</w:t>
      </w:r>
      <w:r w:rsidRPr="00F57AFD">
        <w:rPr>
          <w:rFonts w:ascii="Segoe UI" w:hAnsi="Segoe UI" w:cs="Segoe UI"/>
        </w:rPr>
        <w:t xml:space="preserve">, or visit the </w:t>
      </w:r>
      <w:r w:rsidRPr="00AE134A">
        <w:rPr>
          <w:rFonts w:ascii="Segoe UI" w:hAnsi="Segoe UI" w:cs="Segoe UI"/>
          <w:b/>
        </w:rPr>
        <w:t>Nyamirambo Women’s Center</w:t>
      </w:r>
      <w:r w:rsidRPr="00F57AFD">
        <w:rPr>
          <w:rFonts w:ascii="Segoe UI" w:hAnsi="Segoe UI" w:cs="Segoe UI"/>
        </w:rPr>
        <w:t>, among other attractions.</w:t>
      </w:r>
    </w:p>
    <w:p w:rsidR="00B45BA6" w:rsidRDefault="00766FCC" w:rsidP="00D74D63">
      <w:pPr>
        <w:jc w:val="both"/>
        <w:rPr>
          <w:rFonts w:ascii="Segoe UI" w:hAnsi="Segoe UI" w:cs="Segoe UI"/>
        </w:rPr>
      </w:pPr>
      <w:r w:rsidRPr="00766FCC">
        <w:rPr>
          <w:rFonts w:ascii="Segoe UI" w:hAnsi="Segoe UI" w:cs="Segoe UI"/>
        </w:rPr>
        <w:t>Beyond its attractions, Kigali offers a wide range of well-developed accommodation options, ensuring a peaceful and pleasant stay for vacations, honeymoons, and business travelers. The city also boasts many venues for dining, bars, nightlife, cafés, and recreational centers, all equipped with modern amenities.</w:t>
      </w:r>
    </w:p>
    <w:p w:rsidR="00AE134A" w:rsidRDefault="00AE134A" w:rsidP="00D74D63">
      <w:pPr>
        <w:jc w:val="both"/>
        <w:rPr>
          <w:rFonts w:ascii="Segoe UI" w:hAnsi="Segoe UI" w:cs="Segoe UI"/>
        </w:rPr>
      </w:pPr>
      <w:bookmarkStart w:id="0" w:name="_GoBack"/>
      <w:bookmarkEnd w:id="0"/>
    </w:p>
    <w:p w:rsidR="00766FCC" w:rsidRDefault="00766FCC" w:rsidP="00D74D63">
      <w:pPr>
        <w:jc w:val="both"/>
        <w:rPr>
          <w:rFonts w:ascii="Segoe UI" w:hAnsi="Segoe UI" w:cs="Segoe UI"/>
        </w:rPr>
      </w:pPr>
    </w:p>
    <w:p w:rsidR="00F57AFD" w:rsidRDefault="00F57AFD" w:rsidP="00D74D63">
      <w:pPr>
        <w:jc w:val="both"/>
        <w:rPr>
          <w:rFonts w:ascii="Segoe UI" w:hAnsi="Segoe UI" w:cs="Segoe UI"/>
        </w:rPr>
      </w:pPr>
    </w:p>
    <w:p w:rsidR="00D5165A" w:rsidRDefault="00D5165A" w:rsidP="00D74D63">
      <w:pPr>
        <w:jc w:val="both"/>
        <w:rPr>
          <w:rFonts w:ascii="Segoe UI" w:hAnsi="Segoe UI" w:cs="Segoe UI"/>
        </w:rPr>
      </w:pPr>
    </w:p>
    <w:p w:rsidR="00D74D63" w:rsidRPr="00D74D63" w:rsidRDefault="00D74D63" w:rsidP="00D74D63">
      <w:pPr>
        <w:jc w:val="both"/>
        <w:rPr>
          <w:rFonts w:ascii="Segoe UI" w:hAnsi="Segoe UI" w:cs="Segoe UI"/>
        </w:rPr>
      </w:pPr>
    </w:p>
    <w:sectPr w:rsidR="00D74D63" w:rsidRPr="00D74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D63"/>
    <w:rsid w:val="000B3F6E"/>
    <w:rsid w:val="00347E2A"/>
    <w:rsid w:val="003E2CC2"/>
    <w:rsid w:val="005A39CC"/>
    <w:rsid w:val="00766FCC"/>
    <w:rsid w:val="0077164D"/>
    <w:rsid w:val="00AE134A"/>
    <w:rsid w:val="00B45BA6"/>
    <w:rsid w:val="00D5165A"/>
    <w:rsid w:val="00D74D63"/>
    <w:rsid w:val="00F5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2025-08-01T08:46:00Z</dcterms:created>
  <dcterms:modified xsi:type="dcterms:W3CDTF">2025-08-02T11:31:00Z</dcterms:modified>
</cp:coreProperties>
</file>