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667F" w:rsidRPr="0021667F" w:rsidRDefault="0021667F" w:rsidP="0021667F">
      <w:pPr>
        <w:jc w:val="both"/>
        <w:rPr>
          <w:rFonts w:ascii="Segoe UI" w:eastAsia="Malgun Gothic" w:hAnsi="Segoe UI" w:cs="Segoe UI"/>
        </w:rPr>
      </w:pPr>
      <w:r w:rsidRPr="0021667F">
        <w:rPr>
          <w:rFonts w:ascii="Segoe UI" w:eastAsia="Malgun Gothic" w:hAnsi="Segoe UI" w:cs="Segoe UI"/>
        </w:rPr>
        <w:t>Queen Elizabeth National Park is in the Kasese district of Western Uganda. It covers approximately 1,978 square kilometers. When it was established in 1952, the park was called Kazinga National Park. It was renamed in 1954 after a visit by Queen Elizabeth II of the United Kingdom. The park is on the rift valley floor. Visitors enjoy stunning views of the escarpments, crater lakes, and the diverse ranges of the Rwenzori Mountain.</w:t>
      </w:r>
    </w:p>
    <w:p w:rsidR="0021667F" w:rsidRPr="0021667F" w:rsidRDefault="0021667F" w:rsidP="0021667F">
      <w:pPr>
        <w:jc w:val="both"/>
        <w:rPr>
          <w:rFonts w:ascii="Segoe UI" w:eastAsia="Malgun Gothic" w:hAnsi="Segoe UI" w:cs="Segoe UI"/>
        </w:rPr>
      </w:pPr>
      <w:r w:rsidRPr="0021667F">
        <w:rPr>
          <w:rFonts w:ascii="Segoe UI" w:eastAsia="Malgun Gothic" w:hAnsi="Segoe UI" w:cs="Segoe UI"/>
        </w:rPr>
        <w:t>In Queen Elizabeth National Park, two main areas offer wildlife viewing: the northern and southern sectors. The northern section includes the Kasenyi and the north Kazinga plains. This area is home to a variety of animal species. Visitors can spot leopards, lions, elephants, herds of buffaloes, and more. The southern sector is also known as the Ishasha sector. It provides chances to see tree-climbing lions and other species, including Topis.</w:t>
      </w:r>
    </w:p>
    <w:p w:rsidR="0021667F" w:rsidRPr="0021667F" w:rsidRDefault="0021667F" w:rsidP="0021667F">
      <w:pPr>
        <w:jc w:val="both"/>
        <w:rPr>
          <w:rFonts w:ascii="Segoe UI" w:eastAsia="Malgun Gothic" w:hAnsi="Segoe UI" w:cs="Segoe UI"/>
        </w:rPr>
      </w:pPr>
      <w:r w:rsidRPr="0021667F">
        <w:rPr>
          <w:rFonts w:ascii="Segoe UI" w:eastAsia="Malgun Gothic" w:hAnsi="Segoe UI" w:cs="Segoe UI"/>
        </w:rPr>
        <w:t>In addition to the usual game drives in 4x4 safari vehicles, Queen Elizabeth National Park offers boat trips along the Kazinga Channel, allowing visitors to see numerous water-adapted animals and birds along the channel's banks. The Kazinga Channel is a 32-kilometer freshwater link that connects Lake Edward and Lake George within the park. The channel attracts a wide variety of animals and birds. Notable inhabitants include several Nile crocodiles and one of the world's massive concentrations of hippos.</w:t>
      </w:r>
    </w:p>
    <w:p w:rsidR="0021667F" w:rsidRPr="0021667F" w:rsidRDefault="0021667F" w:rsidP="0021667F">
      <w:pPr>
        <w:jc w:val="both"/>
        <w:rPr>
          <w:rFonts w:ascii="Segoe UI" w:eastAsia="Malgun Gothic" w:hAnsi="Segoe UI" w:cs="Segoe UI"/>
          <w:b/>
        </w:rPr>
      </w:pPr>
      <w:r w:rsidRPr="0021667F">
        <w:rPr>
          <w:rFonts w:ascii="Segoe UI" w:eastAsia="Malgun Gothic" w:hAnsi="Segoe UI" w:cs="Segoe UI"/>
          <w:b/>
        </w:rPr>
        <w:t>Experiential Tourism in Queen Elizabeth National Park</w:t>
      </w:r>
      <w:bookmarkStart w:id="0" w:name="_GoBack"/>
      <w:bookmarkEnd w:id="0"/>
    </w:p>
    <w:p w:rsidR="0021667F" w:rsidRPr="0021667F" w:rsidRDefault="0021667F" w:rsidP="0021667F">
      <w:pPr>
        <w:jc w:val="both"/>
        <w:rPr>
          <w:rFonts w:ascii="Segoe UI" w:eastAsia="Malgun Gothic" w:hAnsi="Segoe UI" w:cs="Segoe UI"/>
        </w:rPr>
      </w:pPr>
      <w:r w:rsidRPr="0021667F">
        <w:rPr>
          <w:rFonts w:ascii="Segoe UI" w:eastAsia="Malgun Gothic" w:hAnsi="Segoe UI" w:cs="Segoe UI"/>
        </w:rPr>
        <w:t>Experiential tourism involves using scientific gadgets to track the animals. Through active participation, participants in this unique activity can learn about the general behaviors, group dynamics, and makeup of the observed animals from experienced professionals.</w:t>
      </w:r>
    </w:p>
    <w:p w:rsidR="00EF2650" w:rsidRPr="00257146" w:rsidRDefault="0021667F" w:rsidP="0021667F">
      <w:pPr>
        <w:jc w:val="both"/>
        <w:rPr>
          <w:rFonts w:ascii="Segoe UI" w:eastAsia="Malgun Gothic" w:hAnsi="Segoe UI" w:cs="Segoe UI"/>
        </w:rPr>
      </w:pPr>
      <w:r w:rsidRPr="0021667F">
        <w:rPr>
          <w:rFonts w:ascii="Segoe UI" w:eastAsia="Malgun Gothic" w:hAnsi="Segoe UI" w:cs="Segoe UI"/>
        </w:rPr>
        <w:t>Only Queen Elizabeth National Park in Uganda allows experiential tourism, which involves tracking lions, banding mongooses, and censuring hippos.</w:t>
      </w:r>
    </w:p>
    <w:sectPr w:rsidR="00EF2650" w:rsidRPr="00257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3A7"/>
    <w:rsid w:val="0021667F"/>
    <w:rsid w:val="00252797"/>
    <w:rsid w:val="00257146"/>
    <w:rsid w:val="003E4746"/>
    <w:rsid w:val="00897650"/>
    <w:rsid w:val="00CA410B"/>
    <w:rsid w:val="00CA63A7"/>
    <w:rsid w:val="00D26375"/>
    <w:rsid w:val="00EF2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2024-11-26T11:14:00Z</dcterms:created>
  <dcterms:modified xsi:type="dcterms:W3CDTF">2025-09-26T07:33:00Z</dcterms:modified>
</cp:coreProperties>
</file>