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C7C3C" w14:textId="77777777" w:rsidR="00D65D4E" w:rsidRDefault="00D65D4E" w:rsidP="00D65D4E">
      <w:r>
        <w:t>ASK</w:t>
      </w:r>
    </w:p>
    <w:p w14:paraId="7A66D41F" w14:textId="77777777" w:rsidR="00D65D4E" w:rsidRDefault="00D65D4E" w:rsidP="00D65D4E">
      <w:r>
        <w:t>My Project Case study.</w:t>
      </w:r>
    </w:p>
    <w:p w14:paraId="55E4B0A8" w14:textId="77777777" w:rsidR="00D65D4E" w:rsidRDefault="00D65D4E" w:rsidP="00D65D4E">
      <w:r>
        <w:t>Is my daily data package worth the spend?</w:t>
      </w:r>
    </w:p>
    <w:p w14:paraId="4159FF90" w14:textId="515407DD" w:rsidR="00D65D4E" w:rsidRDefault="00D65D4E" w:rsidP="00D65D4E">
      <w:r>
        <w:t xml:space="preserve">Case study: This year, I have resulted to buying daily data </w:t>
      </w:r>
      <w:r w:rsidR="00CF2BD9">
        <w:t>plans (</w:t>
      </w:r>
      <w:r>
        <w:t xml:space="preserve">2 days for 2.5gb.) from MTN </w:t>
      </w:r>
      <w:proofErr w:type="gramStart"/>
      <w:r>
        <w:t>( A</w:t>
      </w:r>
      <w:proofErr w:type="gramEnd"/>
      <w:r>
        <w:t xml:space="preserve"> network service provider in Nigeria) due to the expiration of my double data package which I got as an incentive for buying a new sim card. Before the expiration of the double data package, I would normally go for a #3500 GB for 12gb (A 1 month plan) after which the data will be doubled to 24gb. Now I consider the 12 gb data insufficient by my instinct and this has resulted into me going for the 2days plan #600 for 2.5 gb. after checking my bank </w:t>
      </w:r>
      <w:r w:rsidR="00CF2BD9">
        <w:t>statement,</w:t>
      </w:r>
      <w:r>
        <w:t xml:space="preserve"> I realized my monthly spend in data has risen recently, I have purchased more 2.5gb's than usual. Now, I have decided to use every available data to understand my mobile data spend and usage behavior so as to be able to make informed decision.</w:t>
      </w:r>
    </w:p>
    <w:p w14:paraId="34AE0BAF" w14:textId="77777777" w:rsidR="00D65D4E" w:rsidRDefault="00D65D4E" w:rsidP="00D65D4E"/>
    <w:p w14:paraId="14030049" w14:textId="77777777" w:rsidR="00D65D4E" w:rsidRDefault="00D65D4E" w:rsidP="00D65D4E">
      <w:r>
        <w:t>Questions:</w:t>
      </w:r>
    </w:p>
    <w:p w14:paraId="522E9D7A" w14:textId="77777777" w:rsidR="00D65D4E" w:rsidRDefault="00D65D4E" w:rsidP="00D65D4E">
      <w:r>
        <w:t>List.</w:t>
      </w:r>
    </w:p>
    <w:p w14:paraId="615C2A8F" w14:textId="6995A024" w:rsidR="00D65D4E" w:rsidRDefault="00D65D4E" w:rsidP="00D65D4E">
      <w:r>
        <w:t xml:space="preserve">1. what is my monthly Data </w:t>
      </w:r>
      <w:r w:rsidR="00D57CE1">
        <w:t>consumption</w:t>
      </w:r>
      <w:r>
        <w:t xml:space="preserve"> behavior.</w:t>
      </w:r>
    </w:p>
    <w:p w14:paraId="27D9969A" w14:textId="77777777" w:rsidR="00D65D4E" w:rsidRDefault="00D65D4E" w:rsidP="00D65D4E">
      <w:r>
        <w:t xml:space="preserve">2. Average Daily </w:t>
      </w:r>
      <w:proofErr w:type="gramStart"/>
      <w:r>
        <w:t>spend</w:t>
      </w:r>
      <w:proofErr w:type="gramEnd"/>
      <w:r>
        <w:t xml:space="preserve"> on data.</w:t>
      </w:r>
    </w:p>
    <w:p w14:paraId="617365F0" w14:textId="77777777" w:rsidR="00D65D4E" w:rsidRDefault="00D65D4E" w:rsidP="00D65D4E">
      <w:r>
        <w:t xml:space="preserve">3. Average weekly </w:t>
      </w:r>
      <w:proofErr w:type="gramStart"/>
      <w:r>
        <w:t>spend</w:t>
      </w:r>
      <w:proofErr w:type="gramEnd"/>
      <w:r>
        <w:t xml:space="preserve"> on data.</w:t>
      </w:r>
    </w:p>
    <w:p w14:paraId="231A99C8" w14:textId="77777777" w:rsidR="00D65D4E" w:rsidRDefault="00D65D4E" w:rsidP="00D65D4E">
      <w:r>
        <w:t>4. Mobile data consumption by application.</w:t>
      </w:r>
    </w:p>
    <w:p w14:paraId="4E8A4F38" w14:textId="77777777" w:rsidR="00D65D4E" w:rsidRDefault="00D65D4E" w:rsidP="00D65D4E">
      <w:r>
        <w:t>5. Which application is most frequently used by average daily screen time for a week.</w:t>
      </w:r>
    </w:p>
    <w:p w14:paraId="2B0DEEB6" w14:textId="77777777" w:rsidR="00D65D4E" w:rsidRDefault="00D65D4E" w:rsidP="00D65D4E"/>
    <w:p w14:paraId="508B8E03" w14:textId="77777777" w:rsidR="00D65D4E" w:rsidRDefault="00D65D4E" w:rsidP="00D65D4E"/>
    <w:p w14:paraId="14D3F763" w14:textId="77777777" w:rsidR="00D65D4E" w:rsidRDefault="00D65D4E" w:rsidP="00D65D4E">
      <w:r>
        <w:t>Prepare:</w:t>
      </w:r>
    </w:p>
    <w:p w14:paraId="22C652D4" w14:textId="64AA8304" w:rsidR="00D65D4E" w:rsidRDefault="00D65D4E" w:rsidP="00D65D4E">
      <w:r>
        <w:t xml:space="preserve">The Data required to answer the above questions are </w:t>
      </w:r>
      <w:r w:rsidR="00D57CE1">
        <w:t>to be</w:t>
      </w:r>
      <w:r>
        <w:t xml:space="preserve"> sourced from my SMS on successful data purchase, monthly bank statement, mobile screen time behavior, and the data usage behavior channel of my device.</w:t>
      </w:r>
    </w:p>
    <w:p w14:paraId="2D645BE5" w14:textId="77777777" w:rsidR="00D65D4E" w:rsidRDefault="00D65D4E" w:rsidP="00D65D4E"/>
    <w:p w14:paraId="7E26219A" w14:textId="17A1D10D" w:rsidR="00D65D4E" w:rsidRDefault="00D65D4E" w:rsidP="00D65D4E">
      <w:r>
        <w:t xml:space="preserve">Duration and mode of Data collection: The duration of collection is a day as this data </w:t>
      </w:r>
      <w:r w:rsidR="00D57CE1">
        <w:t>will be</w:t>
      </w:r>
      <w:r>
        <w:t xml:space="preserve"> manually sourced and imputed into a google spread sheet, from available data on my mobile device and bank statement. </w:t>
      </w:r>
    </w:p>
    <w:p w14:paraId="17E400BE" w14:textId="5A719DBC" w:rsidR="00D65D4E" w:rsidRDefault="00D65D4E" w:rsidP="00D65D4E">
      <w:r>
        <w:t xml:space="preserve">Here, two sets of bank statement data were collected from Opay and Access Bank respectively from the 7th of </w:t>
      </w:r>
      <w:r w:rsidR="00D57CE1">
        <w:t>May</w:t>
      </w:r>
      <w:r>
        <w:t xml:space="preserve"> to the 7</w:t>
      </w:r>
      <w:r w:rsidR="00D57CE1">
        <w:t>th of</w:t>
      </w:r>
      <w:r>
        <w:t xml:space="preserve"> June, 2024. </w:t>
      </w:r>
    </w:p>
    <w:p w14:paraId="20FD2CCD" w14:textId="77777777" w:rsidR="00D65D4E" w:rsidRDefault="00D65D4E" w:rsidP="00D65D4E"/>
    <w:p w14:paraId="2BAC7BA8" w14:textId="77777777" w:rsidR="00D65D4E" w:rsidRDefault="00D65D4E" w:rsidP="00D65D4E"/>
    <w:p w14:paraId="1310A4F1" w14:textId="77777777" w:rsidR="00D65D4E" w:rsidRDefault="00D65D4E" w:rsidP="00D65D4E">
      <w:r>
        <w:lastRenderedPageBreak/>
        <w:t>Data Process Report.</w:t>
      </w:r>
    </w:p>
    <w:p w14:paraId="00945AEA" w14:textId="274A7F60" w:rsidR="00D65D4E" w:rsidRDefault="00D65D4E" w:rsidP="00D65D4E">
      <w:r>
        <w:t xml:space="preserve">The gathered </w:t>
      </w:r>
      <w:r w:rsidR="00D57CE1">
        <w:t>Data was</w:t>
      </w:r>
      <w:r>
        <w:t xml:space="preserve"> not in the best conditions, here are some of the changes made.</w:t>
      </w:r>
    </w:p>
    <w:p w14:paraId="567080AC" w14:textId="77777777" w:rsidR="00D65D4E" w:rsidRDefault="00D65D4E" w:rsidP="00D65D4E">
      <w:r>
        <w:t>1. Inconsistent values for the same attribute:</w:t>
      </w:r>
    </w:p>
    <w:p w14:paraId="35053322" w14:textId="53BD10C9" w:rsidR="00D65D4E" w:rsidRDefault="00D65D4E" w:rsidP="00D65D4E">
      <w:r>
        <w:t>(e.g. in Subscription details sheet under the Description column had values like; Mobile data,</w:t>
      </w:r>
      <w:r w:rsidR="00D57CE1">
        <w:t xml:space="preserve"> </w:t>
      </w:r>
      <w:r>
        <w:t>BILLS/ MTN DATA/07064495304”). This is as a result of inconsistency in data format from the different Banks.</w:t>
      </w:r>
    </w:p>
    <w:p w14:paraId="23876CD4" w14:textId="77777777" w:rsidR="00D65D4E" w:rsidRDefault="00D65D4E" w:rsidP="00D65D4E">
      <w:r>
        <w:t>The description was made to adopt a unique value "Mobile Data".</w:t>
      </w:r>
    </w:p>
    <w:p w14:paraId="1D66D3D0" w14:textId="77777777" w:rsidR="00D65D4E" w:rsidRDefault="00D65D4E" w:rsidP="00D65D4E">
      <w:r>
        <w:t>Also, the charges slightly varied due to discounts offered i.e. 588, 600, 593. The values were all rounded up to the original value 600.</w:t>
      </w:r>
    </w:p>
    <w:p w14:paraId="0CD8A164" w14:textId="77777777" w:rsidR="00D65D4E" w:rsidRDefault="00D65D4E" w:rsidP="00D65D4E">
      <w:r>
        <w:t>2. The Data types have been ensured to be consistent.</w:t>
      </w:r>
    </w:p>
    <w:p w14:paraId="6DB43019" w14:textId="77777777" w:rsidR="00D65D4E" w:rsidRDefault="00D65D4E" w:rsidP="00D65D4E">
      <w:r>
        <w:t>Here is a brief meta data for both sheets.</w:t>
      </w:r>
    </w:p>
    <w:p w14:paraId="34A626D2" w14:textId="77777777" w:rsidR="00D65D4E" w:rsidRDefault="00D65D4E" w:rsidP="00D65D4E"/>
    <w:p w14:paraId="652C03F4" w14:textId="77777777" w:rsidR="00D65D4E" w:rsidRDefault="00D65D4E" w:rsidP="00D65D4E">
      <w:r>
        <w:t>Under the User behavior Sheet:</w:t>
      </w:r>
    </w:p>
    <w:p w14:paraId="64A09449" w14:textId="77777777" w:rsidR="00D65D4E" w:rsidRDefault="00D65D4E" w:rsidP="00D65D4E">
      <w:r>
        <w:t>There are 28 observations and 5 columns</w:t>
      </w:r>
    </w:p>
    <w:p w14:paraId="7F659CE4" w14:textId="77777777" w:rsidR="00D65D4E" w:rsidRDefault="00D65D4E" w:rsidP="00D65D4E">
      <w:r>
        <w:t>a. Application: This contains the different applications on the mobile device. - String.</w:t>
      </w:r>
    </w:p>
    <w:p w14:paraId="7840D800" w14:textId="1319C3BF" w:rsidR="00D65D4E" w:rsidRDefault="00D65D4E" w:rsidP="00D65D4E">
      <w:r>
        <w:t>b. Category: This contain</w:t>
      </w:r>
      <w:r w:rsidR="00D57CE1">
        <w:t>s</w:t>
      </w:r>
      <w:r>
        <w:t xml:space="preserve"> the category each of the applications belong too depending on their functions - String.</w:t>
      </w:r>
    </w:p>
    <w:p w14:paraId="6AAB7DE5" w14:textId="15156CEF" w:rsidR="00D65D4E" w:rsidRDefault="00D65D4E" w:rsidP="00D65D4E">
      <w:r>
        <w:t>c. Screen Time</w:t>
      </w:r>
      <w:r w:rsidR="00D57CE1">
        <w:t xml:space="preserve"> </w:t>
      </w:r>
      <w:r>
        <w:t xml:space="preserve">(Daily Avg): This </w:t>
      </w:r>
      <w:r w:rsidR="00D57CE1">
        <w:t>contains</w:t>
      </w:r>
      <w:r>
        <w:t xml:space="preserve"> the average </w:t>
      </w:r>
      <w:r w:rsidR="00D57CE1">
        <w:t>daily screen</w:t>
      </w:r>
      <w:r>
        <w:t xml:space="preserve"> time for just a week in minutes. - Float</w:t>
      </w:r>
    </w:p>
    <w:p w14:paraId="5009AACF" w14:textId="3310133A" w:rsidR="00D65D4E" w:rsidRDefault="00D65D4E" w:rsidP="00D65D4E">
      <w:r>
        <w:t xml:space="preserve">d. Rating: This contains the age ratings for </w:t>
      </w:r>
      <w:r w:rsidR="00D57CE1">
        <w:t>these individual applications</w:t>
      </w:r>
      <w:r>
        <w:t xml:space="preserve"> - String.</w:t>
      </w:r>
    </w:p>
    <w:p w14:paraId="1DEAA144" w14:textId="7D4D517A" w:rsidR="00D65D4E" w:rsidRDefault="00D65D4E" w:rsidP="00D65D4E">
      <w:r>
        <w:t xml:space="preserve">e. Mobile Data Usage: This </w:t>
      </w:r>
      <w:r w:rsidR="00D57CE1">
        <w:t>contains</w:t>
      </w:r>
      <w:r>
        <w:t xml:space="preserve"> the </w:t>
      </w:r>
      <w:r w:rsidR="00D57CE1">
        <w:t>all-time</w:t>
      </w:r>
      <w:r>
        <w:t xml:space="preserve"> data usage in Gigabytes of this applications since over a year - Float </w:t>
      </w:r>
    </w:p>
    <w:p w14:paraId="4D396DEB" w14:textId="77777777" w:rsidR="00D65D4E" w:rsidRDefault="00D65D4E" w:rsidP="00D65D4E"/>
    <w:p w14:paraId="2F3A9D66" w14:textId="77777777" w:rsidR="00D65D4E" w:rsidRDefault="00D65D4E" w:rsidP="00D65D4E">
      <w:r>
        <w:t>Under the Subscription Details:</w:t>
      </w:r>
    </w:p>
    <w:p w14:paraId="76B52167" w14:textId="77777777" w:rsidR="00D65D4E" w:rsidRDefault="00D65D4E" w:rsidP="00D65D4E">
      <w:r>
        <w:t>There are 36 observations and 5 columns.</w:t>
      </w:r>
    </w:p>
    <w:p w14:paraId="1DCF53F9" w14:textId="77777777" w:rsidR="00D65D4E" w:rsidRDefault="00D65D4E" w:rsidP="00D65D4E">
      <w:r>
        <w:t>the columns are;</w:t>
      </w:r>
    </w:p>
    <w:p w14:paraId="35D52C22" w14:textId="7F340CE9" w:rsidR="00D65D4E" w:rsidRDefault="00D65D4E" w:rsidP="00D65D4E">
      <w:r>
        <w:t xml:space="preserve">a. Transaction Date: Shows the transaction date and contains Day, Month and Year. i.e. when the data was purchased </w:t>
      </w:r>
      <w:r w:rsidR="00D57CE1">
        <w:t>- Date</w:t>
      </w:r>
      <w:r>
        <w:t xml:space="preserve"> Format</w:t>
      </w:r>
    </w:p>
    <w:p w14:paraId="4E0AE26D" w14:textId="77777777" w:rsidR="00D65D4E" w:rsidRDefault="00D65D4E" w:rsidP="00D65D4E">
      <w:r>
        <w:t>b. Description: Contains the reason for the transaction i.e. mobile data - String</w:t>
      </w:r>
    </w:p>
    <w:p w14:paraId="129D53C8" w14:textId="77DDFDF8" w:rsidR="00D65D4E" w:rsidRDefault="00D65D4E" w:rsidP="00D65D4E">
      <w:r>
        <w:t xml:space="preserve">c. Charges: Contains the value for the data purchased, in this case it is #600 for 2.5gb to expire in 2 </w:t>
      </w:r>
      <w:r w:rsidR="00D57CE1">
        <w:t>days. -</w:t>
      </w:r>
      <w:r>
        <w:t xml:space="preserve"> INT</w:t>
      </w:r>
    </w:p>
    <w:p w14:paraId="38A3CD83" w14:textId="77777777" w:rsidR="00D65D4E" w:rsidRDefault="00D65D4E" w:rsidP="00D65D4E">
      <w:r>
        <w:t>d. Channel: E-channel helps to indicate the transaction was done electronically. - String.</w:t>
      </w:r>
    </w:p>
    <w:p w14:paraId="7F0FFAB8" w14:textId="77777777" w:rsidR="00D65D4E" w:rsidRDefault="00D65D4E" w:rsidP="00D65D4E">
      <w:r>
        <w:t>e. Mobile Bank App: Contains information on which bank the purchase was made from. - String.</w:t>
      </w:r>
    </w:p>
    <w:p w14:paraId="67C7A89D" w14:textId="7E17CC75" w:rsidR="00CB686A" w:rsidRDefault="00D65D4E">
      <w:r>
        <w:rPr>
          <w:noProof/>
        </w:rPr>
        <w:lastRenderedPageBreak/>
        <w:drawing>
          <wp:inline distT="0" distB="0" distL="0" distR="0" wp14:anchorId="117F8523" wp14:editId="4B9152BE">
            <wp:extent cx="5715000" cy="3533775"/>
            <wp:effectExtent l="0" t="0" r="0" b="9525"/>
            <wp:docPr id="87742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24722" name="Picture 8774247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27902" wp14:editId="21201E23">
            <wp:extent cx="5715000" cy="3190875"/>
            <wp:effectExtent l="0" t="0" r="0" b="9525"/>
            <wp:docPr id="111940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0631" name="Picture 1119406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D24DF0" wp14:editId="6830F9C2">
            <wp:extent cx="5762625" cy="3276600"/>
            <wp:effectExtent l="0" t="0" r="9525" b="0"/>
            <wp:docPr id="352862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62557" name="Picture 3528625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14E75" wp14:editId="4AB26D20">
            <wp:extent cx="5715000" cy="3276600"/>
            <wp:effectExtent l="0" t="0" r="0" b="0"/>
            <wp:docPr id="1986430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30577" name="Picture 19864305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94F026" wp14:editId="39EA6789">
            <wp:extent cx="5762625" cy="3352800"/>
            <wp:effectExtent l="0" t="0" r="9525" b="0"/>
            <wp:docPr id="3092716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71677" name="Picture 3092716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0B9D83" wp14:editId="4A053A3A">
            <wp:simplePos x="0" y="0"/>
            <wp:positionH relativeFrom="column">
              <wp:posOffset>0</wp:posOffset>
            </wp:positionH>
            <wp:positionV relativeFrom="paragraph">
              <wp:posOffset>3362325</wp:posOffset>
            </wp:positionV>
            <wp:extent cx="5715000" cy="3352800"/>
            <wp:effectExtent l="0" t="0" r="0" b="0"/>
            <wp:wrapSquare wrapText="bothSides"/>
            <wp:docPr id="4908848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4822" name="Picture 4908848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4E"/>
    <w:rsid w:val="00627A1F"/>
    <w:rsid w:val="00CB686A"/>
    <w:rsid w:val="00CF2BD9"/>
    <w:rsid w:val="00D57CE1"/>
    <w:rsid w:val="00D6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B34B"/>
  <w15:chartTrackingRefBased/>
  <w15:docId w15:val="{4E34D6A0-DC90-4E36-827F-28394E16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A8DA8-A6D4-4B8F-A170-72003EBA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Emmanuel</dc:creator>
  <cp:keywords/>
  <dc:description/>
  <cp:lastModifiedBy>Faith Emmanuel</cp:lastModifiedBy>
  <cp:revision>2</cp:revision>
  <dcterms:created xsi:type="dcterms:W3CDTF">2024-06-07T19:56:00Z</dcterms:created>
  <dcterms:modified xsi:type="dcterms:W3CDTF">2024-06-08T02:52:00Z</dcterms:modified>
</cp:coreProperties>
</file>