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9ED0" w14:textId="4665A5FF" w:rsidR="0048685D" w:rsidRDefault="007A5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- </w:t>
      </w:r>
      <w:hyperlink r:id="rId5" w:history="1">
        <w:r w:rsidRPr="004138B8">
          <w:rPr>
            <w:rStyle w:val="Hyperlink"/>
            <w:rFonts w:ascii="Times New Roman" w:hAnsi="Times New Roman" w:cs="Times New Roman"/>
            <w:sz w:val="24"/>
            <w:szCs w:val="24"/>
          </w:rPr>
          <w:t>https://wikifarmer.com/market/en/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E1196" w14:textId="79B6AFE6" w:rsidR="00C50C76" w:rsidRDefault="0089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decoupled architecture i.e. different client and admin side technologies.</w:t>
      </w:r>
    </w:p>
    <w:p w14:paraId="7086F566" w14:textId="15FC0E4F" w:rsidR="0089098A" w:rsidRDefault="00B85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probably add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entity </w:t>
      </w:r>
      <w:r>
        <w:rPr>
          <w:rFonts w:ascii="Times New Roman" w:hAnsi="Times New Roman" w:cs="Times New Roman"/>
          <w:b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later.</w:t>
      </w:r>
    </w:p>
    <w:p w14:paraId="01BDA0B4" w14:textId="62CACF1D" w:rsidR="00C53AD2" w:rsidRDefault="00C53AD2">
      <w:pPr>
        <w:rPr>
          <w:rFonts w:ascii="Times New Roman" w:hAnsi="Times New Roman" w:cs="Times New Roman"/>
          <w:sz w:val="24"/>
          <w:szCs w:val="24"/>
        </w:rPr>
      </w:pPr>
    </w:p>
    <w:p w14:paraId="19786E72" w14:textId="62F1B122" w:rsidR="00C53AD2" w:rsidRDefault="00C53AD2" w:rsidP="00C53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 Subtotal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6D2540D6" w14:textId="616E452A" w:rsidR="00BA643E" w:rsidRPr="00C53AD2" w:rsidRDefault="00BA643E" w:rsidP="00C53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out uniqueness values. For example how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available in an order</w:t>
      </w:r>
      <w:bookmarkStart w:id="0" w:name="_GoBack"/>
      <w:bookmarkEnd w:id="0"/>
    </w:p>
    <w:sectPr w:rsidR="00BA643E" w:rsidRPr="00C5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2543"/>
    <w:multiLevelType w:val="hybridMultilevel"/>
    <w:tmpl w:val="764819AA"/>
    <w:lvl w:ilvl="0" w:tplc="0F06E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7B"/>
    <w:rsid w:val="0009387B"/>
    <w:rsid w:val="00372E40"/>
    <w:rsid w:val="00662DB2"/>
    <w:rsid w:val="007A58F8"/>
    <w:rsid w:val="0089098A"/>
    <w:rsid w:val="00B850F6"/>
    <w:rsid w:val="00BA643E"/>
    <w:rsid w:val="00C50C76"/>
    <w:rsid w:val="00C5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68D"/>
  <w15:chartTrackingRefBased/>
  <w15:docId w15:val="{73486D50-D279-4C00-9029-2C1C504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farmer.com/marke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6</cp:revision>
  <dcterms:created xsi:type="dcterms:W3CDTF">2024-01-08T14:42:00Z</dcterms:created>
  <dcterms:modified xsi:type="dcterms:W3CDTF">2024-01-09T18:38:00Z</dcterms:modified>
</cp:coreProperties>
</file>