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0" w:type="dxa"/>
        <w:tblLook w:val="04A0" w:firstRow="1" w:lastRow="0" w:firstColumn="1" w:lastColumn="0" w:noHBand="0" w:noVBand="1"/>
      </w:tblPr>
      <w:tblGrid>
        <w:gridCol w:w="2260"/>
        <w:gridCol w:w="960"/>
        <w:gridCol w:w="6080"/>
      </w:tblGrid>
      <w:tr w:rsidR="00787FF3" w:rsidRPr="00787FF3" w:rsidTr="00787FF3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787FF3" w:rsidRPr="00787FF3" w:rsidTr="00787FF3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Program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 </w:t>
            </w:r>
            <w:r w:rsidR="005D7C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 </w:t>
            </w:r>
            <w:r w:rsidR="005D7C34">
              <w:rPr>
                <w:rFonts w:ascii="Calibri" w:eastAsia="Times New Roman" w:hAnsi="Calibri" w:cs="Calibri"/>
                <w:color w:val="000000"/>
              </w:rPr>
              <w:t>Programs runs and displays the numbers very clearly</w:t>
            </w:r>
          </w:p>
        </w:tc>
      </w:tr>
      <w:tr w:rsidR="00787FF3" w:rsidRPr="00787FF3" w:rsidTr="00787FF3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Creativity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 </w:t>
            </w:r>
            <w:r w:rsidR="005D7C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 </w:t>
            </w:r>
            <w:r w:rsidR="005D7C34">
              <w:rPr>
                <w:rFonts w:ascii="Calibri" w:eastAsia="Times New Roman" w:hAnsi="Calibri" w:cs="Calibri"/>
                <w:color w:val="000000"/>
              </w:rPr>
              <w:t xml:space="preserve">The cost saving option was a very nice touch and could help the user a lot. </w:t>
            </w:r>
            <w:bookmarkStart w:id="0" w:name="_GoBack"/>
            <w:bookmarkEnd w:id="0"/>
          </w:p>
        </w:tc>
      </w:tr>
      <w:tr w:rsidR="00787FF3" w:rsidRPr="00787FF3" w:rsidTr="00787FF3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 </w:t>
            </w:r>
            <w:r w:rsidR="005D7C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FF3" w:rsidRPr="00787FF3" w:rsidRDefault="00787FF3" w:rsidP="00787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FF3">
              <w:rPr>
                <w:rFonts w:ascii="Calibri" w:eastAsia="Times New Roman" w:hAnsi="Calibri" w:cs="Calibri"/>
                <w:color w:val="000000"/>
              </w:rPr>
              <w:t> </w:t>
            </w:r>
            <w:r w:rsidR="005D7C34">
              <w:rPr>
                <w:rFonts w:ascii="Calibri" w:eastAsia="Times New Roman" w:hAnsi="Calibri" w:cs="Calibri"/>
                <w:color w:val="000000"/>
              </w:rPr>
              <w:t>Code was very easy to read, properly documented and very well organized</w:t>
            </w:r>
          </w:p>
        </w:tc>
      </w:tr>
    </w:tbl>
    <w:p w:rsidR="00686251" w:rsidRDefault="00686251"/>
    <w:sectPr w:rsidR="0068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F3"/>
    <w:rsid w:val="005D7C34"/>
    <w:rsid w:val="00686251"/>
    <w:rsid w:val="007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05AD"/>
  <w15:chartTrackingRefBased/>
  <w15:docId w15:val="{D5DB918D-D3FD-4372-8DFB-0DACA922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Valk</dc:creator>
  <cp:keywords/>
  <dc:description/>
  <cp:lastModifiedBy>Joshua Valk</cp:lastModifiedBy>
  <cp:revision>2</cp:revision>
  <dcterms:created xsi:type="dcterms:W3CDTF">2017-02-17T02:26:00Z</dcterms:created>
  <dcterms:modified xsi:type="dcterms:W3CDTF">2017-02-17T02:34:00Z</dcterms:modified>
</cp:coreProperties>
</file>