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240" w:after="80"/>
        <w:jc w:val="center"/>
        <w:rPr/>
      </w:pPr>
      <w:r>
        <w:rPr>
          <w:rFonts w:eastAsia="Arial" w:cs="Arial"/>
          <w:b/>
          <w:bCs/>
          <w:color w:val="1F3864"/>
          <w:sz w:val="26"/>
          <w:szCs w:val="26"/>
        </w:rPr>
        <w:t>UNIVERSITÉ DE YAOUNDÉ I</w:t>
      </w:r>
    </w:p>
    <w:p>
      <w:pPr>
        <w:pStyle w:val="Normal"/>
        <w:spacing w:before="0" w:after="240"/>
        <w:jc w:val="center"/>
        <w:rPr/>
      </w:pPr>
      <w:r>
        <w:rPr>
          <w:rFonts w:eastAsia="Arial" w:cs="Arial"/>
          <w:b/>
          <w:bCs/>
          <w:color w:val="2E75B6"/>
          <w:sz w:val="22"/>
          <w:szCs w:val="22"/>
        </w:rPr>
        <w:t>DÉPARTEMENT D'INFORMATIQUE</w:t>
      </w:r>
    </w:p>
    <w:p>
      <w:pPr>
        <w:pStyle w:val="Normal"/>
        <w:spacing w:before="120" w:after="120"/>
        <w:jc w:val="center"/>
        <w:rPr/>
      </w:pPr>
      <w:r>
        <w:rPr/>
        <w:drawing>
          <wp:inline distT="0" distB="0" distL="0" distR="0">
            <wp:extent cx="1259840" cy="771525"/>
            <wp:effectExtent l="0" t="0" r="0" b="0"/>
            <wp:docPr id="1" name="Logo_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Y"/>
                    <pic:cNvPicPr>
                      <a:picLocks noChangeAspect="1" noChangeArrowheads="1"/>
                    </pic:cNvPicPr>
                  </pic:nvPicPr>
                  <pic:blipFill>
                    <a:blip r:embed="rId2"/>
                    <a:stretch>
                      <a:fillRect/>
                    </a:stretch>
                  </pic:blipFill>
                  <pic:spPr bwMode="auto">
                    <a:xfrm>
                      <a:off x="0" y="0"/>
                      <a:ext cx="1259840" cy="771525"/>
                    </a:xfrm>
                    <a:prstGeom prst="rect">
                      <a:avLst/>
                    </a:prstGeom>
                    <a:noFill/>
                  </pic:spPr>
                </pic:pic>
              </a:graphicData>
            </a:graphic>
          </wp:inline>
        </w:drawing>
      </w:r>
    </w:p>
    <w:p>
      <w:pPr>
        <w:pStyle w:val="Normal"/>
        <w:spacing w:before="60" w:after="60"/>
        <w:rPr/>
      </w:pPr>
      <w:r>
        <w:rPr/>
      </w:r>
    </w:p>
    <w:p>
      <w:pPr>
        <w:pStyle w:val="Normal"/>
        <w:pBdr>
          <w:top w:val="single" w:sz="12" w:space="6" w:color="1F3864"/>
          <w:left w:val="single" w:sz="12" w:space="6" w:color="2E75B6"/>
          <w:bottom w:val="single" w:sz="12" w:space="6" w:color="1F3864"/>
          <w:right w:val="single" w:sz="12" w:space="6" w:color="2E75B6"/>
        </w:pBdr>
        <w:spacing w:before="480" w:after="80"/>
        <w:jc w:val="center"/>
        <w:rPr/>
      </w:pPr>
      <w:r>
        <w:rPr>
          <w:rFonts w:eastAsia="Arial" w:cs="Arial"/>
          <w:b/>
          <w:bCs/>
          <w:color w:val="1F3864"/>
          <w:sz w:val="52"/>
          <w:szCs w:val="52"/>
        </w:rPr>
        <w:t>CAHIER DES CHARGES</w:t>
      </w:r>
    </w:p>
    <w:p>
      <w:pPr>
        <w:pStyle w:val="Normal"/>
        <w:spacing w:before="40" w:after="480"/>
        <w:jc w:val="center"/>
        <w:rPr/>
      </w:pPr>
      <w:r>
        <w:rPr>
          <w:rFonts w:eastAsia="Arial" w:cs="Arial"/>
          <w:b/>
          <w:bCs/>
          <w:color w:val="2E75B6"/>
          <w:sz w:val="30"/>
          <w:szCs w:val="30"/>
        </w:rPr>
        <w:t>Projet : Système de Gestion des Plannings</w:t>
      </w:r>
    </w:p>
    <w:p>
      <w:pPr>
        <w:pStyle w:val="Normal"/>
        <w:spacing w:before="60" w:after="60"/>
        <w:rPr/>
      </w:pPr>
      <w:r>
        <w:rPr/>
      </w:r>
    </w:p>
    <w:p>
      <w:pPr>
        <w:pStyle w:val="Normal"/>
        <w:spacing w:before="60" w:after="60"/>
        <w:rPr/>
      </w:pPr>
      <w:r>
        <w:rPr/>
      </w:r>
    </w:p>
    <w:p>
      <w:pPr>
        <w:pStyle w:val="Normal"/>
        <w:spacing w:before="120" w:after="60"/>
        <w:jc w:val="center"/>
        <w:rPr/>
      </w:pPr>
      <w:r>
        <w:rPr>
          <w:rFonts w:eastAsia="Arial" w:cs="Arial"/>
          <w:b/>
          <w:bCs/>
          <w:color w:val="1F3864"/>
          <w:sz w:val="36"/>
          <w:szCs w:val="36"/>
        </w:rPr>
        <w:t>Groupe G15</w:t>
      </w:r>
    </w:p>
    <w:p>
      <w:pPr>
        <w:pStyle w:val="Normal"/>
        <w:spacing w:before="60" w:after="60"/>
        <w:rPr/>
      </w:pPr>
      <w:r>
        <w:rPr/>
      </w:r>
    </w:p>
    <w:tbl>
      <w:tblPr>
        <w:tblW w:w="9026" w:type="dxa"/>
        <w:jc w:val="start"/>
        <w:tblInd w:w="0" w:type="dxa"/>
        <w:tblLayout w:type="fixed"/>
        <w:tblCellMar>
          <w:top w:w="100" w:type="dxa"/>
          <w:start w:w="120" w:type="dxa"/>
          <w:bottom w:w="100" w:type="dxa"/>
          <w:end w:w="120" w:type="dxa"/>
        </w:tblCellMar>
      </w:tblPr>
      <w:tblGrid>
        <w:gridCol w:w="4513"/>
        <w:gridCol w:w="4513"/>
      </w:tblGrid>
      <w:tr>
        <w:trPr/>
        <w:tc>
          <w:tcPr>
            <w:tcW w:w="4513"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NOM &amp; PRÉNOMS</w:t>
            </w:r>
          </w:p>
        </w:tc>
        <w:tc>
          <w:tcPr>
            <w:tcW w:w="4513"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MATRICULE</w:t>
            </w:r>
          </w:p>
        </w:tc>
      </w:tr>
      <w:tr>
        <w:trPr/>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 xml:space="preserve"> </w:t>
            </w:r>
            <w:r>
              <w:rPr>
                <w:rFonts w:eastAsia="Arial" w:cs="Arial"/>
                <w:b w:val="false"/>
                <w:bCs w:val="false"/>
                <w:color w:val="222222"/>
                <w:sz w:val="20"/>
                <w:szCs w:val="20"/>
              </w:rPr>
              <w:t>MAYADA EMMANUEL</w:t>
            </w:r>
          </w:p>
        </w:tc>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 xml:space="preserve"> </w:t>
            </w:r>
            <w:r>
              <w:rPr>
                <w:rFonts w:eastAsia="Arial" w:cs="Arial"/>
                <w:b w:val="false"/>
                <w:bCs w:val="false"/>
                <w:color w:val="222222"/>
                <w:sz w:val="20"/>
                <w:szCs w:val="20"/>
              </w:rPr>
              <w:t>24H2075</w:t>
            </w:r>
          </w:p>
        </w:tc>
      </w:tr>
      <w:tr>
        <w:trPr/>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DJUMAH TCHAMBESSI LAUREINE DIVINE</w:t>
            </w:r>
          </w:p>
        </w:tc>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24H2198</w:t>
            </w:r>
          </w:p>
        </w:tc>
      </w:tr>
      <w:tr>
        <w:trPr/>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NGAMGA WAZI EMERAUDE ASHLEY</w:t>
            </w:r>
          </w:p>
        </w:tc>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24H2051</w:t>
            </w:r>
          </w:p>
        </w:tc>
      </w:tr>
      <w:tr>
        <w:trPr/>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ABDELMALICK MAHAMAT SALEH</w:t>
            </w:r>
          </w:p>
        </w:tc>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24G2658</w:t>
            </w:r>
          </w:p>
        </w:tc>
      </w:tr>
      <w:tr>
        <w:trPr/>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MORE ANGE KORALIE</w:t>
            </w:r>
          </w:p>
        </w:tc>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24G2714</w:t>
            </w:r>
          </w:p>
        </w:tc>
      </w:tr>
      <w:tr>
        <w:trPr/>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 xml:space="preserve"> </w:t>
            </w:r>
            <w:r>
              <w:rPr>
                <w:rFonts w:eastAsia="Arial" w:cs="Arial"/>
                <w:b w:val="false"/>
                <w:bCs w:val="false"/>
                <w:color w:val="222222"/>
                <w:sz w:val="20"/>
                <w:szCs w:val="20"/>
              </w:rPr>
              <w:t>MENGUE OYIE CATHERINE KEREN ANN</w:t>
            </w:r>
          </w:p>
        </w:tc>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24H2224</w:t>
            </w:r>
          </w:p>
        </w:tc>
      </w:tr>
      <w:tr>
        <w:trPr/>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FOMBEN CHAGHEN HILAIRE</w:t>
            </w:r>
          </w:p>
        </w:tc>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24H2173</w:t>
            </w:r>
          </w:p>
        </w:tc>
      </w:tr>
      <w:tr>
        <w:trPr/>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KAMANDA MBOZO'O FRANCK ALANE</w:t>
            </w:r>
          </w:p>
        </w:tc>
        <w:tc>
          <w:tcPr>
            <w:tcW w:w="45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24H2226</w:t>
            </w:r>
          </w:p>
        </w:tc>
      </w:tr>
      <w:tr>
        <w:trPr/>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TELEP DÉSIRÉ JUNIOR</w:t>
            </w:r>
          </w:p>
        </w:tc>
        <w:tc>
          <w:tcPr>
            <w:tcW w:w="45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22V2349</w:t>
            </w:r>
          </w:p>
        </w:tc>
      </w:tr>
    </w:tbl>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400" w:after="60"/>
        <w:jc w:val="end"/>
        <w:rPr/>
      </w:pPr>
      <w:r>
        <w:rPr>
          <w:rFonts w:eastAsia="Arial" w:cs="Arial"/>
          <w:b/>
          <w:bCs/>
          <w:color w:val="1F3864"/>
          <w:sz w:val="20"/>
          <w:szCs w:val="20"/>
        </w:rPr>
        <w:t xml:space="preserve">Examinateur : </w:t>
      </w:r>
      <w:r>
        <w:rPr>
          <w:rFonts w:eastAsia="Arial" w:cs="Arial"/>
          <w:b/>
          <w:bCs/>
          <w:color w:val="1F3864"/>
          <w:sz w:val="20"/>
          <w:szCs w:val="20"/>
        </w:rPr>
        <w:t>Dr</w:t>
      </w:r>
      <w:r>
        <w:rPr>
          <w:rFonts w:eastAsia="Arial" w:cs="Arial"/>
          <w:color w:val="333333"/>
          <w:sz w:val="20"/>
          <w:szCs w:val="20"/>
        </w:rPr>
        <w:t xml:space="preserve"> MONTHE Valery</w:t>
      </w:r>
    </w:p>
    <w:p>
      <w:pPr>
        <w:pStyle w:val="Normal"/>
        <w:spacing w:before="480" w:after="60"/>
        <w:jc w:val="center"/>
        <w:rPr/>
      </w:pPr>
      <w:r>
        <w:rPr>
          <w:rFonts w:eastAsia="Arial" w:cs="Arial"/>
          <w:color w:val="555555"/>
          <w:sz w:val="22"/>
          <w:szCs w:val="22"/>
        </w:rPr>
        <w:t>Année Académique 2024-2025</w:t>
      </w:r>
    </w:p>
    <w:p>
      <w:pPr>
        <w:pStyle w:val="Normal"/>
        <w:jc w:val="center"/>
        <w:rPr>
          <w:rFonts w:ascii="Arial" w:hAnsi="Arial" w:eastAsia="Arial" w:cs="Arial"/>
          <w:color w:val="555555"/>
          <w:sz w:val="22"/>
          <w:szCs w:val="22"/>
        </w:rPr>
      </w:pPr>
      <w:r>
        <w:rPr/>
      </w:r>
    </w:p>
    <w:p>
      <w:pPr>
        <w:pStyle w:val="Normal"/>
        <w:rPr/>
      </w:pPr>
      <w:r>
        <w:rPr/>
      </w:r>
      <w:r>
        <w:br w:type="page"/>
      </w:r>
    </w:p>
    <w:p>
      <w:pPr>
        <w:pStyle w:val="Normal"/>
        <w:pBdr>
          <w:bottom w:val="single" w:sz="8" w:space="6" w:color="2E75B6"/>
        </w:pBdr>
        <w:spacing w:before="0" w:after="240"/>
        <w:jc w:val="center"/>
        <w:rPr/>
      </w:pPr>
      <w:r>
        <w:rPr>
          <w:rFonts w:eastAsia="Arial" w:cs="Arial"/>
          <w:b/>
          <w:bCs/>
          <w:color w:val="1F3864"/>
          <w:sz w:val="40"/>
          <w:szCs w:val="40"/>
        </w:rPr>
        <w:t>SOMMAIRE</w:t>
      </w:r>
    </w:p>
    <w:p>
      <w:pPr>
        <w:pStyle w:val="Normal"/>
        <w:spacing w:before="60" w:after="60"/>
        <w:rPr/>
      </w:pPr>
      <w:r>
        <w:rPr/>
        <w:t xml:space="preserve"> </w:t>
      </w:r>
    </w:p>
    <w:p>
      <w:pPr>
        <w:pStyle w:val="Normal"/>
        <w:tabs>
          <w:tab w:val="clear" w:pos="720"/>
          <w:tab w:val="right" w:pos="8900" w:leader="dot"/>
        </w:tabs>
        <w:spacing w:before="140" w:after="60"/>
        <w:rPr/>
      </w:pPr>
      <w:r>
        <w:rPr>
          <w:rFonts w:eastAsia="Arial" w:cs="Arial"/>
          <w:b/>
          <w:bCs/>
          <w:color w:val="1F3864"/>
          <w:sz w:val="24"/>
          <w:szCs w:val="24"/>
        </w:rPr>
        <w:t>1. PRÉSENTATION GÉNÉRALE DU PROJET</w:t>
      </w:r>
      <w:r>
        <w:rPr>
          <w:rFonts w:eastAsia="Arial" w:cs="Arial"/>
          <w:color w:val="BBBBBB"/>
          <w:sz w:val="24"/>
          <w:szCs w:val="24"/>
        </w:rPr>
        <w:tab/>
      </w:r>
    </w:p>
    <w:p>
      <w:pPr>
        <w:pStyle w:val="Normal"/>
        <w:spacing w:before="4" w:after="4"/>
        <w:rPr/>
      </w:pPr>
      <w:r>
        <w:rPr/>
        <w:t xml:space="preserve"> </w:t>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1.1  Contexte et Problématique</w:t>
      </w:r>
      <w:r>
        <w:rPr>
          <w:rFonts w:eastAsia="Arial" w:cs="Arial"/>
          <w:color w:val="BBBBBB"/>
          <w:sz w:val="21"/>
          <w:szCs w:val="21"/>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1.2  Objectifs du Projet</w:t>
      </w:r>
      <w:r>
        <w:rPr>
          <w:rFonts w:eastAsia="Arial" w:cs="Arial"/>
          <w:color w:val="BBBBBB"/>
          <w:sz w:val="21"/>
          <w:szCs w:val="21"/>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1.2.1  Objectif Général</w:t>
      </w:r>
      <w:r>
        <w:rPr>
          <w:rFonts w:eastAsia="Arial" w:cs="Arial"/>
          <w:color w:val="BBBBBB"/>
          <w:sz w:val="19"/>
          <w:szCs w:val="19"/>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1.2.2  Objectifs Spécifiques</w:t>
      </w:r>
      <w:r>
        <w:rPr>
          <w:rFonts w:eastAsia="Arial" w:cs="Arial"/>
          <w:color w:val="BBBBBB"/>
          <w:sz w:val="19"/>
          <w:szCs w:val="19"/>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1.3  Périmètre du Projet</w:t>
      </w:r>
      <w:r>
        <w:rPr>
          <w:rFonts w:eastAsia="Arial" w:cs="Arial"/>
          <w:color w:val="BBBBBB"/>
          <w:sz w:val="21"/>
          <w:szCs w:val="21"/>
        </w:rPr>
        <w:tab/>
      </w:r>
    </w:p>
    <w:p>
      <w:pPr>
        <w:pStyle w:val="Normal"/>
        <w:tabs>
          <w:tab w:val="clear" w:pos="720"/>
          <w:tab w:val="right" w:pos="8900" w:leader="dot"/>
        </w:tabs>
        <w:spacing w:before="140" w:after="60"/>
        <w:rPr/>
      </w:pPr>
      <w:r>
        <w:rPr>
          <w:rFonts w:eastAsia="Arial" w:cs="Arial"/>
          <w:b/>
          <w:bCs/>
          <w:color w:val="1F3864"/>
          <w:sz w:val="24"/>
          <w:szCs w:val="24"/>
        </w:rPr>
        <w:t>2. ANALYSE DU SYSTÈME</w:t>
      </w:r>
      <w:r>
        <w:rPr>
          <w:rFonts w:eastAsia="Arial" w:cs="Arial"/>
          <w:color w:val="BBBBBB"/>
          <w:sz w:val="24"/>
          <w:szCs w:val="24"/>
        </w:rPr>
        <w:tab/>
      </w:r>
    </w:p>
    <w:p>
      <w:pPr>
        <w:pStyle w:val="Normal"/>
        <w:spacing w:before="4" w:after="4"/>
        <w:rPr/>
      </w:pPr>
      <w:r>
        <w:rPr/>
        <w:t xml:space="preserve"> </w:t>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2.1  Identification des Acteurs</w:t>
      </w:r>
      <w:r>
        <w:rPr>
          <w:rFonts w:eastAsia="Arial" w:cs="Arial"/>
          <w:color w:val="BBBBBB"/>
          <w:sz w:val="21"/>
          <w:szCs w:val="21"/>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2.2  Identification des Besoins</w:t>
      </w:r>
      <w:r>
        <w:rPr>
          <w:rFonts w:eastAsia="Arial" w:cs="Arial"/>
          <w:color w:val="BBBBBB"/>
          <w:sz w:val="21"/>
          <w:szCs w:val="21"/>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2.2.1  Besoins Fonctionnels</w:t>
      </w:r>
      <w:r>
        <w:rPr>
          <w:rFonts w:eastAsia="Arial" w:cs="Arial"/>
          <w:color w:val="BBBBBB"/>
          <w:sz w:val="19"/>
          <w:szCs w:val="19"/>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2.2.2  Besoins Non Fonctionnels</w:t>
      </w:r>
      <w:r>
        <w:rPr>
          <w:rFonts w:eastAsia="Arial" w:cs="Arial"/>
          <w:color w:val="BBBBBB"/>
          <w:sz w:val="19"/>
          <w:szCs w:val="19"/>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2.3  Diagramme des Cas d'Utilisation</w:t>
      </w:r>
      <w:r>
        <w:rPr>
          <w:rFonts w:eastAsia="Arial" w:cs="Arial"/>
          <w:color w:val="BBBBBB"/>
          <w:sz w:val="21"/>
          <w:szCs w:val="21"/>
        </w:rPr>
        <w:tab/>
      </w:r>
    </w:p>
    <w:p>
      <w:pPr>
        <w:pStyle w:val="Normal"/>
        <w:tabs>
          <w:tab w:val="clear" w:pos="720"/>
          <w:tab w:val="right" w:pos="8900" w:leader="dot"/>
        </w:tabs>
        <w:spacing w:before="140" w:after="60"/>
        <w:rPr/>
      </w:pPr>
      <w:r>
        <w:rPr>
          <w:rFonts w:eastAsia="Arial" w:cs="Arial"/>
          <w:b/>
          <w:bCs/>
          <w:color w:val="1F3864"/>
          <w:sz w:val="24"/>
          <w:szCs w:val="24"/>
        </w:rPr>
        <w:t>3. CONCEPTION DU SYSTÈME</w:t>
      </w:r>
      <w:r>
        <w:rPr>
          <w:rFonts w:eastAsia="Arial" w:cs="Arial"/>
          <w:color w:val="BBBBBB"/>
          <w:sz w:val="24"/>
          <w:szCs w:val="24"/>
        </w:rPr>
        <w:tab/>
      </w:r>
    </w:p>
    <w:p>
      <w:pPr>
        <w:pStyle w:val="Normal"/>
        <w:spacing w:before="4" w:after="4"/>
        <w:rPr/>
      </w:pPr>
      <w:r>
        <w:rPr/>
        <w:t xml:space="preserve"> </w:t>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3.1  Architecture Générale</w:t>
      </w:r>
      <w:r>
        <w:rPr>
          <w:rFonts w:eastAsia="Arial" w:cs="Arial"/>
          <w:color w:val="BBBBBB"/>
          <w:sz w:val="21"/>
          <w:szCs w:val="21"/>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3.2  Modèle Conceptuel de Données (MCD)</w:t>
      </w:r>
      <w:r>
        <w:rPr>
          <w:rFonts w:eastAsia="Arial" w:cs="Arial"/>
          <w:color w:val="BBBBBB"/>
          <w:sz w:val="21"/>
          <w:szCs w:val="21"/>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3.2.1  Entités Principales</w:t>
      </w:r>
      <w:r>
        <w:rPr>
          <w:rFonts w:eastAsia="Arial" w:cs="Arial"/>
          <w:color w:val="BBBBBB"/>
          <w:sz w:val="19"/>
          <w:szCs w:val="19"/>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3.2.2  Associations Principales</w:t>
      </w:r>
      <w:r>
        <w:rPr>
          <w:rFonts w:eastAsia="Arial" w:cs="Arial"/>
          <w:color w:val="BBBBBB"/>
          <w:sz w:val="19"/>
          <w:szCs w:val="19"/>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3.3  Schéma de la Base de Données</w:t>
      </w:r>
      <w:r>
        <w:rPr>
          <w:rFonts w:eastAsia="Arial" w:cs="Arial"/>
          <w:color w:val="BBBBBB"/>
          <w:sz w:val="21"/>
          <w:szCs w:val="21"/>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3.3.1  Tables SQL</w:t>
      </w:r>
      <w:r>
        <w:rPr>
          <w:rFonts w:eastAsia="Arial" w:cs="Arial"/>
          <w:color w:val="BBBBBB"/>
          <w:sz w:val="19"/>
          <w:szCs w:val="19"/>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3.4  Diagramme de Classes</w:t>
      </w:r>
      <w:r>
        <w:rPr>
          <w:rFonts w:eastAsia="Arial" w:cs="Arial"/>
          <w:color w:val="BBBBBB"/>
          <w:sz w:val="21"/>
          <w:szCs w:val="21"/>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3.4.1  Classes Métier Principales</w:t>
      </w:r>
      <w:r>
        <w:rPr>
          <w:rFonts w:eastAsia="Arial" w:cs="Arial"/>
          <w:color w:val="BBBBBB"/>
          <w:sz w:val="19"/>
          <w:szCs w:val="19"/>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3.5  Conception des Interfaces Utilisateur</w:t>
      </w:r>
      <w:r>
        <w:rPr>
          <w:rFonts w:eastAsia="Arial" w:cs="Arial"/>
          <w:color w:val="BBBBBB"/>
          <w:sz w:val="21"/>
          <w:szCs w:val="21"/>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3.5.1  Pages Principales</w:t>
      </w:r>
      <w:r>
        <w:rPr>
          <w:rFonts w:eastAsia="Arial" w:cs="Arial"/>
          <w:color w:val="BBBBBB"/>
          <w:sz w:val="19"/>
          <w:szCs w:val="19"/>
        </w:rPr>
        <w:tab/>
      </w:r>
    </w:p>
    <w:p>
      <w:pPr>
        <w:pStyle w:val="Normal"/>
        <w:tabs>
          <w:tab w:val="clear" w:pos="720"/>
          <w:tab w:val="right" w:pos="8900" w:leader="dot"/>
        </w:tabs>
        <w:spacing w:before="30" w:after="20"/>
        <w:rPr/>
      </w:pPr>
      <w:r>
        <w:rPr>
          <w:rFonts w:eastAsia="Arial" w:cs="Arial"/>
          <w:b w:val="false"/>
          <w:bCs w:val="false"/>
          <w:color w:val="555555"/>
          <w:sz w:val="19"/>
          <w:szCs w:val="19"/>
        </w:rPr>
        <w:t xml:space="preserve">      </w:t>
      </w:r>
      <w:r>
        <w:rPr>
          <w:rFonts w:eastAsia="Arial" w:cs="Arial"/>
          <w:b w:val="false"/>
          <w:bCs w:val="false"/>
          <w:color w:val="555555"/>
          <w:sz w:val="19"/>
          <w:szCs w:val="19"/>
        </w:rPr>
        <w:t>3.5.2  Ergonomie et Accessibilité</w:t>
      </w:r>
      <w:r>
        <w:rPr>
          <w:rFonts w:eastAsia="Arial" w:cs="Arial"/>
          <w:color w:val="BBBBBB"/>
          <w:sz w:val="19"/>
          <w:szCs w:val="19"/>
        </w:rPr>
        <w:tab/>
      </w:r>
    </w:p>
    <w:p>
      <w:pPr>
        <w:pStyle w:val="Normal"/>
        <w:tabs>
          <w:tab w:val="clear" w:pos="720"/>
          <w:tab w:val="right" w:pos="8900" w:leader="dot"/>
        </w:tabs>
        <w:spacing w:before="140" w:after="60"/>
        <w:rPr/>
      </w:pPr>
      <w:r>
        <w:rPr>
          <w:rFonts w:eastAsia="Arial" w:cs="Arial"/>
          <w:b/>
          <w:bCs/>
          <w:color w:val="1F3864"/>
          <w:sz w:val="24"/>
          <w:szCs w:val="24"/>
        </w:rPr>
        <w:t>4. ORGANISATION ET RÉPARTITION DU TRAVAIL</w:t>
      </w:r>
      <w:r>
        <w:rPr>
          <w:rFonts w:eastAsia="Arial" w:cs="Arial"/>
          <w:color w:val="BBBBBB"/>
          <w:sz w:val="24"/>
          <w:szCs w:val="24"/>
        </w:rPr>
        <w:tab/>
      </w:r>
    </w:p>
    <w:p>
      <w:pPr>
        <w:pStyle w:val="Normal"/>
        <w:spacing w:before="4" w:after="4"/>
        <w:rPr/>
      </w:pPr>
      <w:r>
        <w:rPr/>
        <w:t xml:space="preserve"> </w:t>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4.1  Répartition des Tâches par Membre</w:t>
      </w:r>
      <w:r>
        <w:rPr>
          <w:rFonts w:eastAsia="Arial" w:cs="Arial"/>
          <w:color w:val="BBBBBB"/>
          <w:sz w:val="21"/>
          <w:szCs w:val="21"/>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4.2  Planning de Réalisation</w:t>
      </w:r>
      <w:r>
        <w:rPr>
          <w:rFonts w:eastAsia="Arial" w:cs="Arial"/>
          <w:color w:val="BBBBBB"/>
          <w:sz w:val="21"/>
          <w:szCs w:val="21"/>
        </w:rPr>
        <w:tab/>
      </w:r>
    </w:p>
    <w:p>
      <w:pPr>
        <w:pStyle w:val="Normal"/>
        <w:tabs>
          <w:tab w:val="clear" w:pos="720"/>
          <w:tab w:val="right" w:pos="8900" w:leader="dot"/>
        </w:tabs>
        <w:spacing w:before="140" w:after="60"/>
        <w:rPr/>
      </w:pPr>
      <w:r>
        <w:rPr>
          <w:rFonts w:eastAsia="Arial" w:cs="Arial"/>
          <w:b/>
          <w:bCs/>
          <w:color w:val="1F3864"/>
          <w:sz w:val="24"/>
          <w:szCs w:val="24"/>
        </w:rPr>
        <w:t>5. ENVIRONNEMENT TECHNIQUE</w:t>
      </w:r>
      <w:r>
        <w:rPr>
          <w:rFonts w:eastAsia="Arial" w:cs="Arial"/>
          <w:color w:val="BBBBBB"/>
          <w:sz w:val="24"/>
          <w:szCs w:val="24"/>
        </w:rPr>
        <w:tab/>
      </w:r>
    </w:p>
    <w:p>
      <w:pPr>
        <w:pStyle w:val="Normal"/>
        <w:spacing w:before="4" w:after="4"/>
        <w:rPr/>
      </w:pPr>
      <w:r>
        <w:rPr/>
        <w:t xml:space="preserve"> </w:t>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5.1  Technologies Retenues</w:t>
      </w:r>
      <w:r>
        <w:rPr>
          <w:rFonts w:eastAsia="Arial" w:cs="Arial"/>
          <w:color w:val="BBBBBB"/>
          <w:sz w:val="21"/>
          <w:szCs w:val="21"/>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5.2  Structure du Projet</w:t>
      </w:r>
      <w:r>
        <w:rPr>
          <w:rFonts w:eastAsia="Arial" w:cs="Arial"/>
          <w:color w:val="BBBBBB"/>
          <w:sz w:val="21"/>
          <w:szCs w:val="21"/>
        </w:rPr>
        <w:tab/>
      </w:r>
    </w:p>
    <w:p>
      <w:pPr>
        <w:pStyle w:val="Normal"/>
        <w:tabs>
          <w:tab w:val="clear" w:pos="720"/>
          <w:tab w:val="right" w:pos="8900" w:leader="dot"/>
        </w:tabs>
        <w:spacing w:before="140" w:after="60"/>
        <w:rPr/>
      </w:pPr>
      <w:r>
        <w:rPr>
          <w:rFonts w:eastAsia="Arial" w:cs="Arial"/>
          <w:b/>
          <w:bCs/>
          <w:color w:val="1F3864"/>
          <w:sz w:val="24"/>
          <w:szCs w:val="24"/>
        </w:rPr>
        <w:t>6</w:t>
      </w:r>
      <w:r>
        <w:rPr>
          <w:rFonts w:eastAsia="Arial" w:cs="Arial"/>
          <w:b/>
          <w:bCs/>
          <w:color w:val="1F3864"/>
          <w:sz w:val="24"/>
          <w:szCs w:val="24"/>
        </w:rPr>
        <w:t>. CRITÈRES DE RÉUSSITE</w:t>
      </w:r>
      <w:r>
        <w:rPr>
          <w:rFonts w:eastAsia="Arial" w:cs="Arial"/>
          <w:color w:val="BBBBBB"/>
          <w:sz w:val="24"/>
          <w:szCs w:val="24"/>
        </w:rPr>
        <w:tab/>
      </w:r>
    </w:p>
    <w:p>
      <w:pPr>
        <w:pStyle w:val="Normal"/>
        <w:spacing w:before="4" w:after="4"/>
        <w:rPr/>
      </w:pPr>
      <w:r>
        <w:rPr/>
        <w:t xml:space="preserve"> </w:t>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6</w:t>
      </w:r>
      <w:r>
        <w:rPr>
          <w:rFonts w:eastAsia="Arial" w:cs="Arial"/>
          <w:b w:val="false"/>
          <w:bCs w:val="false"/>
          <w:color w:val="2E75B6"/>
          <w:sz w:val="21"/>
          <w:szCs w:val="21"/>
        </w:rPr>
        <w:t>.1  Fonctionnalités Minimales Attendues</w:t>
      </w:r>
      <w:r>
        <w:rPr>
          <w:rFonts w:eastAsia="Arial" w:cs="Arial"/>
          <w:color w:val="BBBBBB"/>
          <w:sz w:val="21"/>
          <w:szCs w:val="21"/>
        </w:rPr>
        <w:tab/>
      </w:r>
    </w:p>
    <w:p>
      <w:pPr>
        <w:pStyle w:val="Normal"/>
        <w:tabs>
          <w:tab w:val="clear" w:pos="720"/>
          <w:tab w:val="right" w:pos="8900" w:leader="dot"/>
        </w:tabs>
        <w:spacing w:before="60" w:after="40"/>
        <w:rPr/>
      </w:pPr>
      <w:r>
        <w:rPr>
          <w:rFonts w:eastAsia="Arial" w:cs="Arial"/>
          <w:b w:val="false"/>
          <w:bCs w:val="false"/>
          <w:color w:val="2E75B6"/>
          <w:sz w:val="21"/>
          <w:szCs w:val="21"/>
        </w:rPr>
        <w:t xml:space="preserve">   </w:t>
      </w:r>
      <w:r>
        <w:rPr>
          <w:rFonts w:eastAsia="Arial" w:cs="Arial"/>
          <w:b w:val="false"/>
          <w:bCs w:val="false"/>
          <w:color w:val="2E75B6"/>
          <w:sz w:val="21"/>
          <w:szCs w:val="21"/>
        </w:rPr>
        <w:t>6</w:t>
      </w:r>
      <w:r>
        <w:rPr>
          <w:rFonts w:eastAsia="Arial" w:cs="Arial"/>
          <w:b w:val="false"/>
          <w:bCs w:val="false"/>
          <w:color w:val="2E75B6"/>
          <w:sz w:val="21"/>
          <w:szCs w:val="21"/>
        </w:rPr>
        <w:t>.2  Livrables Attendus</w:t>
      </w:r>
      <w:r>
        <w:rPr>
          <w:rFonts w:eastAsia="Arial" w:cs="Arial"/>
          <w:color w:val="BBBBBB"/>
          <w:sz w:val="21"/>
          <w:szCs w:val="21"/>
        </w:rPr>
        <w:tab/>
      </w:r>
    </w:p>
    <w:p>
      <w:pPr>
        <w:pStyle w:val="Normal"/>
        <w:tabs>
          <w:tab w:val="clear" w:pos="720"/>
          <w:tab w:val="right" w:pos="8900" w:leader="dot"/>
        </w:tabs>
        <w:spacing w:before="140" w:after="60"/>
        <w:rPr/>
      </w:pPr>
      <w:r>
        <w:rPr>
          <w:rFonts w:eastAsia="Arial" w:cs="Arial"/>
          <w:b/>
          <w:bCs/>
          <w:color w:val="1F3864"/>
          <w:sz w:val="24"/>
          <w:szCs w:val="24"/>
        </w:rPr>
        <w:t>CONCLUSION</w:t>
      </w:r>
      <w:r>
        <w:rPr>
          <w:rFonts w:eastAsia="Arial" w:cs="Arial"/>
          <w:color w:val="BBBBBB"/>
          <w:sz w:val="24"/>
          <w:szCs w:val="24"/>
        </w:rPr>
        <w:tab/>
      </w:r>
    </w:p>
    <w:p>
      <w:pPr>
        <w:pStyle w:val="Normal"/>
        <w:spacing w:before="4" w:after="4"/>
        <w:rPr/>
      </w:pPr>
      <w:r>
        <w:rPr/>
        <w:t xml:space="preserve"> </w:t>
      </w:r>
    </w:p>
    <w:p>
      <w:pPr>
        <w:pStyle w:val="Normal"/>
        <w:spacing w:before="0" w:after="0"/>
        <w:rPr/>
      </w:pPr>
      <w:r>
        <w:rPr/>
      </w:r>
      <w:r>
        <w:br w:type="page"/>
      </w:r>
    </w:p>
    <w:p>
      <w:pPr>
        <w:pStyle w:val="Normal"/>
        <w:spacing w:before="0" w:after="0"/>
        <w:rPr/>
      </w:pPr>
      <w:r>
        <w:rPr/>
      </w:r>
      <w:r>
        <w:br w:type="page"/>
      </w:r>
    </w:p>
    <w:p>
      <w:pPr>
        <w:pStyle w:val="Heading1"/>
        <w:pBdr>
          <w:bottom w:val="single" w:sz="6" w:space="4" w:color="2E75B6"/>
        </w:pBdr>
        <w:spacing w:before="0" w:after="180"/>
        <w:rPr/>
      </w:pPr>
      <w:r>
        <w:rPr>
          <w:rFonts w:eastAsia="Arial" w:cs="Arial" w:ascii="Arial" w:hAnsi="Arial"/>
          <w:b/>
          <w:bCs/>
          <w:color w:val="1F3864"/>
          <w:sz w:val="32"/>
          <w:szCs w:val="32"/>
        </w:rPr>
        <w:t>1. PRÉSENTATION GÉNÉRALE DU PROJET</w:t>
      </w:r>
    </w:p>
    <w:p>
      <w:pPr>
        <w:pStyle w:val="Heading2"/>
        <w:spacing w:before="240" w:after="120"/>
        <w:rPr/>
      </w:pPr>
      <w:r>
        <w:rPr>
          <w:rFonts w:eastAsia="Arial" w:cs="Arial" w:ascii="Arial" w:hAnsi="Arial"/>
          <w:b/>
          <w:bCs/>
          <w:color w:val="2E75B6"/>
          <w:sz w:val="26"/>
          <w:szCs w:val="26"/>
        </w:rPr>
        <w:t>1.1 Contexte et Problématique</w:t>
      </w:r>
    </w:p>
    <w:p>
      <w:pPr>
        <w:pStyle w:val="Normal"/>
        <w:spacing w:before="60" w:after="100"/>
        <w:jc w:val="both"/>
        <w:rPr/>
      </w:pPr>
      <w:r>
        <w:rPr>
          <w:rFonts w:eastAsia="Arial" w:cs="Arial"/>
          <w:color w:val="222222"/>
          <w:sz w:val="22"/>
          <w:szCs w:val="22"/>
        </w:rPr>
        <w:t>Les établissements d'enseignement supérieur font face à une gestion complexe de leurs activités académiques. La planification manuelle des cours, des examens et des emplois du temps génère régulièrement des conflits de salles, des chevauchements d'horaires et une charge administrative considérable.</w:t>
      </w:r>
    </w:p>
    <w:p>
      <w:pPr>
        <w:pStyle w:val="Normal"/>
        <w:spacing w:before="60" w:after="100"/>
        <w:jc w:val="both"/>
        <w:rPr/>
      </w:pPr>
      <w:r>
        <w:rPr>
          <w:rFonts w:eastAsia="Arial" w:cs="Arial"/>
          <w:color w:val="222222"/>
          <w:sz w:val="22"/>
          <w:szCs w:val="22"/>
        </w:rPr>
        <w:t>Le groupe G15 propose de développer un Système de Gestion des Plannings (SGP), une application logicielle permettant d'automatiser et de centraliser la gestion des emplois du temps, des cours, des enseignants et des examens au sein d'un établissement académique.</w:t>
      </w:r>
    </w:p>
    <w:p>
      <w:pPr>
        <w:pStyle w:val="Heading2"/>
        <w:spacing w:before="240" w:after="120"/>
        <w:rPr/>
      </w:pPr>
      <w:r>
        <w:rPr>
          <w:rFonts w:eastAsia="Arial" w:cs="Arial" w:ascii="Arial" w:hAnsi="Arial"/>
          <w:b/>
          <w:bCs/>
          <w:color w:val="2E75B6"/>
          <w:sz w:val="26"/>
          <w:szCs w:val="26"/>
        </w:rPr>
        <w:t>1.2 Objectifs du Projet</w:t>
      </w:r>
    </w:p>
    <w:p>
      <w:pPr>
        <w:pStyle w:val="Heading3"/>
        <w:spacing w:before="160" w:after="80"/>
        <w:rPr/>
      </w:pPr>
      <w:r>
        <w:rPr>
          <w:rFonts w:eastAsia="Arial" w:cs="Arial" w:ascii="Arial" w:hAnsi="Arial"/>
          <w:b/>
          <w:bCs/>
          <w:color w:val="444444"/>
          <w:sz w:val="24"/>
          <w:szCs w:val="24"/>
        </w:rPr>
        <w:t>1.2.1 Objectif Général</w:t>
      </w:r>
    </w:p>
    <w:p>
      <w:pPr>
        <w:pStyle w:val="Normal"/>
        <w:spacing w:before="60" w:after="100"/>
        <w:jc w:val="both"/>
        <w:rPr/>
      </w:pPr>
      <w:r>
        <w:rPr>
          <w:rFonts w:eastAsia="Arial" w:cs="Arial"/>
          <w:color w:val="222222"/>
          <w:sz w:val="22"/>
          <w:szCs w:val="22"/>
        </w:rPr>
        <w:t>Concevoir et développer un système d'information intégré permettant la gestion automatisée et centralisée des plannings académiques (cours, enseignants, salles, examens).</w:t>
      </w:r>
    </w:p>
    <w:p>
      <w:pPr>
        <w:pStyle w:val="Heading3"/>
        <w:spacing w:before="160" w:after="80"/>
        <w:rPr/>
      </w:pPr>
      <w:r>
        <w:rPr>
          <w:rFonts w:eastAsia="Arial" w:cs="Arial" w:ascii="Arial" w:hAnsi="Arial"/>
          <w:b/>
          <w:bCs/>
          <w:color w:val="444444"/>
          <w:sz w:val="24"/>
          <w:szCs w:val="24"/>
        </w:rPr>
        <w:t>1.2.2 Objectifs Spécifiques</w:t>
      </w:r>
    </w:p>
    <w:p>
      <w:pPr>
        <w:pStyle w:val="ListParagraph"/>
        <w:numPr>
          <w:ilvl w:val="0"/>
          <w:numId w:val="4"/>
        </w:numPr>
        <w:spacing w:before="40" w:after="40"/>
        <w:rPr/>
      </w:pPr>
      <w:r>
        <w:rPr>
          <w:rFonts w:eastAsia="Arial" w:cs="Arial"/>
          <w:color w:val="222222"/>
          <w:sz w:val="22"/>
          <w:szCs w:val="22"/>
        </w:rPr>
        <w:t>Permettre la création et la gestion des cours et des enseignants</w:t>
      </w:r>
    </w:p>
    <w:p>
      <w:pPr>
        <w:pStyle w:val="ListParagraph"/>
        <w:numPr>
          <w:ilvl w:val="0"/>
          <w:numId w:val="1"/>
        </w:numPr>
        <w:spacing w:before="40" w:after="40"/>
        <w:rPr/>
      </w:pPr>
      <w:r>
        <w:rPr>
          <w:rFonts w:eastAsia="Arial" w:cs="Arial"/>
          <w:color w:val="222222"/>
          <w:sz w:val="22"/>
          <w:szCs w:val="22"/>
        </w:rPr>
        <w:t>Automatiser la génération des emplois du temps en évitant les conflits</w:t>
      </w:r>
    </w:p>
    <w:p>
      <w:pPr>
        <w:pStyle w:val="ListParagraph"/>
        <w:numPr>
          <w:ilvl w:val="0"/>
          <w:numId w:val="1"/>
        </w:numPr>
        <w:spacing w:before="40" w:after="40"/>
        <w:rPr/>
      </w:pPr>
      <w:r>
        <w:rPr>
          <w:rFonts w:eastAsia="Arial" w:cs="Arial"/>
          <w:color w:val="222222"/>
          <w:sz w:val="22"/>
          <w:szCs w:val="22"/>
        </w:rPr>
        <w:t>Assurer la planification et le suivi des examens</w:t>
      </w:r>
    </w:p>
    <w:p>
      <w:pPr>
        <w:pStyle w:val="ListParagraph"/>
        <w:numPr>
          <w:ilvl w:val="0"/>
          <w:numId w:val="1"/>
        </w:numPr>
        <w:spacing w:before="40" w:after="40"/>
        <w:rPr/>
      </w:pPr>
      <w:r>
        <w:rPr>
          <w:rFonts w:eastAsia="Arial" w:cs="Arial"/>
          <w:color w:val="222222"/>
          <w:sz w:val="22"/>
          <w:szCs w:val="22"/>
        </w:rPr>
        <w:t>Fournir une interface intuitive accessible à tous les acteurs</w:t>
      </w:r>
    </w:p>
    <w:p>
      <w:pPr>
        <w:pStyle w:val="ListParagraph"/>
        <w:numPr>
          <w:ilvl w:val="0"/>
          <w:numId w:val="1"/>
        </w:numPr>
        <w:spacing w:before="40" w:after="40"/>
        <w:rPr/>
      </w:pPr>
      <w:r>
        <w:rPr>
          <w:rFonts w:eastAsia="Arial" w:cs="Arial"/>
          <w:color w:val="222222"/>
          <w:sz w:val="22"/>
          <w:szCs w:val="22"/>
        </w:rPr>
        <w:t>Permettre l'export et la consultation des plannings en ligne</w:t>
      </w:r>
    </w:p>
    <w:p>
      <w:pPr>
        <w:pStyle w:val="Heading2"/>
        <w:spacing w:before="240" w:after="120"/>
        <w:rPr/>
      </w:pPr>
      <w:r>
        <w:rPr>
          <w:rFonts w:eastAsia="Arial" w:cs="Arial" w:ascii="Arial" w:hAnsi="Arial"/>
          <w:b/>
          <w:bCs/>
          <w:color w:val="2E75B6"/>
          <w:sz w:val="26"/>
          <w:szCs w:val="26"/>
        </w:rPr>
        <w:t>1.3 Périmètre du Projet</w:t>
      </w:r>
    </w:p>
    <w:p>
      <w:pPr>
        <w:pStyle w:val="Normal"/>
        <w:spacing w:before="60" w:after="100"/>
        <w:jc w:val="start"/>
        <w:rPr/>
      </w:pPr>
      <w:r>
        <w:rPr>
          <w:rFonts w:eastAsia="Arial" w:cs="Arial"/>
          <w:color w:val="222222"/>
          <w:sz w:val="22"/>
          <w:szCs w:val="22"/>
        </w:rPr>
        <w:t>Le projet couvre les modules suivants :</w:t>
      </w:r>
    </w:p>
    <w:p>
      <w:pPr>
        <w:pStyle w:val="ListParagraph"/>
        <w:numPr>
          <w:ilvl w:val="0"/>
          <w:numId w:val="1"/>
        </w:numPr>
        <w:spacing w:before="40" w:after="40"/>
        <w:rPr/>
      </w:pPr>
      <w:r>
        <w:rPr>
          <w:rFonts w:eastAsia="Arial" w:cs="Arial"/>
          <w:color w:val="222222"/>
          <w:sz w:val="22"/>
          <w:szCs w:val="22"/>
        </w:rPr>
        <w:t>Gestion des cours (création, modification, suppression)</w:t>
      </w:r>
    </w:p>
    <w:p>
      <w:pPr>
        <w:pStyle w:val="ListParagraph"/>
        <w:numPr>
          <w:ilvl w:val="0"/>
          <w:numId w:val="1"/>
        </w:numPr>
        <w:spacing w:before="40" w:after="40"/>
        <w:rPr/>
      </w:pPr>
      <w:r>
        <w:rPr>
          <w:rFonts w:eastAsia="Arial" w:cs="Arial"/>
          <w:color w:val="222222"/>
          <w:sz w:val="22"/>
          <w:szCs w:val="22"/>
        </w:rPr>
        <w:t>Gestion des enseignants et affectation aux cours</w:t>
      </w:r>
    </w:p>
    <w:p>
      <w:pPr>
        <w:pStyle w:val="ListParagraph"/>
        <w:numPr>
          <w:ilvl w:val="0"/>
          <w:numId w:val="1"/>
        </w:numPr>
        <w:spacing w:before="40" w:after="40"/>
        <w:rPr/>
      </w:pPr>
      <w:r>
        <w:rPr>
          <w:rFonts w:eastAsia="Arial" w:cs="Arial"/>
          <w:color w:val="222222"/>
          <w:sz w:val="22"/>
          <w:szCs w:val="22"/>
        </w:rPr>
        <w:t>Gestion des salles et leur disponibilité</w:t>
      </w:r>
    </w:p>
    <w:p>
      <w:pPr>
        <w:pStyle w:val="ListParagraph"/>
        <w:numPr>
          <w:ilvl w:val="0"/>
          <w:numId w:val="1"/>
        </w:numPr>
        <w:spacing w:before="40" w:after="40"/>
        <w:rPr/>
      </w:pPr>
      <w:r>
        <w:rPr>
          <w:rFonts w:eastAsia="Arial" w:cs="Arial"/>
          <w:color w:val="222222"/>
          <w:sz w:val="22"/>
          <w:szCs w:val="22"/>
        </w:rPr>
        <w:t>Génération automatique des emplois du temps</w:t>
      </w:r>
    </w:p>
    <w:p>
      <w:pPr>
        <w:pStyle w:val="ListParagraph"/>
        <w:numPr>
          <w:ilvl w:val="0"/>
          <w:numId w:val="1"/>
        </w:numPr>
        <w:spacing w:before="40" w:after="40"/>
        <w:rPr/>
      </w:pPr>
      <w:r>
        <w:rPr>
          <w:rFonts w:eastAsia="Arial" w:cs="Arial"/>
          <w:color w:val="222222"/>
          <w:sz w:val="22"/>
          <w:szCs w:val="22"/>
        </w:rPr>
        <w:t>Planification et gestion des examens</w:t>
      </w:r>
    </w:p>
    <w:p>
      <w:pPr>
        <w:pStyle w:val="ListParagraph"/>
        <w:numPr>
          <w:ilvl w:val="0"/>
          <w:numId w:val="1"/>
        </w:numPr>
        <w:spacing w:before="40" w:after="40"/>
        <w:rPr/>
      </w:pPr>
      <w:r>
        <w:rPr>
          <w:rFonts w:eastAsia="Arial" w:cs="Arial"/>
          <w:color w:val="222222"/>
          <w:sz w:val="22"/>
          <w:szCs w:val="22"/>
        </w:rPr>
        <w:t>Tableau de bord et consultation des plannings</w:t>
      </w:r>
    </w:p>
    <w:p>
      <w:pPr>
        <w:pStyle w:val="Normal"/>
        <w:rPr/>
      </w:pPr>
      <w:r>
        <w:rPr/>
      </w:r>
      <w:r>
        <w:br w:type="page"/>
      </w:r>
    </w:p>
    <w:p>
      <w:pPr>
        <w:pStyle w:val="Heading1"/>
        <w:pBdr>
          <w:bottom w:val="single" w:sz="6" w:space="4" w:color="2E75B6"/>
        </w:pBdr>
        <w:spacing w:before="0" w:after="180"/>
        <w:rPr/>
      </w:pPr>
      <w:r>
        <w:rPr>
          <w:rFonts w:eastAsia="Arial" w:cs="Arial" w:ascii="Arial" w:hAnsi="Arial"/>
          <w:b/>
          <w:bCs/>
          <w:color w:val="1F3864"/>
          <w:sz w:val="32"/>
          <w:szCs w:val="32"/>
        </w:rPr>
        <w:t>2. ANALYSE DU SYSTÈME</w:t>
      </w:r>
    </w:p>
    <w:p>
      <w:pPr>
        <w:pStyle w:val="Heading2"/>
        <w:spacing w:before="240" w:after="120"/>
        <w:rPr/>
      </w:pPr>
      <w:r>
        <w:rPr>
          <w:rFonts w:eastAsia="Arial" w:cs="Arial" w:ascii="Arial" w:hAnsi="Arial"/>
          <w:b/>
          <w:bCs/>
          <w:color w:val="2E75B6"/>
          <w:sz w:val="26"/>
          <w:szCs w:val="26"/>
        </w:rPr>
        <w:t>2.1 Identification des Acteurs</w:t>
      </w:r>
    </w:p>
    <w:p>
      <w:pPr>
        <w:pStyle w:val="Normal"/>
        <w:spacing w:before="60" w:after="100"/>
        <w:jc w:val="start"/>
        <w:rPr/>
      </w:pPr>
      <w:r>
        <w:rPr>
          <w:rFonts w:eastAsia="Arial" w:cs="Arial"/>
          <w:color w:val="222222"/>
          <w:sz w:val="22"/>
          <w:szCs w:val="22"/>
        </w:rPr>
        <w:t>Les acteurs interagissant avec le système sont :</w:t>
      </w:r>
    </w:p>
    <w:tbl>
      <w:tblPr>
        <w:tblW w:w="9026" w:type="dxa"/>
        <w:jc w:val="start"/>
        <w:tblInd w:w="0" w:type="dxa"/>
        <w:tblLayout w:type="fixed"/>
        <w:tblCellMar>
          <w:top w:w="100" w:type="dxa"/>
          <w:start w:w="120" w:type="dxa"/>
          <w:bottom w:w="100" w:type="dxa"/>
          <w:end w:w="120" w:type="dxa"/>
        </w:tblCellMar>
      </w:tblPr>
      <w:tblGrid>
        <w:gridCol w:w="2505"/>
        <w:gridCol w:w="6521"/>
      </w:tblGrid>
      <w:tr>
        <w:trPr/>
        <w:tc>
          <w:tcPr>
            <w:tcW w:w="2505"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Acteur</w:t>
            </w:r>
          </w:p>
        </w:tc>
        <w:tc>
          <w:tcPr>
            <w:tcW w:w="6521"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Rôle dans le système</w:t>
            </w:r>
          </w:p>
        </w:tc>
      </w:tr>
      <w:tr>
        <w:trPr/>
        <w:tc>
          <w:tcPr>
            <w:tcW w:w="2505"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Administrateur</w:t>
            </w:r>
          </w:p>
        </w:tc>
        <w:tc>
          <w:tcPr>
            <w:tcW w:w="652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Gère les utilisateurs, les paramètres globaux du système, accès complet</w:t>
            </w:r>
          </w:p>
        </w:tc>
      </w:tr>
      <w:tr>
        <w:trPr/>
        <w:tc>
          <w:tcPr>
            <w:tcW w:w="2505"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Planificateur</w:t>
            </w:r>
          </w:p>
        </w:tc>
        <w:tc>
          <w:tcPr>
            <w:tcW w:w="6521"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Crée et modifie les emplois du temps, affecte enseignants et salles aux cours</w:t>
            </w:r>
          </w:p>
        </w:tc>
      </w:tr>
      <w:tr>
        <w:trPr/>
        <w:tc>
          <w:tcPr>
            <w:tcW w:w="2505"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Enseignant</w:t>
            </w:r>
          </w:p>
        </w:tc>
        <w:tc>
          <w:tcPr>
            <w:tcW w:w="652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Consulte son planning, signale ses indisponibilités</w:t>
            </w:r>
          </w:p>
        </w:tc>
      </w:tr>
      <w:tr>
        <w:trPr/>
        <w:tc>
          <w:tcPr>
            <w:tcW w:w="2505"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Étudiant</w:t>
            </w:r>
          </w:p>
        </w:tc>
        <w:tc>
          <w:tcPr>
            <w:tcW w:w="6521"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Consulte les emplois du temps et le calendrier des examens</w:t>
            </w:r>
          </w:p>
        </w:tc>
      </w:tr>
    </w:tbl>
    <w:p>
      <w:pPr>
        <w:pStyle w:val="Normal"/>
        <w:spacing w:before="60" w:after="60"/>
        <w:rPr/>
      </w:pPr>
      <w:r>
        <w:rPr/>
      </w:r>
    </w:p>
    <w:p>
      <w:pPr>
        <w:pStyle w:val="Heading2"/>
        <w:spacing w:before="240" w:after="120"/>
        <w:rPr/>
      </w:pPr>
      <w:r>
        <w:rPr>
          <w:rFonts w:eastAsia="Arial" w:cs="Arial" w:ascii="Arial" w:hAnsi="Arial"/>
          <w:b/>
          <w:bCs/>
          <w:color w:val="2E75B6"/>
          <w:sz w:val="26"/>
          <w:szCs w:val="26"/>
        </w:rPr>
        <w:t>2.2 Identification des Besoins</w:t>
      </w:r>
    </w:p>
    <w:p>
      <w:pPr>
        <w:pStyle w:val="Heading3"/>
        <w:spacing w:before="160" w:after="80"/>
        <w:rPr/>
      </w:pPr>
      <w:r>
        <w:rPr>
          <w:rFonts w:eastAsia="Arial" w:cs="Arial" w:ascii="Arial" w:hAnsi="Arial"/>
          <w:b/>
          <w:bCs/>
          <w:color w:val="444444"/>
          <w:sz w:val="24"/>
          <w:szCs w:val="24"/>
        </w:rPr>
        <w:t>2.2.1 Besoins Fonctionnels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Créer, modifier et supprimer des cours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Gérer les enseignants (ajout, modification, suppression, affectation)</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Gérer les salles et leurs capacités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Générer automatiquement un emploi du temps sans conflits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Planifier les examens avec attribution de salles et de surveillants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Consulter et exporter les plannings (PDF, impression)</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Gérer les conflits d'horaires et les remplacements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Authentifier les utilisateurs selon leurs rôles</w:t>
      </w:r>
    </w:p>
    <w:p>
      <w:pPr>
        <w:pStyle w:val="Heading3"/>
        <w:spacing w:before="160" w:after="80"/>
        <w:rPr/>
      </w:pPr>
      <w:r>
        <w:rPr>
          <w:rFonts w:eastAsia="Arial" w:cs="Arial" w:ascii="Arial" w:hAnsi="Arial"/>
          <w:b/>
          <w:bCs/>
          <w:color w:val="444444"/>
          <w:sz w:val="24"/>
          <w:szCs w:val="24"/>
        </w:rPr>
        <w:t>2.2.2 Besoins Non Fonctionnels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Performance — réponse système inférieure à 2 secondes</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Sécurité — gestion des droits d'accès par rôle</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Disponibilité — système opérationnel 24h/24, 7j/7</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Maintenabilité — code structuré, documenté et modulaire</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Portabilité — accessible via navigateur web</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Ergonomie — interface intuitive ne nécessitant pas de formation</w:t>
      </w:r>
    </w:p>
    <w:p>
      <w:pPr>
        <w:pStyle w:val="Heading2"/>
        <w:spacing w:before="240" w:after="120"/>
        <w:rPr/>
      </w:pPr>
      <w:r>
        <w:rPr>
          <w:rFonts w:eastAsia="Arial" w:cs="Arial" w:ascii="Arial" w:hAnsi="Arial"/>
          <w:b/>
          <w:bCs/>
          <w:color w:val="2E75B6"/>
          <w:sz w:val="26"/>
          <w:szCs w:val="26"/>
        </w:rPr>
        <w:t>2.3 Diagramme des Cas d'Utilisation</w:t>
      </w:r>
    </w:p>
    <w:p>
      <w:pPr>
        <w:pStyle w:val="Normal"/>
        <w:spacing w:before="60" w:after="100"/>
        <w:jc w:val="start"/>
        <w:rPr/>
      </w:pPr>
      <w:r>
        <w:rPr>
          <w:rFonts w:eastAsia="Arial" w:cs="Arial"/>
          <w:color w:val="222222"/>
          <w:sz w:val="22"/>
          <w:szCs w:val="22"/>
        </w:rPr>
        <w:t>Les principaux cas d'utilisation identifiés sont :</w:t>
      </w:r>
    </w:p>
    <w:tbl>
      <w:tblPr>
        <w:tblW w:w="9026" w:type="dxa"/>
        <w:jc w:val="start"/>
        <w:tblInd w:w="0" w:type="dxa"/>
        <w:tblLayout w:type="fixed"/>
        <w:tblCellMar>
          <w:top w:w="100" w:type="dxa"/>
          <w:start w:w="120" w:type="dxa"/>
          <w:bottom w:w="100" w:type="dxa"/>
          <w:end w:w="120" w:type="dxa"/>
        </w:tblCellMar>
      </w:tblPr>
      <w:tblGrid>
        <w:gridCol w:w="3747"/>
        <w:gridCol w:w="5279"/>
      </w:tblGrid>
      <w:tr>
        <w:trPr/>
        <w:tc>
          <w:tcPr>
            <w:tcW w:w="3747"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Cas d'Utilisation</w:t>
            </w:r>
          </w:p>
        </w:tc>
        <w:tc>
          <w:tcPr>
            <w:tcW w:w="5279"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Acteur(s) Concerné(s)</w:t>
            </w:r>
          </w:p>
        </w:tc>
      </w:tr>
      <w:tr>
        <w:trPr/>
        <w:tc>
          <w:tcPr>
            <w:tcW w:w="374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S'authentifier</w:t>
            </w:r>
          </w:p>
        </w:tc>
        <w:tc>
          <w:tcPr>
            <w:tcW w:w="527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Tous les acteurs</w:t>
            </w:r>
          </w:p>
        </w:tc>
      </w:tr>
      <w:tr>
        <w:trPr/>
        <w:tc>
          <w:tcPr>
            <w:tcW w:w="374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Gérer les cours</w:t>
            </w:r>
          </w:p>
        </w:tc>
        <w:tc>
          <w:tcPr>
            <w:tcW w:w="527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Administrateur, Planificateur</w:t>
            </w:r>
          </w:p>
        </w:tc>
      </w:tr>
      <w:tr>
        <w:trPr/>
        <w:tc>
          <w:tcPr>
            <w:tcW w:w="374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Gérer les enseignants</w:t>
            </w:r>
          </w:p>
        </w:tc>
        <w:tc>
          <w:tcPr>
            <w:tcW w:w="527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Administrateur, Planificateur</w:t>
            </w:r>
          </w:p>
        </w:tc>
      </w:tr>
      <w:tr>
        <w:trPr/>
        <w:tc>
          <w:tcPr>
            <w:tcW w:w="374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Gérer les salles</w:t>
            </w:r>
          </w:p>
        </w:tc>
        <w:tc>
          <w:tcPr>
            <w:tcW w:w="527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Administrateur</w:t>
            </w:r>
          </w:p>
        </w:tc>
      </w:tr>
      <w:tr>
        <w:trPr/>
        <w:tc>
          <w:tcPr>
            <w:tcW w:w="374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Générer un emploi du temps</w:t>
            </w:r>
          </w:p>
        </w:tc>
        <w:tc>
          <w:tcPr>
            <w:tcW w:w="527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Planificateur</w:t>
            </w:r>
          </w:p>
        </w:tc>
      </w:tr>
      <w:tr>
        <w:trPr/>
        <w:tc>
          <w:tcPr>
            <w:tcW w:w="374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Planifier les examens</w:t>
            </w:r>
          </w:p>
        </w:tc>
        <w:tc>
          <w:tcPr>
            <w:tcW w:w="527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Planificateur, Administrateur</w:t>
            </w:r>
          </w:p>
        </w:tc>
      </w:tr>
      <w:tr>
        <w:trPr/>
        <w:tc>
          <w:tcPr>
            <w:tcW w:w="374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Consulter un planning</w:t>
            </w:r>
          </w:p>
        </w:tc>
        <w:tc>
          <w:tcPr>
            <w:tcW w:w="527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Enseignant, Étudiant</w:t>
            </w:r>
          </w:p>
        </w:tc>
      </w:tr>
      <w:tr>
        <w:trPr/>
        <w:tc>
          <w:tcPr>
            <w:tcW w:w="374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Exporter / Imprimer le planning</w:t>
            </w:r>
          </w:p>
        </w:tc>
        <w:tc>
          <w:tcPr>
            <w:tcW w:w="527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Tous les acteurs</w:t>
            </w:r>
          </w:p>
        </w:tc>
      </w:tr>
    </w:tbl>
    <w:p>
      <w:pPr>
        <w:pStyle w:val="Normal"/>
        <w:spacing w:before="60" w:after="60"/>
        <w:rPr/>
      </w:pPr>
      <w:r>
        <w:rPr/>
      </w:r>
    </w:p>
    <w:p>
      <w:pPr>
        <w:pStyle w:val="Normal"/>
        <w:rPr/>
      </w:pPr>
      <w:r>
        <w:rPr/>
      </w:r>
      <w:r>
        <w:br w:type="page"/>
      </w:r>
    </w:p>
    <w:p>
      <w:pPr>
        <w:pStyle w:val="Heading1"/>
        <w:pBdr>
          <w:bottom w:val="single" w:sz="6" w:space="4" w:color="2E75B6"/>
        </w:pBdr>
        <w:spacing w:before="0" w:after="180"/>
        <w:rPr/>
      </w:pPr>
      <w:r>
        <w:rPr>
          <w:rFonts w:eastAsia="Arial" w:cs="Arial" w:ascii="Arial" w:hAnsi="Arial"/>
          <w:b/>
          <w:bCs/>
          <w:color w:val="1F3864"/>
          <w:sz w:val="32"/>
          <w:szCs w:val="32"/>
        </w:rPr>
        <w:t>3. CONCEPTION DU SYSTÈME</w:t>
      </w:r>
    </w:p>
    <w:p>
      <w:pPr>
        <w:pStyle w:val="Heading2"/>
        <w:spacing w:before="240" w:after="120"/>
        <w:rPr/>
      </w:pPr>
      <w:r>
        <w:rPr>
          <w:rFonts w:eastAsia="Arial" w:cs="Arial" w:ascii="Arial" w:hAnsi="Arial"/>
          <w:b/>
          <w:bCs/>
          <w:color w:val="2E75B6"/>
          <w:sz w:val="26"/>
          <w:szCs w:val="26"/>
        </w:rPr>
        <w:t>3.1 Architecture Générale</w:t>
      </w:r>
    </w:p>
    <w:p>
      <w:pPr>
        <w:pStyle w:val="Normal"/>
        <w:spacing w:before="60" w:after="100"/>
        <w:jc w:val="start"/>
        <w:rPr/>
      </w:pPr>
      <w:r>
        <w:rPr>
          <w:rFonts w:eastAsia="Arial" w:cs="Arial"/>
          <w:color w:val="222222"/>
          <w:sz w:val="22"/>
          <w:szCs w:val="22"/>
        </w:rPr>
        <w:t>Le système sera développé selon une architecture 3-tiers classique :</w:t>
      </w:r>
    </w:p>
    <w:p>
      <w:pPr>
        <w:pStyle w:val="ListParagraph"/>
        <w:numPr>
          <w:ilvl w:val="0"/>
          <w:numId w:val="1"/>
        </w:numPr>
        <w:spacing w:before="40" w:after="40"/>
        <w:rPr/>
      </w:pPr>
      <w:r>
        <w:rPr>
          <w:rFonts w:eastAsia="Arial" w:cs="Arial"/>
          <w:color w:val="222222"/>
          <w:sz w:val="22"/>
          <w:szCs w:val="22"/>
        </w:rPr>
        <w:t>Couche Présentation (Front-end) : Interface web responsive en HTML/CSS/JavaScript</w:t>
      </w:r>
    </w:p>
    <w:p>
      <w:pPr>
        <w:pStyle w:val="ListParagraph"/>
        <w:numPr>
          <w:ilvl w:val="0"/>
          <w:numId w:val="1"/>
        </w:numPr>
        <w:spacing w:before="40" w:after="40"/>
        <w:rPr/>
      </w:pPr>
      <w:r>
        <w:rPr>
          <w:rFonts w:eastAsia="Arial" w:cs="Arial"/>
          <w:color w:val="222222"/>
          <w:sz w:val="22"/>
          <w:szCs w:val="22"/>
        </w:rPr>
        <w:t>Couche Métier (Back-end) : Logique applicative en Java et Python (IntelliJ IDEA)</w:t>
      </w:r>
    </w:p>
    <w:p>
      <w:pPr>
        <w:pStyle w:val="ListParagraph"/>
        <w:numPr>
          <w:ilvl w:val="0"/>
          <w:numId w:val="1"/>
        </w:numPr>
        <w:spacing w:before="40" w:after="40"/>
        <w:rPr/>
      </w:pPr>
      <w:r>
        <w:rPr>
          <w:rFonts w:eastAsia="Arial" w:cs="Arial"/>
          <w:color w:val="222222"/>
          <w:sz w:val="22"/>
          <w:szCs w:val="22"/>
        </w:rPr>
        <w:t>Couche Données (Base de données) : MySQL pour la persistance des données</w:t>
      </w:r>
    </w:p>
    <w:p>
      <w:pPr>
        <w:pStyle w:val="Heading2"/>
        <w:spacing w:before="240" w:after="120"/>
        <w:rPr/>
      </w:pPr>
      <w:r>
        <w:rPr>
          <w:rFonts w:eastAsia="Arial" w:cs="Arial" w:ascii="Arial" w:hAnsi="Arial"/>
          <w:b/>
          <w:bCs/>
          <w:color w:val="2E75B6"/>
          <w:sz w:val="26"/>
          <w:szCs w:val="26"/>
        </w:rPr>
        <w:t>3.2 Modèle Conceptuel de Données (MCD)</w:t>
      </w:r>
    </w:p>
    <w:p>
      <w:pPr>
        <w:pStyle w:val="Normal"/>
        <w:spacing w:before="120" w:after="120"/>
        <w:jc w:val="center"/>
        <w:rPr/>
      </w:pPr>
      <w:r>
        <w:rPr/>
        <w:drawing>
          <wp:inline distT="0" distB="0" distL="0" distR="0">
            <wp:extent cx="5070475" cy="8474710"/>
            <wp:effectExtent l="0" t="0" r="0" b="0"/>
            <wp:docPr id="2" name="MCD_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CD_Planning"/>
                    <pic:cNvPicPr>
                      <a:picLocks noChangeAspect="1" noChangeArrowheads="1"/>
                    </pic:cNvPicPr>
                  </pic:nvPicPr>
                  <pic:blipFill>
                    <a:blip r:embed="rId3"/>
                    <a:stretch>
                      <a:fillRect/>
                    </a:stretch>
                  </pic:blipFill>
                  <pic:spPr bwMode="auto">
                    <a:xfrm>
                      <a:off x="0" y="0"/>
                      <a:ext cx="5070475" cy="8474710"/>
                    </a:xfrm>
                    <a:prstGeom prst="rect">
                      <a:avLst/>
                    </a:prstGeom>
                    <a:noFill/>
                  </pic:spPr>
                </pic:pic>
              </a:graphicData>
            </a:graphic>
          </wp:inline>
        </w:drawing>
      </w:r>
    </w:p>
    <w:p>
      <w:pPr>
        <w:pStyle w:val="Normal"/>
        <w:spacing w:before="120" w:after="120"/>
        <w:jc w:val="center"/>
        <w:rPr/>
      </w:pPr>
      <w:r>
        <w:rPr/>
        <w:drawing>
          <wp:inline distT="0" distB="0" distL="0" distR="0">
            <wp:extent cx="5070475" cy="847471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070475" cy="8474710"/>
                    </a:xfrm>
                    <a:prstGeom prst="rect">
                      <a:avLst/>
                    </a:prstGeom>
                    <a:noFill/>
                  </pic:spPr>
                </pic:pic>
              </a:graphicData>
            </a:graphic>
          </wp:inline>
        </w:drawing>
      </w:r>
    </w:p>
    <w:p>
      <w:pPr>
        <w:pStyle w:val="Heading3"/>
        <w:spacing w:before="160" w:after="80"/>
        <w:rPr/>
      </w:pPr>
      <w:r>
        <w:rPr>
          <w:rFonts w:eastAsia="Arial" w:cs="Arial" w:ascii="Arial" w:hAnsi="Arial"/>
          <w:b/>
          <w:bCs/>
          <w:color w:val="444444"/>
          <w:sz w:val="24"/>
          <w:szCs w:val="24"/>
        </w:rPr>
        <w:t>3.2.1 Entités Principales</w:t>
      </w:r>
    </w:p>
    <w:tbl>
      <w:tblPr>
        <w:tblW w:w="9026" w:type="dxa"/>
        <w:jc w:val="start"/>
        <w:tblInd w:w="0" w:type="dxa"/>
        <w:tblLayout w:type="fixed"/>
        <w:tblCellMar>
          <w:top w:w="100" w:type="dxa"/>
          <w:start w:w="120" w:type="dxa"/>
          <w:bottom w:w="100" w:type="dxa"/>
          <w:end w:w="120" w:type="dxa"/>
        </w:tblCellMar>
      </w:tblPr>
      <w:tblGrid>
        <w:gridCol w:w="2000"/>
        <w:gridCol w:w="3500"/>
        <w:gridCol w:w="3526"/>
      </w:tblGrid>
      <w:tr>
        <w:trPr/>
        <w:tc>
          <w:tcPr>
            <w:tcW w:w="2000"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Entité</w:t>
            </w:r>
          </w:p>
        </w:tc>
        <w:tc>
          <w:tcPr>
            <w:tcW w:w="3500"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Attributs Principaux</w:t>
            </w:r>
          </w:p>
        </w:tc>
        <w:tc>
          <w:tcPr>
            <w:tcW w:w="3526"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Description</w:t>
            </w:r>
          </w:p>
        </w:tc>
      </w:tr>
      <w:tr>
        <w:trPr/>
        <w:tc>
          <w:tcPr>
            <w:tcW w:w="2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COURS</w:t>
            </w:r>
          </w:p>
        </w:tc>
        <w:tc>
          <w:tcPr>
            <w:tcW w:w="35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id_cours, intitulé, code, volume_horaire, type (CM/TD/TP)</w:t>
            </w:r>
          </w:p>
        </w:tc>
        <w:tc>
          <w:tcPr>
            <w:tcW w:w="3526"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Représente une unité d'enseignement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ENSEIGNANT</w:t>
            </w:r>
          </w:p>
        </w:tc>
        <w:tc>
          <w:tcPr>
            <w:tcW w:w="35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id_enseignant, nom, prénom, grade, email, spécialité</w:t>
            </w:r>
          </w:p>
        </w:tc>
        <w:tc>
          <w:tcPr>
            <w:tcW w:w="3526"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Membre du corps enseignant</w:t>
            </w:r>
          </w:p>
        </w:tc>
      </w:tr>
      <w:tr>
        <w:trPr/>
        <w:tc>
          <w:tcPr>
            <w:tcW w:w="2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SALLE</w:t>
            </w:r>
          </w:p>
        </w:tc>
        <w:tc>
          <w:tcPr>
            <w:tcW w:w="35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id_salle, nom, capacité, type (amphi, salle, labo)</w:t>
            </w:r>
          </w:p>
        </w:tc>
        <w:tc>
          <w:tcPr>
            <w:tcW w:w="3526"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Espace physique d'enseignement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ETUDIANT</w:t>
            </w:r>
          </w:p>
        </w:tc>
        <w:tc>
          <w:tcPr>
            <w:tcW w:w="35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id_etudiant, nom, prénom, matricule, filière, niveau</w:t>
            </w:r>
          </w:p>
        </w:tc>
        <w:tc>
          <w:tcPr>
            <w:tcW w:w="3526"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Apprenant inscrit dans l'établissement</w:t>
            </w:r>
          </w:p>
        </w:tc>
      </w:tr>
      <w:tr>
        <w:trPr/>
        <w:tc>
          <w:tcPr>
            <w:tcW w:w="2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PLANNING</w:t>
            </w:r>
          </w:p>
        </w:tc>
        <w:tc>
          <w:tcPr>
            <w:tcW w:w="35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id_planning, date_debut, date_fin, semestre, type</w:t>
            </w:r>
          </w:p>
        </w:tc>
        <w:tc>
          <w:tcPr>
            <w:tcW w:w="3526"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Emploi du temps d'une période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SEANCE</w:t>
            </w:r>
          </w:p>
        </w:tc>
        <w:tc>
          <w:tcPr>
            <w:tcW w:w="35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id_seance, jour, heure_debut, heure_fin, statut</w:t>
            </w:r>
          </w:p>
        </w:tc>
        <w:tc>
          <w:tcPr>
            <w:tcW w:w="3526"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Occurrence d'un cours dans le planning</w:t>
            </w:r>
          </w:p>
        </w:tc>
      </w:tr>
      <w:tr>
        <w:trPr/>
        <w:tc>
          <w:tcPr>
            <w:tcW w:w="2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EXAMEN</w:t>
            </w:r>
          </w:p>
        </w:tc>
        <w:tc>
          <w:tcPr>
            <w:tcW w:w="35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id_examen, date, heure_debut, durée, type (partiel/final)</w:t>
            </w:r>
          </w:p>
        </w:tc>
        <w:tc>
          <w:tcPr>
            <w:tcW w:w="3526"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Évaluation planifiée</w:t>
            </w:r>
          </w:p>
        </w:tc>
      </w:tr>
    </w:tbl>
    <w:p>
      <w:pPr>
        <w:pStyle w:val="Normal"/>
        <w:spacing w:before="60" w:after="60"/>
        <w:rPr/>
      </w:pPr>
      <w:r>
        <w:rPr/>
      </w:r>
    </w:p>
    <w:p>
      <w:pPr>
        <w:pStyle w:val="Heading3"/>
        <w:spacing w:before="160" w:after="80"/>
        <w:rPr/>
      </w:pPr>
      <w:r>
        <w:rPr>
          <w:rFonts w:eastAsia="Arial" w:cs="Arial" w:ascii="Arial" w:hAnsi="Arial"/>
          <w:b/>
          <w:bCs/>
          <w:color w:val="444444"/>
          <w:sz w:val="24"/>
          <w:szCs w:val="24"/>
        </w:rPr>
        <w:t>3.2.2 Associations Principales</w:t>
      </w:r>
    </w:p>
    <w:p>
      <w:pPr>
        <w:pStyle w:val="ListParagraph"/>
        <w:numPr>
          <w:ilvl w:val="0"/>
          <w:numId w:val="1"/>
        </w:numPr>
        <w:spacing w:before="40" w:after="40"/>
        <w:rPr/>
      </w:pPr>
      <w:r>
        <w:rPr>
          <w:rFonts w:eastAsia="Arial" w:cs="Arial"/>
          <w:color w:val="222222"/>
          <w:sz w:val="22"/>
          <w:szCs w:val="22"/>
        </w:rPr>
        <w:t>ENSEIGNANT enseigne COURS (relation N:M) — un enseignant peut enseigner plusieurs cours</w:t>
      </w:r>
    </w:p>
    <w:p>
      <w:pPr>
        <w:pStyle w:val="ListParagraph"/>
        <w:numPr>
          <w:ilvl w:val="0"/>
          <w:numId w:val="1"/>
        </w:numPr>
        <w:spacing w:before="40" w:after="40"/>
        <w:rPr/>
      </w:pPr>
      <w:r>
        <w:rPr>
          <w:rFonts w:eastAsia="Arial" w:cs="Arial"/>
          <w:color w:val="222222"/>
          <w:sz w:val="22"/>
          <w:szCs w:val="22"/>
        </w:rPr>
        <w:t>SEANCE utilise SALLE (relation N:1) — une séance a lieu dans une salle</w:t>
      </w:r>
    </w:p>
    <w:p>
      <w:pPr>
        <w:pStyle w:val="ListParagraph"/>
        <w:numPr>
          <w:ilvl w:val="0"/>
          <w:numId w:val="1"/>
        </w:numPr>
        <w:spacing w:before="40" w:after="40"/>
        <w:rPr/>
      </w:pPr>
      <w:r>
        <w:rPr>
          <w:rFonts w:eastAsia="Arial" w:cs="Arial"/>
          <w:color w:val="222222"/>
          <w:sz w:val="22"/>
          <w:szCs w:val="22"/>
        </w:rPr>
        <w:t>SEANCE fait_partie_de PLANNING (relation N:1)</w:t>
      </w:r>
    </w:p>
    <w:p>
      <w:pPr>
        <w:pStyle w:val="ListParagraph"/>
        <w:numPr>
          <w:ilvl w:val="0"/>
          <w:numId w:val="1"/>
        </w:numPr>
        <w:spacing w:before="40" w:after="40"/>
        <w:rPr/>
      </w:pPr>
      <w:r>
        <w:rPr>
          <w:rFonts w:eastAsia="Arial" w:cs="Arial"/>
          <w:color w:val="222222"/>
          <w:sz w:val="22"/>
          <w:szCs w:val="22"/>
        </w:rPr>
        <w:t>EXAMEN concerne COURS (relation N:1)</w:t>
      </w:r>
    </w:p>
    <w:p>
      <w:pPr>
        <w:pStyle w:val="ListParagraph"/>
        <w:numPr>
          <w:ilvl w:val="0"/>
          <w:numId w:val="1"/>
        </w:numPr>
        <w:spacing w:before="40" w:after="40"/>
        <w:rPr/>
      </w:pPr>
      <w:r>
        <w:rPr>
          <w:rFonts w:eastAsia="Arial" w:cs="Arial"/>
          <w:color w:val="222222"/>
          <w:sz w:val="22"/>
          <w:szCs w:val="22"/>
        </w:rPr>
        <w:t>EXAMEN se_déroule_dans SALLE (relation N:M)</w:t>
      </w:r>
    </w:p>
    <w:p>
      <w:pPr>
        <w:pStyle w:val="ListParagraph"/>
        <w:numPr>
          <w:ilvl w:val="0"/>
          <w:numId w:val="1"/>
        </w:numPr>
        <w:spacing w:before="40" w:after="40"/>
        <w:rPr/>
      </w:pPr>
      <w:r>
        <w:rPr>
          <w:rFonts w:eastAsia="Arial" w:cs="Arial"/>
          <w:color w:val="222222"/>
          <w:sz w:val="22"/>
          <w:szCs w:val="22"/>
        </w:rPr>
        <w:t>ETUDIANT est_inscrit_en FILIERE (relation N:1)</w:t>
      </w:r>
    </w:p>
    <w:p>
      <w:pPr>
        <w:pStyle w:val="Heading2"/>
        <w:spacing w:before="240" w:after="120"/>
        <w:rPr/>
      </w:pPr>
      <w:r>
        <w:rPr>
          <w:rFonts w:eastAsia="Arial" w:cs="Arial" w:ascii="Arial" w:hAnsi="Arial"/>
          <w:b/>
          <w:bCs/>
          <w:color w:val="2E75B6"/>
          <w:sz w:val="26"/>
          <w:szCs w:val="26"/>
        </w:rPr>
        <w:t>3.3 Schéma de la Base de Données</w:t>
      </w:r>
    </w:p>
    <w:p>
      <w:pPr>
        <w:pStyle w:val="Normal"/>
        <w:spacing w:before="120" w:after="120"/>
        <w:jc w:val="center"/>
        <w:rPr/>
      </w:pPr>
      <w:r>
        <w:rPr/>
        <w:drawing>
          <wp:inline distT="0" distB="0" distL="0" distR="0">
            <wp:extent cx="4392295" cy="8474710"/>
            <wp:effectExtent l="0" t="0" r="0" b="0"/>
            <wp:docPr id="4" name="MLD_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LD_Planning"/>
                    <pic:cNvPicPr>
                      <a:picLocks noChangeAspect="1" noChangeArrowheads="1"/>
                    </pic:cNvPicPr>
                  </pic:nvPicPr>
                  <pic:blipFill>
                    <a:blip r:embed="rId5"/>
                    <a:stretch>
                      <a:fillRect/>
                    </a:stretch>
                  </pic:blipFill>
                  <pic:spPr bwMode="auto">
                    <a:xfrm>
                      <a:off x="0" y="0"/>
                      <a:ext cx="4392295" cy="8474710"/>
                    </a:xfrm>
                    <a:prstGeom prst="rect">
                      <a:avLst/>
                    </a:prstGeom>
                    <a:noFill/>
                  </pic:spPr>
                </pic:pic>
              </a:graphicData>
            </a:graphic>
          </wp:inline>
        </w:drawing>
      </w:r>
    </w:p>
    <w:p>
      <w:pPr>
        <w:pStyle w:val="Normal"/>
        <w:spacing w:before="120" w:after="120"/>
        <w:jc w:val="center"/>
        <w:rPr/>
      </w:pPr>
      <w:r>
        <w:rPr/>
        <w:drawing>
          <wp:inline distT="0" distB="0" distL="0" distR="0">
            <wp:extent cx="4392295" cy="847471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4392295" cy="8474710"/>
                    </a:xfrm>
                    <a:prstGeom prst="rect">
                      <a:avLst/>
                    </a:prstGeom>
                    <a:noFill/>
                  </pic:spPr>
                </pic:pic>
              </a:graphicData>
            </a:graphic>
          </wp:inline>
        </w:drawing>
      </w:r>
    </w:p>
    <w:p>
      <w:pPr>
        <w:pStyle w:val="Heading3"/>
        <w:spacing w:before="160" w:after="80"/>
        <w:rPr/>
      </w:pPr>
      <w:r>
        <w:rPr>
          <w:rFonts w:eastAsia="Arial" w:cs="Arial" w:ascii="Arial" w:hAnsi="Arial"/>
          <w:b/>
          <w:bCs/>
          <w:color w:val="444444"/>
          <w:sz w:val="24"/>
          <w:szCs w:val="24"/>
        </w:rPr>
        <w:t>3.3.1 Tables SQL</w:t>
      </w:r>
    </w:p>
    <w:p>
      <w:pPr>
        <w:pStyle w:val="Normal"/>
        <w:spacing w:before="60" w:after="100"/>
        <w:jc w:val="start"/>
        <w:rPr/>
      </w:pPr>
      <w:r>
        <w:rPr>
          <w:rFonts w:eastAsia="Arial" w:cs="Arial"/>
          <w:color w:val="222222"/>
          <w:sz w:val="22"/>
          <w:szCs w:val="22"/>
        </w:rPr>
        <w:t xml:space="preserve">La base de données </w:t>
      </w:r>
      <w:r>
        <w:rPr>
          <w:rFonts w:eastAsia="Arial" w:cs="Arial"/>
          <w:color w:val="222222"/>
          <w:sz w:val="22"/>
          <w:szCs w:val="22"/>
        </w:rPr>
        <w:t>base_db</w:t>
      </w:r>
      <w:r>
        <w:rPr>
          <w:rFonts w:eastAsia="Arial" w:cs="Arial"/>
          <w:color w:val="222222"/>
          <w:sz w:val="22"/>
          <w:szCs w:val="22"/>
        </w:rPr>
        <w:t xml:space="preserve"> sera composée des tables suivantes :</w:t>
      </w:r>
    </w:p>
    <w:tbl>
      <w:tblPr>
        <w:tblW w:w="9026" w:type="dxa"/>
        <w:jc w:val="start"/>
        <w:tblInd w:w="0" w:type="dxa"/>
        <w:tblLayout w:type="fixed"/>
        <w:tblCellMar>
          <w:top w:w="100" w:type="dxa"/>
          <w:start w:w="120" w:type="dxa"/>
          <w:bottom w:w="100" w:type="dxa"/>
          <w:end w:w="120" w:type="dxa"/>
        </w:tblCellMar>
      </w:tblPr>
      <w:tblGrid>
        <w:gridCol w:w="2199"/>
        <w:gridCol w:w="6827"/>
      </w:tblGrid>
      <w:tr>
        <w:trPr/>
        <w:tc>
          <w:tcPr>
            <w:tcW w:w="2199"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Table</w:t>
            </w:r>
          </w:p>
        </w:tc>
        <w:tc>
          <w:tcPr>
            <w:tcW w:w="6827"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Champs principaux</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cours</w:t>
            </w:r>
          </w:p>
        </w:tc>
        <w:tc>
          <w:tcPr>
            <w:tcW w:w="682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id_cours (PK), code, intitule, volume_horaire, type, credits</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enseignants</w:t>
            </w:r>
          </w:p>
        </w:tc>
        <w:tc>
          <w:tcPr>
            <w:tcW w:w="682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id_enseignant (PK), matricule, nom, prenom, email, grade, specialite</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salles</w:t>
            </w:r>
          </w:p>
        </w:tc>
        <w:tc>
          <w:tcPr>
            <w:tcW w:w="682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id_salle (PK), nom_salle, capacite, type_salle, batiment</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etudiants</w:t>
            </w:r>
          </w:p>
        </w:tc>
        <w:tc>
          <w:tcPr>
            <w:tcW w:w="682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id_etudiant (PK), matricule, nom, prenom, filiere, niveau</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planning</w:t>
            </w:r>
          </w:p>
        </w:tc>
        <w:tc>
          <w:tcPr>
            <w:tcW w:w="682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id_planning (PK), libelle, semestre, annee_acad, date_debut, date_fin</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seances</w:t>
            </w:r>
          </w:p>
        </w:tc>
        <w:tc>
          <w:tcPr>
            <w:tcW w:w="682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id_seance (PK), id_planning (FK), id_cours (FK), id_enseignant (FK), id_salle (FK), jour, heure_debut, heure_fin</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examens</w:t>
            </w:r>
          </w:p>
        </w:tc>
        <w:tc>
          <w:tcPr>
            <w:tcW w:w="682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id_examen (PK), id_cours (FK), id_salle (FK), date_exam, heure_debut, duree, type_exam, session</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utilisateurs</w:t>
            </w:r>
          </w:p>
        </w:tc>
        <w:tc>
          <w:tcPr>
            <w:tcW w:w="682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id_user (PK), login, password_hash, role (admin/planif/enseignant/etudiant), actif</w:t>
            </w:r>
          </w:p>
        </w:tc>
      </w:tr>
    </w:tbl>
    <w:p>
      <w:pPr>
        <w:pStyle w:val="Normal"/>
        <w:spacing w:before="60" w:after="60"/>
        <w:rPr/>
      </w:pPr>
      <w:r>
        <w:rPr/>
      </w:r>
    </w:p>
    <w:p>
      <w:pPr>
        <w:pStyle w:val="Normal"/>
        <w:rPr/>
      </w:pPr>
      <w:r>
        <w:rPr/>
      </w:r>
      <w:r>
        <w:br w:type="page"/>
      </w:r>
    </w:p>
    <w:p>
      <w:pPr>
        <w:pStyle w:val="Heading2"/>
        <w:spacing w:before="0" w:after="120"/>
        <w:rPr/>
      </w:pPr>
      <w:r>
        <w:rPr>
          <w:rFonts w:eastAsia="Arial" w:cs="Arial" w:ascii="Arial" w:hAnsi="Arial"/>
          <w:b/>
          <w:bCs/>
          <w:color w:val="2E75B6"/>
          <w:sz w:val="26"/>
          <w:szCs w:val="26"/>
        </w:rPr>
        <w:t>3.4 Diagramme de Classes</w:t>
      </w:r>
    </w:p>
    <w:p>
      <w:pPr>
        <w:pStyle w:val="Heading3"/>
        <w:spacing w:before="160" w:after="80"/>
        <w:rPr/>
      </w:pPr>
      <w:r>
        <w:rPr>
          <w:rFonts w:eastAsia="Arial" w:cs="Arial" w:ascii="Arial" w:hAnsi="Arial"/>
          <w:b/>
          <w:bCs/>
          <w:color w:val="444444"/>
          <w:sz w:val="24"/>
          <w:szCs w:val="24"/>
        </w:rPr>
        <w:t>3.4.1 Classes Métier Principales</w:t>
      </w:r>
    </w:p>
    <w:p>
      <w:pPr>
        <w:pStyle w:val="Normal"/>
        <w:spacing w:before="60" w:after="100"/>
        <w:jc w:val="start"/>
        <w:rPr/>
      </w:pPr>
      <w:r>
        <w:rPr>
          <w:rFonts w:eastAsia="Arial" w:cs="Arial"/>
          <w:color w:val="222222"/>
          <w:sz w:val="22"/>
          <w:szCs w:val="22"/>
        </w:rPr>
        <w:t>Le diagramme de classes UML comprend les classes suivantes :</w:t>
      </w:r>
    </w:p>
    <w:tbl>
      <w:tblPr>
        <w:tblW w:w="9026" w:type="dxa"/>
        <w:jc w:val="start"/>
        <w:tblInd w:w="0" w:type="dxa"/>
        <w:tblLayout w:type="fixed"/>
        <w:tblCellMar>
          <w:top w:w="100" w:type="dxa"/>
          <w:start w:w="120" w:type="dxa"/>
          <w:bottom w:w="100" w:type="dxa"/>
          <w:end w:w="120" w:type="dxa"/>
        </w:tblCellMar>
      </w:tblPr>
      <w:tblGrid>
        <w:gridCol w:w="2199"/>
        <w:gridCol w:w="3414"/>
        <w:gridCol w:w="3413"/>
      </w:tblGrid>
      <w:tr>
        <w:trPr/>
        <w:tc>
          <w:tcPr>
            <w:tcW w:w="2199"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Classe</w:t>
            </w:r>
          </w:p>
        </w:tc>
        <w:tc>
          <w:tcPr>
            <w:tcW w:w="3414"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Attributs</w:t>
            </w:r>
          </w:p>
        </w:tc>
        <w:tc>
          <w:tcPr>
            <w:tcW w:w="3413"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Méthodes</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Cours</w:t>
            </w:r>
          </w:p>
        </w:tc>
        <w:tc>
          <w:tcPr>
            <w:tcW w:w="3414"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 code, intitule, type, volumeHoraire</w:t>
            </w:r>
          </w:p>
        </w:tc>
        <w:tc>
          <w:tcPr>
            <w:tcW w:w="34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creer(), modifier(), supprimer(), afficherDetails()</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Enseignant</w:t>
            </w:r>
          </w:p>
        </w:tc>
        <w:tc>
          <w:tcPr>
            <w:tcW w:w="3414"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 matricule, nom, prenom, grade, email</w:t>
            </w:r>
          </w:p>
        </w:tc>
        <w:tc>
          <w:tcPr>
            <w:tcW w:w="34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affecter(), listerCours(), getDisponibilites()</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Salle</w:t>
            </w:r>
          </w:p>
        </w:tc>
        <w:tc>
          <w:tcPr>
            <w:tcW w:w="3414"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 nom, capacite, type, disponible</w:t>
            </w:r>
          </w:p>
        </w:tc>
        <w:tc>
          <w:tcPr>
            <w:tcW w:w="34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verifierDisponibilite(), reserver(), liberer()</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Planning</w:t>
            </w:r>
          </w:p>
        </w:tc>
        <w:tc>
          <w:tcPr>
            <w:tcW w:w="3414"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 semestre, anneeAcad, listSeances</w:t>
            </w:r>
          </w:p>
        </w:tc>
        <w:tc>
          <w:tcPr>
            <w:tcW w:w="34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generer(), valider(), exporter(), afficher()</w:t>
            </w:r>
          </w:p>
        </w:tc>
      </w:tr>
      <w:tr>
        <w:trPr/>
        <w:tc>
          <w:tcPr>
            <w:tcW w:w="21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Seance</w:t>
            </w:r>
          </w:p>
        </w:tc>
        <w:tc>
          <w:tcPr>
            <w:tcW w:w="3414"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id, jour, heureDebut, heureFin, statut</w:t>
            </w:r>
          </w:p>
        </w:tc>
        <w:tc>
          <w:tcPr>
            <w:tcW w:w="3413"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creer(), modifier(), annuler(), deplacer()</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Examen</w:t>
            </w:r>
          </w:p>
        </w:tc>
        <w:tc>
          <w:tcPr>
            <w:tcW w:w="3414"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id, date, heureDebut, duree, typeExam</w:t>
            </w:r>
          </w:p>
        </w:tc>
        <w:tc>
          <w:tcPr>
            <w:tcW w:w="3413"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planifier(), affecter(), notifier()</w:t>
            </w:r>
          </w:p>
        </w:tc>
      </w:tr>
    </w:tbl>
    <w:p>
      <w:pPr>
        <w:pStyle w:val="Normal"/>
        <w:spacing w:before="60" w:after="60"/>
        <w:rPr/>
      </w:pPr>
      <w:r>
        <w:rPr/>
      </w:r>
    </w:p>
    <w:p>
      <w:pPr>
        <w:pStyle w:val="Heading2"/>
        <w:spacing w:before="240" w:after="120"/>
        <w:rPr/>
      </w:pPr>
      <w:r>
        <w:rPr>
          <w:rFonts w:eastAsia="Arial" w:cs="Arial" w:ascii="Arial" w:hAnsi="Arial"/>
          <w:b/>
          <w:bCs/>
          <w:color w:val="2E75B6"/>
          <w:sz w:val="26"/>
          <w:szCs w:val="26"/>
        </w:rPr>
        <w:t>3.5 Conception des Interfaces Utilisateur</w:t>
      </w:r>
    </w:p>
    <w:p>
      <w:pPr>
        <w:pStyle w:val="Heading3"/>
        <w:spacing w:before="160" w:after="80"/>
        <w:rPr/>
      </w:pPr>
      <w:r>
        <w:rPr>
          <w:rFonts w:eastAsia="Arial" w:cs="Arial" w:ascii="Arial" w:hAnsi="Arial"/>
          <w:b/>
          <w:bCs/>
          <w:color w:val="444444"/>
          <w:sz w:val="24"/>
          <w:szCs w:val="24"/>
        </w:rPr>
        <w:t>3.5.1 Pages Principales de l'Application</w:t>
      </w:r>
    </w:p>
    <w:p>
      <w:pPr>
        <w:pStyle w:val="ListParagraph"/>
        <w:numPr>
          <w:ilvl w:val="0"/>
          <w:numId w:val="5"/>
        </w:numPr>
        <w:spacing w:before="40" w:after="40"/>
        <w:rPr/>
      </w:pPr>
      <w:r>
        <w:rPr>
          <w:rFonts w:eastAsia="Arial" w:cs="Arial"/>
          <w:color w:val="222222"/>
          <w:sz w:val="22"/>
          <w:szCs w:val="22"/>
        </w:rPr>
        <w:t>Page de connexion (authentification sécurisée)</w:t>
      </w:r>
    </w:p>
    <w:p>
      <w:pPr>
        <w:pStyle w:val="ListParagraph"/>
        <w:numPr>
          <w:ilvl w:val="0"/>
          <w:numId w:val="2"/>
        </w:numPr>
        <w:spacing w:before="40" w:after="40"/>
        <w:rPr/>
      </w:pPr>
      <w:r>
        <w:rPr>
          <w:rFonts w:eastAsia="Arial" w:cs="Arial"/>
          <w:color w:val="222222"/>
          <w:sz w:val="22"/>
          <w:szCs w:val="22"/>
        </w:rPr>
        <w:t>Tableau de bord — vue d'ensemble des plannings de la semaine</w:t>
      </w:r>
    </w:p>
    <w:p>
      <w:pPr>
        <w:pStyle w:val="ListParagraph"/>
        <w:numPr>
          <w:ilvl w:val="0"/>
          <w:numId w:val="2"/>
        </w:numPr>
        <w:spacing w:before="40" w:after="40"/>
        <w:rPr/>
      </w:pPr>
      <w:r>
        <w:rPr>
          <w:rFonts w:eastAsia="Arial" w:cs="Arial"/>
          <w:color w:val="222222"/>
          <w:sz w:val="22"/>
          <w:szCs w:val="22"/>
        </w:rPr>
        <w:t>Gestion des cours — formulaire CRUD avec liste paginée</w:t>
      </w:r>
    </w:p>
    <w:p>
      <w:pPr>
        <w:pStyle w:val="ListParagraph"/>
        <w:numPr>
          <w:ilvl w:val="0"/>
          <w:numId w:val="2"/>
        </w:numPr>
        <w:spacing w:before="40" w:after="40"/>
        <w:rPr/>
      </w:pPr>
      <w:r>
        <w:rPr>
          <w:rFonts w:eastAsia="Arial" w:cs="Arial"/>
          <w:color w:val="222222"/>
          <w:sz w:val="22"/>
          <w:szCs w:val="22"/>
        </w:rPr>
        <w:t>Gestion des enseignants — profil, affectations, disponibilités</w:t>
      </w:r>
    </w:p>
    <w:p>
      <w:pPr>
        <w:pStyle w:val="ListParagraph"/>
        <w:numPr>
          <w:ilvl w:val="0"/>
          <w:numId w:val="2"/>
        </w:numPr>
        <w:spacing w:before="40" w:after="40"/>
        <w:rPr/>
      </w:pPr>
      <w:r>
        <w:rPr>
          <w:rFonts w:eastAsia="Arial" w:cs="Arial"/>
          <w:color w:val="222222"/>
          <w:sz w:val="22"/>
          <w:szCs w:val="22"/>
        </w:rPr>
        <w:t>Gestion des salles — état d'occupation en temps réel</w:t>
      </w:r>
    </w:p>
    <w:p>
      <w:pPr>
        <w:pStyle w:val="ListParagraph"/>
        <w:numPr>
          <w:ilvl w:val="0"/>
          <w:numId w:val="2"/>
        </w:numPr>
        <w:spacing w:before="40" w:after="40"/>
        <w:rPr/>
      </w:pPr>
      <w:r>
        <w:rPr>
          <w:rFonts w:eastAsia="Arial" w:cs="Arial"/>
          <w:color w:val="222222"/>
          <w:sz w:val="22"/>
          <w:szCs w:val="22"/>
        </w:rPr>
        <w:t>Générateur d'emploi du temps — interface drag-and-drop</w:t>
      </w:r>
    </w:p>
    <w:p>
      <w:pPr>
        <w:pStyle w:val="ListParagraph"/>
        <w:numPr>
          <w:ilvl w:val="0"/>
          <w:numId w:val="2"/>
        </w:numPr>
        <w:spacing w:before="40" w:after="40"/>
        <w:rPr/>
      </w:pPr>
      <w:r>
        <w:rPr>
          <w:rFonts w:eastAsia="Arial" w:cs="Arial"/>
          <w:color w:val="222222"/>
          <w:sz w:val="22"/>
          <w:szCs w:val="22"/>
        </w:rPr>
        <w:t>Planification des examens — calendrier interactif</w:t>
      </w:r>
    </w:p>
    <w:p>
      <w:pPr>
        <w:pStyle w:val="ListParagraph"/>
        <w:numPr>
          <w:ilvl w:val="0"/>
          <w:numId w:val="2"/>
        </w:numPr>
        <w:spacing w:before="40" w:after="40"/>
        <w:rPr/>
      </w:pPr>
      <w:r>
        <w:rPr>
          <w:rFonts w:eastAsia="Arial" w:cs="Arial"/>
          <w:color w:val="222222"/>
          <w:sz w:val="22"/>
          <w:szCs w:val="22"/>
        </w:rPr>
        <w:t>Consultation des plannings — vue enseignant / étudiant / salle</w:t>
      </w:r>
    </w:p>
    <w:p>
      <w:pPr>
        <w:pStyle w:val="ListParagraph"/>
        <w:numPr>
          <w:ilvl w:val="0"/>
          <w:numId w:val="2"/>
        </w:numPr>
        <w:spacing w:before="40" w:after="40"/>
        <w:rPr/>
      </w:pPr>
      <w:r>
        <w:rPr>
          <w:rFonts w:eastAsia="Arial" w:cs="Arial"/>
          <w:color w:val="222222"/>
          <w:sz w:val="22"/>
          <w:szCs w:val="22"/>
        </w:rPr>
        <w:t>Export et impression des plannings en PDF</w:t>
      </w:r>
    </w:p>
    <w:p>
      <w:pPr>
        <w:pStyle w:val="Heading3"/>
        <w:spacing w:before="160" w:after="80"/>
        <w:rPr/>
      </w:pPr>
      <w:r>
        <w:rPr>
          <w:rFonts w:eastAsia="Arial" w:cs="Arial" w:ascii="Arial" w:hAnsi="Arial"/>
          <w:b/>
          <w:bCs/>
          <w:color w:val="444444"/>
          <w:sz w:val="24"/>
          <w:szCs w:val="24"/>
        </w:rPr>
        <w:t>3.5.2 Ergonomie et Accessibilité</w:t>
      </w:r>
    </w:p>
    <w:p>
      <w:pPr>
        <w:pStyle w:val="ListParagraph"/>
        <w:numPr>
          <w:ilvl w:val="0"/>
          <w:numId w:val="1"/>
        </w:numPr>
        <w:spacing w:before="40" w:after="40"/>
        <w:rPr/>
      </w:pPr>
      <w:r>
        <w:rPr>
          <w:rFonts w:eastAsia="Arial" w:cs="Arial"/>
          <w:color w:val="222222"/>
          <w:sz w:val="22"/>
          <w:szCs w:val="22"/>
        </w:rPr>
        <w:t>Interface responsive compatible avec les navigateurs modernes</w:t>
      </w:r>
    </w:p>
    <w:p>
      <w:pPr>
        <w:pStyle w:val="ListParagraph"/>
        <w:numPr>
          <w:ilvl w:val="0"/>
          <w:numId w:val="1"/>
        </w:numPr>
        <w:spacing w:before="40" w:after="40"/>
        <w:rPr/>
      </w:pPr>
      <w:r>
        <w:rPr>
          <w:rFonts w:eastAsia="Arial" w:cs="Arial"/>
          <w:color w:val="222222"/>
          <w:sz w:val="22"/>
          <w:szCs w:val="22"/>
        </w:rPr>
        <w:t>Navigation claire avec menu latéral et fil d'Ariane</w:t>
      </w:r>
    </w:p>
    <w:p>
      <w:pPr>
        <w:pStyle w:val="ListParagraph"/>
        <w:numPr>
          <w:ilvl w:val="0"/>
          <w:numId w:val="1"/>
        </w:numPr>
        <w:spacing w:before="40" w:after="40"/>
        <w:rPr/>
      </w:pPr>
      <w:r>
        <w:rPr>
          <w:rFonts w:eastAsia="Arial" w:cs="Arial"/>
          <w:color w:val="222222"/>
          <w:sz w:val="22"/>
          <w:szCs w:val="22"/>
        </w:rPr>
        <w:t>Messages d'erreur et de confirmation explicites</w:t>
      </w:r>
    </w:p>
    <w:p>
      <w:pPr>
        <w:pStyle w:val="ListParagraph"/>
        <w:numPr>
          <w:ilvl w:val="0"/>
          <w:numId w:val="1"/>
        </w:numPr>
        <w:spacing w:before="40" w:after="40"/>
        <w:rPr/>
      </w:pPr>
      <w:r>
        <w:rPr>
          <w:rFonts w:eastAsia="Arial" w:cs="Arial"/>
          <w:color w:val="222222"/>
          <w:sz w:val="22"/>
          <w:szCs w:val="22"/>
        </w:rPr>
        <w:t>Code couleur pour distinguer les types de séances (CM, TD, TP)</w:t>
      </w:r>
    </w:p>
    <w:p>
      <w:pPr>
        <w:pStyle w:val="ListParagraph"/>
        <w:numPr>
          <w:ilvl w:val="0"/>
          <w:numId w:val="1"/>
        </w:numPr>
        <w:spacing w:before="40" w:after="40"/>
        <w:rPr/>
      </w:pPr>
      <w:r>
        <w:rPr>
          <w:rFonts w:eastAsia="Arial" w:cs="Arial"/>
          <w:color w:val="222222"/>
          <w:sz w:val="22"/>
          <w:szCs w:val="22"/>
        </w:rPr>
        <w:t>Mode sombre optionnel</w:t>
      </w:r>
    </w:p>
    <w:p>
      <w:pPr>
        <w:pStyle w:val="Normal"/>
        <w:rPr/>
      </w:pPr>
      <w:r>
        <w:rPr/>
      </w:r>
      <w:r>
        <w:br w:type="page"/>
      </w:r>
    </w:p>
    <w:p>
      <w:pPr>
        <w:pStyle w:val="Heading1"/>
        <w:pBdr>
          <w:bottom w:val="single" w:sz="6" w:space="4" w:color="2E75B6"/>
        </w:pBdr>
        <w:spacing w:before="0" w:after="180"/>
        <w:rPr/>
      </w:pPr>
      <w:r>
        <w:rPr>
          <w:rFonts w:eastAsia="Arial" w:cs="Arial" w:ascii="Arial" w:hAnsi="Arial"/>
          <w:b/>
          <w:bCs/>
          <w:color w:val="1F3864"/>
          <w:sz w:val="32"/>
          <w:szCs w:val="32"/>
        </w:rPr>
        <w:t>4. ORGANISATION ET RÉPARTITION DU TRAVAIL</w:t>
      </w:r>
    </w:p>
    <w:p>
      <w:pPr>
        <w:pStyle w:val="Heading2"/>
        <w:spacing w:before="240" w:after="120"/>
        <w:rPr/>
      </w:pPr>
      <w:r>
        <w:rPr>
          <w:rFonts w:eastAsia="Arial" w:cs="Arial" w:ascii="Arial" w:hAnsi="Arial"/>
          <w:b/>
          <w:bCs/>
          <w:color w:val="2E75B6"/>
          <w:sz w:val="26"/>
          <w:szCs w:val="26"/>
        </w:rPr>
        <w:t>4.1 Répartition des Tâches par Membre</w:t>
      </w:r>
    </w:p>
    <w:tbl>
      <w:tblPr>
        <w:tblW w:w="8100" w:type="dxa"/>
        <w:jc w:val="start"/>
        <w:tblInd w:w="0" w:type="dxa"/>
        <w:tblLayout w:type="fixed"/>
        <w:tblCellMar>
          <w:top w:w="100" w:type="dxa"/>
          <w:start w:w="120" w:type="dxa"/>
          <w:bottom w:w="100" w:type="dxa"/>
          <w:end w:w="120" w:type="dxa"/>
        </w:tblCellMar>
      </w:tblPr>
      <w:tblGrid>
        <w:gridCol w:w="3200"/>
        <w:gridCol w:w="3599"/>
        <w:gridCol w:w="1301"/>
      </w:tblGrid>
      <w:tr>
        <w:trPr/>
        <w:tc>
          <w:tcPr>
            <w:tcW w:w="3200"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Nom &amp; Prénoms</w:t>
            </w:r>
          </w:p>
        </w:tc>
        <w:tc>
          <w:tcPr>
            <w:tcW w:w="3599"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Tâches Assignées</w:t>
            </w:r>
          </w:p>
        </w:tc>
        <w:tc>
          <w:tcPr>
            <w:tcW w:w="1301"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Domaine</w:t>
            </w:r>
          </w:p>
        </w:tc>
      </w:tr>
      <w:tr>
        <w:trPr/>
        <w:tc>
          <w:tcPr>
            <w:tcW w:w="32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MENGUE OYIE CATHERINE KEREN ANN</w:t>
            </w:r>
          </w:p>
        </w:tc>
        <w:tc>
          <w:tcPr>
            <w:tcW w:w="35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Développement back-end — logique applicative, API et services</w:t>
            </w:r>
          </w:p>
        </w:tc>
        <w:tc>
          <w:tcPr>
            <w:tcW w:w="130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Backend</w:t>
            </w:r>
          </w:p>
        </w:tc>
      </w:tr>
      <w:tr>
        <w:trPr/>
        <w:tc>
          <w:tcPr>
            <w:tcW w:w="32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DJUMAH TCHAMBESSI LAUREINE DIVINE</w:t>
            </w:r>
          </w:p>
        </w:tc>
        <w:tc>
          <w:tcPr>
            <w:tcW w:w="35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Analyse et conception du système — diagrammes UML, MCD/MLD, cas d'utilisation</w:t>
            </w:r>
          </w:p>
        </w:tc>
        <w:tc>
          <w:tcPr>
            <w:tcW w:w="1301"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Conception</w:t>
            </w:r>
          </w:p>
        </w:tc>
      </w:tr>
      <w:tr>
        <w:trPr/>
        <w:tc>
          <w:tcPr>
            <w:tcW w:w="32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NGAMGA WAZI EMERAUDE ASHLEY</w:t>
            </w:r>
          </w:p>
        </w:tc>
        <w:tc>
          <w:tcPr>
            <w:tcW w:w="35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Modélisation BDD, schéma relationnel, script SQL (tables)</w:t>
            </w:r>
          </w:p>
        </w:tc>
        <w:tc>
          <w:tcPr>
            <w:tcW w:w="130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Base de données</w:t>
            </w:r>
          </w:p>
        </w:tc>
      </w:tr>
      <w:tr>
        <w:trPr/>
        <w:tc>
          <w:tcPr>
            <w:tcW w:w="32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ABDELMALICK MAHAMAT SALEH</w:t>
            </w:r>
          </w:p>
        </w:tc>
        <w:tc>
          <w:tcPr>
            <w:tcW w:w="35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Développement de l'interface graphique — pages et formulaires HTML/CSS/JS</w:t>
            </w:r>
          </w:p>
        </w:tc>
        <w:tc>
          <w:tcPr>
            <w:tcW w:w="1301"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Front-end</w:t>
            </w:r>
          </w:p>
        </w:tc>
      </w:tr>
      <w:tr>
        <w:trPr/>
        <w:tc>
          <w:tcPr>
            <w:tcW w:w="32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MORE ANGE KORALIE</w:t>
            </w:r>
          </w:p>
        </w:tc>
        <w:tc>
          <w:tcPr>
            <w:tcW w:w="35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Documentation — rédaction du rapport, README, manuel utilisateur</w:t>
            </w:r>
          </w:p>
        </w:tc>
        <w:tc>
          <w:tcPr>
            <w:tcW w:w="130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Documentation</w:t>
            </w:r>
          </w:p>
        </w:tc>
      </w:tr>
      <w:tr>
        <w:trPr/>
        <w:tc>
          <w:tcPr>
            <w:tcW w:w="32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MAYADA EMMANUEL</w:t>
            </w:r>
          </w:p>
        </w:tc>
        <w:tc>
          <w:tcPr>
            <w:tcW w:w="35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Développement back-end — génération du planning, gestion des conflits</w:t>
            </w:r>
          </w:p>
        </w:tc>
        <w:tc>
          <w:tcPr>
            <w:tcW w:w="1301"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Backend</w:t>
            </w:r>
          </w:p>
        </w:tc>
      </w:tr>
      <w:tr>
        <w:trPr/>
        <w:tc>
          <w:tcPr>
            <w:tcW w:w="32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FOMBEN CHAGHEN HILAIRE</w:t>
            </w:r>
          </w:p>
        </w:tc>
        <w:tc>
          <w:tcPr>
            <w:tcW w:w="35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Conception du système — diagrammes, modélisation et architecture</w:t>
            </w:r>
          </w:p>
        </w:tc>
        <w:tc>
          <w:tcPr>
            <w:tcW w:w="130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Conception</w:t>
            </w:r>
          </w:p>
        </w:tc>
      </w:tr>
      <w:tr>
        <w:trPr/>
        <w:tc>
          <w:tcPr>
            <w:tcW w:w="32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KAMANDA MBOZO'O FRANCK ALANE</w:t>
            </w:r>
          </w:p>
        </w:tc>
        <w:tc>
          <w:tcPr>
            <w:tcW w:w="35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Interface utilisateur — pages planning, cours, examens (HTML/CSS/JS)</w:t>
            </w:r>
          </w:p>
        </w:tc>
        <w:tc>
          <w:tcPr>
            <w:tcW w:w="1301"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val="false"/>
                <w:bCs w:val="false"/>
                <w:color w:val="222222"/>
                <w:sz w:val="20"/>
                <w:szCs w:val="20"/>
              </w:rPr>
              <w:t>Front-end</w:t>
            </w:r>
          </w:p>
        </w:tc>
      </w:tr>
      <w:tr>
        <w:trPr/>
        <w:tc>
          <w:tcPr>
            <w:tcW w:w="32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TELEP DÉSIRÉ JUNIOR</w:t>
            </w:r>
          </w:p>
        </w:tc>
        <w:tc>
          <w:tcPr>
            <w:tcW w:w="35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Développement de l'interface graphique — intégration, tests UI, packaging</w:t>
            </w:r>
          </w:p>
        </w:tc>
        <w:tc>
          <w:tcPr>
            <w:tcW w:w="1301"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val="false"/>
                <w:bCs w:val="false"/>
                <w:color w:val="222222"/>
                <w:sz w:val="20"/>
                <w:szCs w:val="20"/>
              </w:rPr>
              <w:t>Front-end</w:t>
            </w:r>
          </w:p>
        </w:tc>
      </w:tr>
    </w:tbl>
    <w:p>
      <w:pPr>
        <w:pStyle w:val="Normal"/>
        <w:spacing w:before="60" w:after="60"/>
        <w:rPr/>
      </w:pPr>
      <w:r>
        <w:rPr/>
      </w:r>
    </w:p>
    <w:p>
      <w:pPr>
        <w:pStyle w:val="Heading2"/>
        <w:spacing w:before="240" w:after="120"/>
        <w:rPr/>
      </w:pPr>
      <w:r>
        <w:rPr>
          <w:rFonts w:eastAsia="Arial" w:cs="Arial" w:ascii="Arial" w:hAnsi="Arial"/>
          <w:b/>
          <w:bCs/>
          <w:color w:val="2E75B6"/>
          <w:sz w:val="26"/>
          <w:szCs w:val="26"/>
        </w:rPr>
        <w:t>4.2 Planning de Réalisation</w:t>
      </w:r>
    </w:p>
    <w:tbl>
      <w:tblPr>
        <w:tblW w:w="9026" w:type="dxa"/>
        <w:jc w:val="start"/>
        <w:tblInd w:w="0" w:type="dxa"/>
        <w:tblLayout w:type="fixed"/>
        <w:tblCellMar>
          <w:top w:w="100" w:type="dxa"/>
          <w:start w:w="120" w:type="dxa"/>
          <w:bottom w:w="100" w:type="dxa"/>
          <w:end w:w="120" w:type="dxa"/>
        </w:tblCellMar>
      </w:tblPr>
      <w:tblGrid>
        <w:gridCol w:w="1399"/>
        <w:gridCol w:w="4827"/>
        <w:gridCol w:w="2800"/>
      </w:tblGrid>
      <w:tr>
        <w:trPr/>
        <w:tc>
          <w:tcPr>
            <w:tcW w:w="1399"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Période</w:t>
            </w:r>
          </w:p>
        </w:tc>
        <w:tc>
          <w:tcPr>
            <w:tcW w:w="4827"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Activités</w:t>
            </w:r>
          </w:p>
        </w:tc>
        <w:tc>
          <w:tcPr>
            <w:tcW w:w="2800"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Responsables</w:t>
            </w:r>
          </w:p>
        </w:tc>
      </w:tr>
      <w:tr>
        <w:trPr/>
        <w:tc>
          <w:tcPr>
            <w:tcW w:w="13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bCs/>
                <w:color w:val="222222"/>
                <w:sz w:val="20"/>
                <w:szCs w:val="20"/>
              </w:rPr>
              <w:t>Jour 1</w:t>
            </w:r>
          </w:p>
        </w:tc>
        <w:tc>
          <w:tcPr>
            <w:tcW w:w="482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Choix définitif du module, analyse des besoins, conception UML, modélisation BDD</w:t>
            </w:r>
          </w:p>
        </w:tc>
        <w:tc>
          <w:tcPr>
            <w:tcW w:w="28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Membres 1, 2, 3, 4</w:t>
            </w:r>
          </w:p>
        </w:tc>
      </w:tr>
      <w:tr>
        <w:trPr/>
        <w:tc>
          <w:tcPr>
            <w:tcW w:w="139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center"/>
              <w:rPr/>
            </w:pPr>
            <w:r>
              <w:rPr>
                <w:rFonts w:eastAsia="Arial" w:cs="Arial"/>
                <w:b/>
                <w:bCs/>
                <w:color w:val="222222"/>
                <w:sz w:val="20"/>
                <w:szCs w:val="20"/>
              </w:rPr>
              <w:t>Jour 2</w:t>
            </w:r>
          </w:p>
        </w:tc>
        <w:tc>
          <w:tcPr>
            <w:tcW w:w="4827"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Développement backend (CRUD, génération planning, examens), développement interface</w:t>
            </w:r>
          </w:p>
        </w:tc>
        <w:tc>
          <w:tcPr>
            <w:tcW w:w="28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Membres 5, 6, 7, 8</w:t>
            </w:r>
          </w:p>
        </w:tc>
      </w:tr>
      <w:tr>
        <w:trPr/>
        <w:tc>
          <w:tcPr>
            <w:tcW w:w="139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center"/>
              <w:rPr/>
            </w:pPr>
            <w:r>
              <w:rPr>
                <w:rFonts w:eastAsia="Arial" w:cs="Arial"/>
                <w:b/>
                <w:bCs/>
                <w:color w:val="222222"/>
                <w:sz w:val="20"/>
                <w:szCs w:val="20"/>
              </w:rPr>
              <w:t>Jour 3</w:t>
            </w:r>
          </w:p>
        </w:tc>
        <w:tc>
          <w:tcPr>
            <w:tcW w:w="4827"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Tests unitaires et intégration, correction des bugs, rédaction rapport PDF, README, packaging</w:t>
            </w:r>
          </w:p>
        </w:tc>
        <w:tc>
          <w:tcPr>
            <w:tcW w:w="28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Tous les membres</w:t>
            </w:r>
          </w:p>
        </w:tc>
      </w:tr>
    </w:tbl>
    <w:p>
      <w:pPr>
        <w:pStyle w:val="Normal"/>
        <w:spacing w:before="60" w:after="60"/>
        <w:rPr/>
      </w:pPr>
      <w:r>
        <w:rPr/>
      </w:r>
    </w:p>
    <w:p>
      <w:pPr>
        <w:pStyle w:val="Normal"/>
        <w:rPr/>
      </w:pPr>
      <w:r>
        <w:rPr/>
      </w:r>
      <w:r>
        <w:br w:type="page"/>
      </w:r>
    </w:p>
    <w:p>
      <w:pPr>
        <w:pStyle w:val="Heading1"/>
        <w:pBdr>
          <w:bottom w:val="single" w:sz="6" w:space="4" w:color="2E75B6"/>
        </w:pBdr>
        <w:spacing w:before="0" w:after="180"/>
        <w:rPr/>
      </w:pPr>
      <w:r>
        <w:rPr>
          <w:rFonts w:eastAsia="Arial" w:cs="Arial" w:ascii="Arial" w:hAnsi="Arial"/>
          <w:b/>
          <w:bCs/>
          <w:color w:val="1F3864"/>
          <w:sz w:val="32"/>
          <w:szCs w:val="32"/>
        </w:rPr>
        <w:t>5. ENVIRONNEMENT TECHNIQUE</w:t>
      </w:r>
    </w:p>
    <w:p>
      <w:pPr>
        <w:pStyle w:val="Heading2"/>
        <w:spacing w:before="240" w:after="120"/>
        <w:rPr/>
      </w:pPr>
      <w:r>
        <w:rPr>
          <w:rFonts w:eastAsia="Arial" w:cs="Arial" w:ascii="Arial" w:hAnsi="Arial"/>
          <w:b/>
          <w:bCs/>
          <w:color w:val="2E75B6"/>
          <w:sz w:val="26"/>
          <w:szCs w:val="26"/>
        </w:rPr>
        <w:t>5.1 Technologies Retenues</w:t>
      </w:r>
    </w:p>
    <w:tbl>
      <w:tblPr>
        <w:tblW w:w="8967" w:type="dxa"/>
        <w:jc w:val="start"/>
        <w:tblInd w:w="59" w:type="dxa"/>
        <w:tblLayout w:type="fixed"/>
        <w:tblCellMar>
          <w:top w:w="100" w:type="dxa"/>
          <w:start w:w="120" w:type="dxa"/>
          <w:bottom w:w="100" w:type="dxa"/>
          <w:end w:w="120" w:type="dxa"/>
        </w:tblCellMar>
      </w:tblPr>
      <w:tblGrid>
        <w:gridCol w:w="2439"/>
        <w:gridCol w:w="3000"/>
        <w:gridCol w:w="3528"/>
      </w:tblGrid>
      <w:tr>
        <w:trPr/>
        <w:tc>
          <w:tcPr>
            <w:tcW w:w="2439"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Couche</w:t>
            </w:r>
          </w:p>
        </w:tc>
        <w:tc>
          <w:tcPr>
            <w:tcW w:w="3000"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Technologie</w:t>
            </w:r>
          </w:p>
        </w:tc>
        <w:tc>
          <w:tcPr>
            <w:tcW w:w="3528" w:type="dxa"/>
            <w:tcBorders>
              <w:top w:val="single" w:sz="2" w:space="0" w:color="2E75B6"/>
              <w:start w:val="single" w:sz="2" w:space="0" w:color="2E75B6"/>
              <w:bottom w:val="single" w:sz="2" w:space="0" w:color="2E75B6"/>
              <w:end w:val="single" w:sz="2" w:space="0" w:color="2E75B6"/>
            </w:tcBorders>
            <w:shd w:fill="1F3864" w:val="clear"/>
            <w:vAlign w:val="center"/>
          </w:tcPr>
          <w:p>
            <w:pPr>
              <w:pStyle w:val="Normal"/>
              <w:jc w:val="center"/>
              <w:rPr/>
            </w:pPr>
            <w:r>
              <w:rPr>
                <w:rFonts w:eastAsia="Arial" w:cs="Arial"/>
                <w:b/>
                <w:bCs/>
                <w:color w:val="FFFFFF"/>
                <w:sz w:val="20"/>
                <w:szCs w:val="20"/>
              </w:rPr>
              <w:t>Justification</w:t>
            </w:r>
          </w:p>
        </w:tc>
      </w:tr>
      <w:tr>
        <w:trPr/>
        <w:tc>
          <w:tcPr>
            <w:tcW w:w="243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Front-end</w:t>
            </w:r>
          </w:p>
        </w:tc>
        <w:tc>
          <w:tcPr>
            <w:tcW w:w="3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HTML5 / CSS3 / JavaScript</w:t>
            </w:r>
          </w:p>
        </w:tc>
        <w:tc>
          <w:tcPr>
            <w:tcW w:w="3528"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Standards web, compatibilité universelle</w:t>
            </w:r>
          </w:p>
        </w:tc>
      </w:tr>
      <w:tr>
        <w:trPr/>
        <w:tc>
          <w:tcPr>
            <w:tcW w:w="243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Back-end</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Java / Python (IntelliJ IDEA)</w:t>
            </w:r>
          </w:p>
        </w:tc>
        <w:tc>
          <w:tcPr>
            <w:tcW w:w="3528"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Maturité, facilité de déploiement</w:t>
            </w:r>
          </w:p>
        </w:tc>
      </w:tr>
      <w:tr>
        <w:trPr/>
        <w:tc>
          <w:tcPr>
            <w:tcW w:w="243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bCs/>
                <w:color w:val="222222"/>
                <w:sz w:val="20"/>
                <w:szCs w:val="20"/>
              </w:rPr>
              <w:t>Base de données</w:t>
            </w:r>
          </w:p>
        </w:tc>
        <w:tc>
          <w:tcPr>
            <w:tcW w:w="3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MySQL 8.x</w:t>
            </w:r>
          </w:p>
        </w:tc>
        <w:tc>
          <w:tcPr>
            <w:tcW w:w="3528"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pPr>
            <w:r>
              <w:rPr>
                <w:rFonts w:eastAsia="Arial" w:cs="Arial"/>
                <w:b w:val="false"/>
                <w:bCs w:val="false"/>
                <w:color w:val="222222"/>
                <w:sz w:val="20"/>
                <w:szCs w:val="20"/>
              </w:rPr>
              <w:t>SGBD relationnel robuste et gratuit</w:t>
            </w:r>
          </w:p>
        </w:tc>
      </w:tr>
      <w:tr>
        <w:trPr/>
        <w:tc>
          <w:tcPr>
            <w:tcW w:w="2439"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bCs/>
                <w:color w:val="222222"/>
                <w:sz w:val="20"/>
                <w:szCs w:val="20"/>
              </w:rPr>
              <w:t>Versioning</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Git + GitHub</w:t>
            </w:r>
          </w:p>
        </w:tc>
        <w:tc>
          <w:tcPr>
            <w:tcW w:w="3528" w:type="dxa"/>
            <w:tcBorders>
              <w:top w:val="single" w:sz="2" w:space="0" w:color="AAAAAA"/>
              <w:start w:val="single" w:sz="2" w:space="0" w:color="AAAAAA"/>
              <w:bottom w:val="single" w:sz="2" w:space="0" w:color="AAAAAA"/>
              <w:end w:val="single" w:sz="2" w:space="0" w:color="AAAAAA"/>
            </w:tcBorders>
            <w:shd w:fill="FFFFFF" w:val="clear"/>
            <w:tcMar>
              <w:top w:w="80" w:type="dxa"/>
              <w:bottom w:w="80" w:type="dxa"/>
            </w:tcMar>
            <w:vAlign w:val="center"/>
          </w:tcPr>
          <w:p>
            <w:pPr>
              <w:pStyle w:val="Normal"/>
              <w:jc w:val="start"/>
              <w:rPr/>
            </w:pPr>
            <w:r>
              <w:rPr>
                <w:rFonts w:eastAsia="Arial" w:cs="Arial"/>
                <w:b w:val="false"/>
                <w:bCs w:val="false"/>
                <w:color w:val="222222"/>
                <w:sz w:val="20"/>
                <w:szCs w:val="20"/>
              </w:rPr>
              <w:t>Collaboration distante, historique des versions</w:t>
            </w:r>
          </w:p>
        </w:tc>
      </w:tr>
      <w:tr>
        <w:trPr/>
        <w:tc>
          <w:tcPr>
            <w:tcW w:w="2439"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rFonts w:ascii="Arial" w:hAnsi="Arial" w:eastAsia="Arial" w:cs="Arial"/>
                <w:b/>
                <w:bCs/>
                <w:color w:val="222222"/>
                <w:sz w:val="20"/>
                <w:szCs w:val="20"/>
              </w:rPr>
            </w:pPr>
            <w:r>
              <w:rPr/>
            </w:r>
          </w:p>
        </w:tc>
        <w:tc>
          <w:tcPr>
            <w:tcW w:w="3000"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rFonts w:ascii="Arial" w:hAnsi="Arial" w:eastAsia="Arial" w:cs="Arial"/>
                <w:b w:val="false"/>
                <w:bCs w:val="false"/>
                <w:color w:val="222222"/>
                <w:sz w:val="20"/>
                <w:szCs w:val="20"/>
              </w:rPr>
            </w:pPr>
            <w:r>
              <w:rPr/>
            </w:r>
          </w:p>
        </w:tc>
        <w:tc>
          <w:tcPr>
            <w:tcW w:w="3528" w:type="dxa"/>
            <w:tcBorders>
              <w:top w:val="single" w:sz="2" w:space="0" w:color="AAAAAA"/>
              <w:start w:val="single" w:sz="2" w:space="0" w:color="AAAAAA"/>
              <w:bottom w:val="single" w:sz="2" w:space="0" w:color="AAAAAA"/>
              <w:end w:val="single" w:sz="2" w:space="0" w:color="AAAAAA"/>
            </w:tcBorders>
            <w:shd w:fill="D6E4F7" w:val="clear"/>
            <w:tcMar>
              <w:top w:w="80" w:type="dxa"/>
              <w:bottom w:w="80" w:type="dxa"/>
            </w:tcMar>
            <w:vAlign w:val="center"/>
          </w:tcPr>
          <w:p>
            <w:pPr>
              <w:pStyle w:val="Normal"/>
              <w:jc w:val="start"/>
              <w:rPr>
                <w:rFonts w:ascii="Arial" w:hAnsi="Arial" w:eastAsia="Arial" w:cs="Arial"/>
                <w:b w:val="false"/>
                <w:bCs w:val="false"/>
                <w:color w:val="222222"/>
                <w:sz w:val="20"/>
                <w:szCs w:val="20"/>
              </w:rPr>
            </w:pPr>
            <w:r>
              <w:rPr/>
            </w:r>
          </w:p>
        </w:tc>
      </w:tr>
    </w:tbl>
    <w:p>
      <w:pPr>
        <w:pStyle w:val="Normal"/>
        <w:spacing w:before="60" w:after="60"/>
        <w:rPr/>
      </w:pPr>
      <w:r>
        <w:rPr/>
      </w:r>
    </w:p>
    <w:p>
      <w:pPr>
        <w:pStyle w:val="Heading2"/>
        <w:spacing w:before="240" w:after="120"/>
        <w:rPr/>
      </w:pPr>
      <w:r>
        <w:rPr>
          <w:rFonts w:eastAsia="Arial" w:cs="Arial" w:ascii="Arial" w:hAnsi="Arial"/>
          <w:b/>
          <w:bCs/>
          <w:color w:val="2E75B6"/>
          <w:sz w:val="26"/>
          <w:szCs w:val="26"/>
        </w:rPr>
        <w:t>5.2 Structure du Projet</w:t>
      </w:r>
    </w:p>
    <w:p>
      <w:pPr>
        <w:pStyle w:val="Normal"/>
        <w:spacing w:before="60" w:after="100"/>
        <w:jc w:val="start"/>
        <w:rPr/>
      </w:pPr>
      <w:r>
        <w:rPr>
          <w:rFonts w:eastAsia="Arial" w:cs="Arial"/>
          <w:color w:val="222222"/>
          <w:sz w:val="22"/>
          <w:szCs w:val="22"/>
        </w:rPr>
        <w:t>L'arborescence du projet à livrer sera la suivante :</w:t>
      </w:r>
    </w:p>
    <w:p>
      <w:pPr>
        <w:pStyle w:val="ListParagraph"/>
        <w:numPr>
          <w:ilvl w:val="0"/>
          <w:numId w:val="1"/>
        </w:numPr>
        <w:spacing w:before="40" w:after="40"/>
        <w:rPr/>
      </w:pPr>
      <w:r>
        <w:rPr>
          <w:rFonts w:eastAsia="Arial" w:cs="Arial"/>
          <w:color w:val="222222"/>
          <w:sz w:val="22"/>
          <w:szCs w:val="22"/>
        </w:rPr>
        <w:t>gestion_emplois_temps</w:t>
      </w:r>
      <w:r>
        <w:rPr>
          <w:rFonts w:eastAsia="Arial" w:cs="Arial"/>
          <w:color w:val="222222"/>
          <w:sz w:val="22"/>
          <w:szCs w:val="22"/>
        </w:rPr>
        <w:t>/ — Racine du projet</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code/ — Code source complet de l'application</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database/ — Fichiers SQL (planning.sql, données de test)</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docs</w:t>
      </w:r>
      <w:r>
        <w:rPr>
          <w:rFonts w:eastAsia="Arial" w:cs="Arial"/>
          <w:color w:val="222222"/>
          <w:sz w:val="22"/>
          <w:szCs w:val="22"/>
        </w:rPr>
        <w:t xml:space="preserve">/ — Rapport au format PDF, </w:t>
      </w:r>
      <w:r>
        <w:rPr>
          <w:rFonts w:eastAsia="Arial" w:cs="Arial"/>
          <w:color w:val="222222"/>
          <w:sz w:val="22"/>
          <w:szCs w:val="22"/>
        </w:rPr>
        <w:t>txt</w:t>
      </w:r>
    </w:p>
    <w:p>
      <w:pPr>
        <w:pStyle w:val="ListParagraph"/>
        <w:numPr>
          <w:ilvl w:val="0"/>
          <w:numId w:val="1"/>
        </w:numPr>
        <w:spacing w:before="40" w:after="40"/>
        <w:rPr/>
      </w:pPr>
      <w:r>
        <w:rPr>
          <w:rFonts w:eastAsia="Arial" w:cs="Arial"/>
          <w:color w:val="222222"/>
          <w:sz w:val="22"/>
          <w:szCs w:val="22"/>
        </w:rPr>
        <w:t xml:space="preserve">  </w:t>
      </w:r>
      <w:r>
        <w:rPr>
          <w:rFonts w:eastAsia="Arial" w:cs="Arial"/>
          <w:color w:val="222222"/>
          <w:sz w:val="22"/>
          <w:szCs w:val="22"/>
        </w:rPr>
        <w:t>README.md — Guide d'installation et d'utilisation</w:t>
      </w:r>
    </w:p>
    <w:p>
      <w:pPr>
        <w:pStyle w:val="Normal"/>
        <w:spacing w:before="60" w:after="60"/>
        <w:rPr/>
      </w:pPr>
      <w:r>
        <w:rPr/>
      </w:r>
    </w:p>
    <w:p>
      <w:pPr>
        <w:pStyle w:val="Normal"/>
        <w:spacing w:before="60" w:after="100"/>
        <w:jc w:val="start"/>
        <w:rPr/>
      </w:pPr>
      <w:r>
        <w:rPr>
          <w:rFonts w:eastAsia="Arial" w:cs="Arial"/>
          <w:color w:val="222222"/>
          <w:sz w:val="22"/>
          <w:szCs w:val="22"/>
        </w:rPr>
        <w:t>Le livrable final sera compressé dans l'archive : planning_project.zip</w:t>
      </w:r>
    </w:p>
    <w:p>
      <w:pPr>
        <w:pStyle w:val="Normal"/>
        <w:rPr/>
      </w:pPr>
      <w:r>
        <w:rPr/>
      </w:r>
      <w:r>
        <w:br w:type="page"/>
      </w:r>
    </w:p>
    <w:p>
      <w:pPr>
        <w:pStyle w:val="Heading2"/>
        <w:spacing w:before="240" w:after="120"/>
        <w:rPr/>
      </w:pPr>
      <w:r>
        <w:rPr>
          <w:rFonts w:eastAsia="Arial" w:cs="Arial" w:ascii="Arial" w:hAnsi="Arial"/>
          <w:b/>
          <w:bCs/>
          <w:color w:val="1F3864"/>
          <w:sz w:val="32"/>
          <w:szCs w:val="32"/>
        </w:rPr>
        <w:t>6</w:t>
      </w:r>
      <w:r>
        <w:rPr>
          <w:rFonts w:eastAsia="Arial" w:cs="Arial" w:ascii="Arial" w:hAnsi="Arial"/>
          <w:b/>
          <w:bCs/>
          <w:color w:val="1F3864"/>
          <w:sz w:val="32"/>
          <w:szCs w:val="32"/>
        </w:rPr>
        <w:t>. CRITÈRES DE RÉUSSITE</w:t>
      </w:r>
    </w:p>
    <w:p>
      <w:pPr>
        <w:pStyle w:val="Heading2"/>
        <w:spacing w:before="240" w:after="120"/>
        <w:rPr/>
      </w:pPr>
      <w:r>
        <w:rPr>
          <w:rFonts w:eastAsia="Arial" w:cs="Arial" w:ascii="Arial" w:hAnsi="Arial"/>
          <w:b/>
          <w:bCs/>
          <w:color w:val="2E75B6"/>
          <w:sz w:val="26"/>
          <w:szCs w:val="26"/>
        </w:rPr>
        <w:t>6</w:t>
      </w:r>
      <w:r>
        <w:rPr>
          <w:rFonts w:eastAsia="Arial" w:cs="Arial" w:ascii="Arial" w:hAnsi="Arial"/>
          <w:b/>
          <w:bCs/>
          <w:color w:val="2E75B6"/>
          <w:sz w:val="26"/>
          <w:szCs w:val="26"/>
        </w:rPr>
        <w:t>.1 Fonctionnalités Minimales Attendues</w:t>
      </w:r>
    </w:p>
    <w:p>
      <w:pPr>
        <w:pStyle w:val="ListParagraph"/>
        <w:numPr>
          <w:ilvl w:val="0"/>
          <w:numId w:val="2"/>
        </w:numPr>
        <w:spacing w:before="40" w:after="40"/>
        <w:rPr/>
      </w:pPr>
      <w:r>
        <w:rPr>
          <w:rFonts w:eastAsia="Arial" w:cs="Arial"/>
          <w:color w:val="222222"/>
          <w:sz w:val="22"/>
          <w:szCs w:val="22"/>
        </w:rPr>
        <w:t>L'authentification fonctionne pour au moins deux rôles (admin et planificateur)</w:t>
      </w:r>
    </w:p>
    <w:p>
      <w:pPr>
        <w:pStyle w:val="ListParagraph"/>
        <w:numPr>
          <w:ilvl w:val="0"/>
          <w:numId w:val="2"/>
        </w:numPr>
        <w:spacing w:before="40" w:after="40"/>
        <w:rPr/>
      </w:pPr>
      <w:r>
        <w:rPr>
          <w:rFonts w:eastAsia="Arial" w:cs="Arial"/>
          <w:color w:val="222222"/>
          <w:sz w:val="22"/>
          <w:szCs w:val="22"/>
        </w:rPr>
        <w:t>Le CRUD des cours, enseignants et salles est opérationnel</w:t>
      </w:r>
    </w:p>
    <w:p>
      <w:pPr>
        <w:pStyle w:val="ListParagraph"/>
        <w:numPr>
          <w:ilvl w:val="0"/>
          <w:numId w:val="2"/>
        </w:numPr>
        <w:spacing w:before="40" w:after="40"/>
        <w:rPr/>
      </w:pPr>
      <w:r>
        <w:rPr>
          <w:rFonts w:eastAsia="Arial" w:cs="Arial"/>
          <w:color w:val="222222"/>
          <w:sz w:val="22"/>
          <w:szCs w:val="22"/>
        </w:rPr>
        <w:t>La génération d'un emploi du temps sans conflits d'horaire est fonctionnelle</w:t>
      </w:r>
    </w:p>
    <w:p>
      <w:pPr>
        <w:pStyle w:val="ListParagraph"/>
        <w:numPr>
          <w:ilvl w:val="0"/>
          <w:numId w:val="2"/>
        </w:numPr>
        <w:spacing w:before="40" w:after="40"/>
        <w:rPr/>
      </w:pPr>
      <w:r>
        <w:rPr>
          <w:rFonts w:eastAsia="Arial" w:cs="Arial"/>
          <w:color w:val="222222"/>
          <w:sz w:val="22"/>
          <w:szCs w:val="22"/>
        </w:rPr>
        <w:t>La planification d'au moins un examen est possible</w:t>
      </w:r>
    </w:p>
    <w:p>
      <w:pPr>
        <w:pStyle w:val="ListParagraph"/>
        <w:numPr>
          <w:ilvl w:val="0"/>
          <w:numId w:val="2"/>
        </w:numPr>
        <w:spacing w:before="40" w:after="40"/>
        <w:rPr/>
      </w:pPr>
      <w:r>
        <w:rPr>
          <w:rFonts w:eastAsia="Arial" w:cs="Arial"/>
          <w:color w:val="222222"/>
          <w:sz w:val="22"/>
          <w:szCs w:val="22"/>
        </w:rPr>
        <w:t>L'affichage d'un planning est correct et lisible</w:t>
      </w:r>
    </w:p>
    <w:p>
      <w:pPr>
        <w:pStyle w:val="ListParagraph"/>
        <w:numPr>
          <w:ilvl w:val="0"/>
          <w:numId w:val="2"/>
        </w:numPr>
        <w:spacing w:before="40" w:after="40"/>
        <w:rPr/>
      </w:pPr>
      <w:r>
        <w:rPr>
          <w:rFonts w:eastAsia="Arial" w:cs="Arial"/>
          <w:color w:val="222222"/>
          <w:sz w:val="22"/>
          <w:szCs w:val="22"/>
        </w:rPr>
        <w:t>Le code source est versionné sur GitHub</w:t>
      </w:r>
    </w:p>
    <w:p>
      <w:pPr>
        <w:pStyle w:val="Heading2"/>
        <w:spacing w:before="240" w:after="120"/>
        <w:rPr/>
      </w:pPr>
      <w:r>
        <w:rPr>
          <w:rFonts w:eastAsia="Arial" w:cs="Arial" w:ascii="Arial" w:hAnsi="Arial"/>
          <w:b/>
          <w:bCs/>
          <w:color w:val="2E75B6"/>
          <w:sz w:val="26"/>
          <w:szCs w:val="26"/>
        </w:rPr>
        <w:t>6</w:t>
      </w:r>
      <w:r>
        <w:rPr>
          <w:rFonts w:eastAsia="Arial" w:cs="Arial" w:ascii="Arial" w:hAnsi="Arial"/>
          <w:b/>
          <w:bCs/>
          <w:color w:val="2E75B6"/>
          <w:sz w:val="26"/>
          <w:szCs w:val="26"/>
        </w:rPr>
        <w:t>.2 Livrables Attendus</w:t>
      </w:r>
    </w:p>
    <w:p>
      <w:pPr>
        <w:pStyle w:val="ListParagraph"/>
        <w:numPr>
          <w:ilvl w:val="0"/>
          <w:numId w:val="1"/>
        </w:numPr>
        <w:spacing w:before="40" w:after="40"/>
        <w:rPr/>
      </w:pPr>
      <w:r>
        <w:rPr>
          <w:rFonts w:eastAsia="Arial" w:cs="Arial"/>
          <w:color w:val="222222"/>
          <w:sz w:val="22"/>
          <w:szCs w:val="22"/>
        </w:rPr>
        <w:t>Code source complet (fonctionnel et commenté)</w:t>
      </w:r>
    </w:p>
    <w:p>
      <w:pPr>
        <w:pStyle w:val="ListParagraph"/>
        <w:numPr>
          <w:ilvl w:val="0"/>
          <w:numId w:val="1"/>
        </w:numPr>
        <w:spacing w:before="40" w:after="40"/>
        <w:rPr/>
      </w:pPr>
      <w:r>
        <w:rPr>
          <w:rFonts w:eastAsia="Arial" w:cs="Arial"/>
          <w:color w:val="222222"/>
          <w:sz w:val="22"/>
          <w:szCs w:val="22"/>
        </w:rPr>
        <w:t>Script SQL de la base de données (avec données de test)</w:t>
      </w:r>
    </w:p>
    <w:p>
      <w:pPr>
        <w:pStyle w:val="ListParagraph"/>
        <w:numPr>
          <w:ilvl w:val="0"/>
          <w:numId w:val="1"/>
        </w:numPr>
        <w:spacing w:before="40" w:after="40"/>
        <w:rPr/>
      </w:pPr>
      <w:r>
        <w:rPr>
          <w:rFonts w:eastAsia="Arial" w:cs="Arial"/>
          <w:color w:val="222222"/>
          <w:sz w:val="22"/>
          <w:szCs w:val="22"/>
        </w:rPr>
        <w:t>Cahier des charges (présent document)</w:t>
      </w:r>
    </w:p>
    <w:p>
      <w:pPr>
        <w:pStyle w:val="ListParagraph"/>
        <w:numPr>
          <w:ilvl w:val="0"/>
          <w:numId w:val="1"/>
        </w:numPr>
        <w:spacing w:before="40" w:after="40"/>
        <w:rPr/>
      </w:pPr>
      <w:r>
        <w:rPr>
          <w:rFonts w:eastAsia="Arial" w:cs="Arial"/>
          <w:color w:val="222222"/>
          <w:sz w:val="22"/>
          <w:szCs w:val="22"/>
        </w:rPr>
        <w:t>Rapport de projet (PDF)</w:t>
      </w:r>
    </w:p>
    <w:p>
      <w:pPr>
        <w:pStyle w:val="ListParagraph"/>
        <w:numPr>
          <w:ilvl w:val="0"/>
          <w:numId w:val="1"/>
        </w:numPr>
        <w:spacing w:before="40" w:after="40"/>
        <w:rPr/>
      </w:pPr>
      <w:r>
        <w:rPr>
          <w:rFonts w:eastAsia="Arial" w:cs="Arial"/>
          <w:color w:val="222222"/>
          <w:sz w:val="22"/>
          <w:szCs w:val="22"/>
        </w:rPr>
        <w:t>README.md (guide d'installation et d'utilisation)</w:t>
      </w:r>
    </w:p>
    <w:p>
      <w:pPr>
        <w:pStyle w:val="ListParagraph"/>
        <w:numPr>
          <w:ilvl w:val="0"/>
          <w:numId w:val="1"/>
        </w:numPr>
        <w:spacing w:before="40" w:after="40"/>
        <w:rPr/>
      </w:pPr>
      <w:r>
        <w:rPr>
          <w:rFonts w:eastAsia="Arial" w:cs="Arial"/>
          <w:color w:val="222222"/>
          <w:sz w:val="22"/>
          <w:szCs w:val="22"/>
        </w:rPr>
        <w:t>Archive ZIP complète du projet</w:t>
      </w:r>
    </w:p>
    <w:p>
      <w:pPr>
        <w:pStyle w:val="Normal"/>
        <w:spacing w:before="60" w:after="60"/>
        <w:rPr/>
      </w:pPr>
      <w:r>
        <w:rPr/>
      </w:r>
    </w:p>
    <w:p>
      <w:pPr>
        <w:pStyle w:val="Normal"/>
        <w:spacing w:before="60" w:after="60"/>
        <w:rPr/>
      </w:pPr>
      <w:r>
        <w:rPr/>
      </w:r>
    </w:p>
    <w:p>
      <w:pPr>
        <w:pStyle w:val="Normal"/>
        <w:spacing w:before="0" w:after="0"/>
        <w:rPr/>
      </w:pPr>
      <w:r>
        <w:rPr/>
      </w:r>
      <w:r>
        <w:br w:type="page"/>
      </w:r>
    </w:p>
    <w:p>
      <w:pPr>
        <w:pStyle w:val="Heading1"/>
        <w:pBdr>
          <w:bottom w:val="single" w:sz="6" w:space="4" w:color="2E75B6"/>
        </w:pBdr>
        <w:spacing w:before="0" w:after="180"/>
        <w:rPr/>
      </w:pPr>
      <w:r>
        <w:rPr>
          <w:rFonts w:eastAsia="Arial" w:cs="Arial" w:ascii="Arial" w:hAnsi="Arial"/>
          <w:b/>
          <w:bCs/>
          <w:color w:val="1F3864"/>
          <w:sz w:val="32"/>
          <w:szCs w:val="32"/>
        </w:rPr>
        <w:t>CONCLUSION</w:t>
      </w:r>
    </w:p>
    <w:p>
      <w:pPr>
        <w:pStyle w:val="Normal"/>
        <w:pBdr>
          <w:bottom w:val="single" w:sz="4" w:space="4" w:color="BDD7EE"/>
        </w:pBdr>
        <w:spacing w:before="240" w:after="120"/>
        <w:rPr/>
      </w:pPr>
      <w:r>
        <w:rPr>
          <w:rFonts w:eastAsia="Arial" w:cs="Arial"/>
          <w:b/>
          <w:bCs/>
          <w:color w:val="2E75B6"/>
          <w:sz w:val="26"/>
          <w:szCs w:val="26"/>
        </w:rPr>
        <w:t>Bilan du Projet</w:t>
      </w:r>
    </w:p>
    <w:p>
      <w:pPr>
        <w:pStyle w:val="Normal"/>
        <w:spacing w:before="80" w:after="80"/>
        <w:rPr/>
      </w:pPr>
      <w:r>
        <w:rPr>
          <w:rFonts w:eastAsia="Arial" w:cs="Arial"/>
          <w:color w:val="333333"/>
          <w:sz w:val="20"/>
          <w:szCs w:val="20"/>
        </w:rPr>
        <w:t>Ce cahier des charges a permis au Groupe G15 de définir de manière structurée et exhaustive les contours du Système de Gestion des Plannings (SGP). L'analyse approfondie des besoins, la conception des modèles de données et la répartition méthodique des tâches entre les neuf membres de l'équipe constituent les fondations solides sur lesquelles repose ce projet.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Heading"/>
    <w:qFormat/>
    <w:pPr>
      <w:spacing w:before="360" w:after="18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LibreOffice/25.8.3.2$Linux_X86_64 LibreOffice_project/8ca8d55c161d602844f5428fa4b58097424e324e</Application>
  <AppVersion>15.0000</AppVersion>
  <Pages>19</Pages>
  <Words>1629</Words>
  <Characters>10371</Characters>
  <CharactersWithSpaces>11846</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2026-03-13T09:04:51Z</dcterms:created>
  <dc:creator>Un-named</dc:creator>
  <dc:description/>
  <dc:language>fr-FR</dc:language>
  <cp:lastModifiedBy/>
  <dcterms:modified xsi:type="dcterms:W3CDTF">2026-03-13T19:34:50Z</dcterms:modified>
  <cp:revision>3</cp:revision>
  <dc:subject/>
  <dc:title/>
</cp:coreProperties>
</file>