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F6FB3" w14:textId="77777777" w:rsidR="00A504C7" w:rsidRPr="00A504C7" w:rsidRDefault="00A504C7" w:rsidP="00A504C7">
      <w:r w:rsidRPr="00A504C7">
        <w:t xml:space="preserve">FDA works with industry and state partners to publish press releases and other public notices about recalls that may potentially present a significant or serious risk to the consumer or user of the product. </w:t>
      </w:r>
    </w:p>
    <w:p w14:paraId="06BD0A0F" w14:textId="2BAA64C9" w:rsidR="00A504C7" w:rsidRPr="00A504C7" w:rsidRDefault="00A504C7" w:rsidP="00A504C7">
      <w:r w:rsidRPr="00A504C7">
        <w:t xml:space="preserve">This website presents the food recall information from year 2014 to 2018, that can be searched by using Recall Number. </w:t>
      </w:r>
    </w:p>
    <w:p w14:paraId="40F0E63C" w14:textId="77777777" w:rsidR="00BC1E58" w:rsidRDefault="00BC1E58" w:rsidP="00A504C7">
      <w:pPr>
        <w:pStyle w:val="Heading1"/>
      </w:pPr>
      <w:bookmarkStart w:id="0" w:name="_GoBack"/>
      <w:bookmarkEnd w:id="0"/>
    </w:p>
    <w:sectPr w:rsidR="00BC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58"/>
    <w:rsid w:val="00A504C7"/>
    <w:rsid w:val="00BC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5523"/>
  <w15:chartTrackingRefBased/>
  <w15:docId w15:val="{D06E74AD-AE6B-487F-9EEA-4836409A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Sharma</dc:creator>
  <cp:keywords/>
  <dc:description/>
  <cp:lastModifiedBy>Suchitra Sharma</cp:lastModifiedBy>
  <cp:revision>2</cp:revision>
  <dcterms:created xsi:type="dcterms:W3CDTF">2019-03-10T13:41:00Z</dcterms:created>
  <dcterms:modified xsi:type="dcterms:W3CDTF">2019-03-10T13:42:00Z</dcterms:modified>
</cp:coreProperties>
</file>