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ALTER TYPE tp_estrela ADD attribute (codigo_estrela number) cascade; -- checklist(11)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TYPE tp_v_tripulacao MODIFY ELEMENT TYPE VARCHAR(64) CASCADE; -- checklist (12)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 type tp_estrela drop attribute (temperaturaestrela); -- checklist(13)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 TYPE tp_planeta ADD ATTRIBUTE (nome_capital varchar2(50)) CASCADE-- checklist(14)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 TYPE tp_planeta DROP ATTRIBUTE (nome_capital) INVALIDATE-- checklist(15)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